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1C" w:rsidRDefault="005D5E1C" w:rsidP="005D5E1C">
      <w:pPr>
        <w:pStyle w:val="Normlnweb"/>
        <w:spacing w:before="0" w:beforeAutospacing="0" w:after="120" w:afterAutospacing="0"/>
        <w:rPr>
          <w:rFonts w:ascii="Arial" w:hAnsi="Arial" w:cs="Arial"/>
          <w:b/>
          <w:bCs/>
          <w:color w:val="034187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34187"/>
          <w:sz w:val="32"/>
          <w:szCs w:val="32"/>
          <w:shd w:val="clear" w:color="auto" w:fill="FFFFFF"/>
        </w:rPr>
        <w:t>Přehled omezení: Co se smí a nesmí</w:t>
      </w:r>
    </w:p>
    <w:p w:rsidR="005D5E1C" w:rsidRDefault="005D5E1C" w:rsidP="005D5E1C">
      <w:pPr>
        <w:pStyle w:val="Normlnweb"/>
        <w:spacing w:before="0" w:beforeAutospacing="0" w:after="120" w:afterAutospacing="0"/>
        <w:rPr>
          <w:b/>
          <w:bCs/>
          <w:color w:val="004588"/>
        </w:rPr>
      </w:pPr>
      <w:r w:rsidRPr="005D5E1C">
        <w:rPr>
          <w:b/>
          <w:bCs/>
          <w:color w:val="004588"/>
        </w:rPr>
        <w:t xml:space="preserve">Vláda v pondělí prodloužila omezení volného pohybu </w:t>
      </w:r>
      <w:proofErr w:type="spellStart"/>
      <w:r w:rsidRPr="005D5E1C">
        <w:rPr>
          <w:b/>
          <w:bCs/>
          <w:color w:val="004588"/>
        </w:rPr>
        <w:t>lídí</w:t>
      </w:r>
      <w:proofErr w:type="spellEnd"/>
      <w:r w:rsidRPr="005D5E1C">
        <w:rPr>
          <w:b/>
          <w:bCs/>
          <w:color w:val="004588"/>
        </w:rPr>
        <w:t xml:space="preserve"> v České republice a také zavření většiny obchodů a restaurací minimálně do 1. dubna 2020. Lidé nadále mohou cestovat do zaměstnání, nezbytně za rodinou, pro základní životní potřeby nebo do zdravotnických zařízení. Co se smí a nesmí? Přečtěte si podrobný seznam.</w:t>
      </w:r>
    </w:p>
    <w:p w:rsidR="005D5E1C" w:rsidRPr="005D5E1C" w:rsidRDefault="005D5E1C" w:rsidP="005D5E1C">
      <w:pPr>
        <w:pStyle w:val="Normlnweb"/>
        <w:spacing w:before="0" w:beforeAutospacing="0" w:after="120" w:afterAutospacing="0"/>
        <w:rPr>
          <w:color w:val="004588"/>
        </w:rPr>
      </w:pPr>
      <w:r w:rsidRPr="005D5E1C">
        <w:rPr>
          <w:b/>
          <w:bCs/>
          <w:color w:val="004588"/>
        </w:rPr>
        <w:t> </w:t>
      </w:r>
      <w:r w:rsidRPr="005D5E1C">
        <w:rPr>
          <w:rStyle w:val="Siln"/>
          <w:color w:val="004588"/>
        </w:rPr>
        <w:t xml:space="preserve">Omezení volného pohybu osob: </w:t>
      </w:r>
    </w:p>
    <w:p w:rsidR="005D5E1C" w:rsidRPr="005D5E1C" w:rsidRDefault="005D5E1C" w:rsidP="005D5E1C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  <w:rPr>
          <w:color w:val="004588"/>
        </w:rPr>
      </w:pPr>
      <w:r w:rsidRPr="005D5E1C">
        <w:rPr>
          <w:color w:val="004588"/>
        </w:rPr>
        <w:t>Platí od pondělí 16. března nově do 1. dubna.</w:t>
      </w:r>
    </w:p>
    <w:p w:rsidR="005D5E1C" w:rsidRPr="005D5E1C" w:rsidRDefault="005D5E1C" w:rsidP="005D5E1C">
      <w:pPr>
        <w:pStyle w:val="Normlnweb"/>
        <w:numPr>
          <w:ilvl w:val="0"/>
          <w:numId w:val="1"/>
        </w:numPr>
        <w:spacing w:line="240" w:lineRule="atLeast"/>
        <w:rPr>
          <w:color w:val="004588"/>
        </w:rPr>
      </w:pPr>
      <w:r w:rsidRPr="005D5E1C">
        <w:rPr>
          <w:color w:val="004588"/>
        </w:rPr>
        <w:t>Nevztahuje se na cesty do zaměstnání, k výkonu podnikání, nezbytné cesty za rodinou, pro základní životní potřeby nebo do zdravotnických zařízení. </w:t>
      </w:r>
    </w:p>
    <w:p w:rsidR="005D5E1C" w:rsidRPr="005D5E1C" w:rsidRDefault="005D5E1C" w:rsidP="005D5E1C">
      <w:pPr>
        <w:pStyle w:val="Normlnweb"/>
        <w:numPr>
          <w:ilvl w:val="0"/>
          <w:numId w:val="1"/>
        </w:numPr>
        <w:spacing w:line="240" w:lineRule="atLeast"/>
        <w:rPr>
          <w:color w:val="004588"/>
        </w:rPr>
      </w:pPr>
      <w:r w:rsidRPr="005D5E1C">
        <w:rPr>
          <w:color w:val="004588"/>
        </w:rPr>
        <w:t>Zákaz není uvalen na cesty za účelem vyřízení neodkladných úředních záležitostí.</w:t>
      </w:r>
    </w:p>
    <w:p w:rsidR="005D5E1C" w:rsidRPr="005D5E1C" w:rsidRDefault="005D5E1C" w:rsidP="005D5E1C">
      <w:pPr>
        <w:pStyle w:val="Normlnweb"/>
        <w:numPr>
          <w:ilvl w:val="0"/>
          <w:numId w:val="1"/>
        </w:numPr>
        <w:spacing w:line="240" w:lineRule="atLeast"/>
        <w:rPr>
          <w:color w:val="004588"/>
        </w:rPr>
      </w:pPr>
      <w:r w:rsidRPr="005D5E1C">
        <w:rPr>
          <w:color w:val="004588"/>
        </w:rPr>
        <w:t>Netýká se ani pobytu v přírodě nebo parcích.</w:t>
      </w:r>
    </w:p>
    <w:p w:rsidR="005D5E1C" w:rsidRPr="005D5E1C" w:rsidRDefault="005D5E1C" w:rsidP="005D5E1C">
      <w:pPr>
        <w:pStyle w:val="Normlnweb"/>
        <w:numPr>
          <w:ilvl w:val="0"/>
          <w:numId w:val="1"/>
        </w:numPr>
        <w:spacing w:line="240" w:lineRule="atLeast"/>
        <w:rPr>
          <w:color w:val="004588"/>
        </w:rPr>
      </w:pPr>
      <w:r w:rsidRPr="005D5E1C">
        <w:rPr>
          <w:color w:val="004588"/>
        </w:rPr>
        <w:t>Zakázána není účast na pohřbu.</w:t>
      </w:r>
    </w:p>
    <w:p w:rsidR="005D5E1C" w:rsidRPr="005D5E1C" w:rsidRDefault="005D5E1C" w:rsidP="005D5E1C">
      <w:pPr>
        <w:pStyle w:val="Normlnweb"/>
        <w:numPr>
          <w:ilvl w:val="0"/>
          <w:numId w:val="1"/>
        </w:numPr>
        <w:spacing w:line="240" w:lineRule="atLeast"/>
        <w:rPr>
          <w:color w:val="004588"/>
        </w:rPr>
      </w:pPr>
      <w:r w:rsidRPr="005D5E1C">
        <w:rPr>
          <w:color w:val="004588"/>
        </w:rPr>
        <w:t>Omezení se nevztahuje na veřejnou hromadnou dopravu, služby pro obyvatele včetně zásobování, rozvážkovou službu nebo veterinární péči.</w:t>
      </w:r>
    </w:p>
    <w:p w:rsidR="005D5E1C" w:rsidRPr="005D5E1C" w:rsidRDefault="005D5E1C" w:rsidP="005D5E1C">
      <w:pPr>
        <w:pStyle w:val="Normlnweb"/>
        <w:numPr>
          <w:ilvl w:val="0"/>
          <w:numId w:val="1"/>
        </w:numPr>
        <w:spacing w:before="0" w:beforeAutospacing="0" w:after="120" w:afterAutospacing="0"/>
        <w:rPr>
          <w:color w:val="004588"/>
        </w:rPr>
      </w:pPr>
      <w:r w:rsidRPr="005D5E1C">
        <w:rPr>
          <w:color w:val="004588"/>
        </w:rPr>
        <w:t xml:space="preserve">Sankce vláda neoznámila. Premiér Andrej </w:t>
      </w:r>
      <w:proofErr w:type="spellStart"/>
      <w:r w:rsidRPr="005D5E1C">
        <w:rPr>
          <w:color w:val="004588"/>
        </w:rPr>
        <w:t>Babiš</w:t>
      </w:r>
      <w:proofErr w:type="spellEnd"/>
      <w:r w:rsidRPr="005D5E1C">
        <w:rPr>
          <w:color w:val="004588"/>
        </w:rPr>
        <w:t xml:space="preserve"> už dříve připomněl, že šíření </w:t>
      </w:r>
      <w:proofErr w:type="spellStart"/>
      <w:r w:rsidRPr="005D5E1C">
        <w:rPr>
          <w:color w:val="004588"/>
        </w:rPr>
        <w:t>koronaviru</w:t>
      </w:r>
      <w:proofErr w:type="spellEnd"/>
      <w:r w:rsidRPr="005D5E1C">
        <w:rPr>
          <w:color w:val="004588"/>
        </w:rPr>
        <w:t xml:space="preserve"> je trestný čin a za porušení individuální karantény hrozí pokuta tři miliony korun.</w:t>
      </w:r>
    </w:p>
    <w:p w:rsidR="005D5E1C" w:rsidRPr="005D5E1C" w:rsidRDefault="005D5E1C" w:rsidP="005D5E1C">
      <w:pPr>
        <w:pStyle w:val="Normlnweb"/>
        <w:spacing w:before="0" w:beforeAutospacing="0" w:after="120" w:afterAutospacing="0"/>
        <w:rPr>
          <w:color w:val="004588"/>
        </w:rPr>
      </w:pPr>
      <w:r w:rsidRPr="005D5E1C">
        <w:rPr>
          <w:rStyle w:val="Siln"/>
          <w:color w:val="004588"/>
        </w:rPr>
        <w:t>Co smí zůstat otevřené: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 xml:space="preserve">Lékárny, supermarkety, banky, trafiky, benzínky, drogerie, </w:t>
      </w:r>
      <w:proofErr w:type="spellStart"/>
      <w:r w:rsidRPr="005D5E1C">
        <w:rPr>
          <w:color w:val="004588"/>
        </w:rPr>
        <w:t>pet</w:t>
      </w:r>
      <w:proofErr w:type="spellEnd"/>
      <w:r w:rsidRPr="005D5E1C">
        <w:rPr>
          <w:color w:val="004588"/>
        </w:rPr>
        <w:t xml:space="preserve"> centra, optiky, galanterie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Provozovny, kde si vyzvednete zboží nebo zásilku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Prodejny zdravotnických potřeb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Prodejny pokladních jízdenek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Pošty - pouze přepážky uzpůsobené nepřímému kontaktu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MHD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Úřady dvakrát týdně tři hodiny (Po a St)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Opravny aut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Odtahové služby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Prodejny náhradních dílů 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Zahrádkářství, stavebniny a hobby markety pro podnikatele, kteří potřebují jejich sortiment ke své činnosti, nikoliv pro běžnou veřejnost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Prodejny s malými domácími zvířaty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line="240" w:lineRule="atLeast"/>
        <w:rPr>
          <w:color w:val="004588"/>
        </w:rPr>
      </w:pPr>
      <w:r w:rsidRPr="005D5E1C">
        <w:rPr>
          <w:color w:val="004588"/>
        </w:rPr>
        <w:t>Lázeňská zařízení pro péči hrazenou z veřejného zdravotního pojištění (lázně však od 19. 3. nesmějí přijímat nové pacienty)</w:t>
      </w:r>
    </w:p>
    <w:p w:rsidR="005D5E1C" w:rsidRPr="005D5E1C" w:rsidRDefault="005D5E1C" w:rsidP="005D5E1C">
      <w:pPr>
        <w:pStyle w:val="Normlnweb"/>
        <w:numPr>
          <w:ilvl w:val="0"/>
          <w:numId w:val="2"/>
        </w:numPr>
        <w:spacing w:before="0" w:beforeAutospacing="0" w:after="120" w:afterAutospacing="0"/>
        <w:rPr>
          <w:color w:val="004588"/>
        </w:rPr>
      </w:pPr>
      <w:r w:rsidRPr="005D5E1C">
        <w:rPr>
          <w:color w:val="004588"/>
        </w:rPr>
        <w:t xml:space="preserve">Stavební, </w:t>
      </w:r>
      <w:proofErr w:type="spellStart"/>
      <w:r w:rsidRPr="005D5E1C">
        <w:rPr>
          <w:color w:val="004588"/>
        </w:rPr>
        <w:t>projektantské</w:t>
      </w:r>
      <w:proofErr w:type="spellEnd"/>
      <w:r w:rsidRPr="005D5E1C">
        <w:rPr>
          <w:color w:val="004588"/>
        </w:rPr>
        <w:t xml:space="preserve"> firmy (geologové, zeměměřiči, stavební analytici)</w:t>
      </w:r>
    </w:p>
    <w:p w:rsidR="005D5E1C" w:rsidRPr="005D5E1C" w:rsidRDefault="005D5E1C" w:rsidP="005D5E1C">
      <w:pPr>
        <w:pStyle w:val="Normlnweb"/>
        <w:spacing w:before="0" w:beforeAutospacing="0" w:after="120" w:afterAutospacing="0"/>
        <w:rPr>
          <w:color w:val="004588"/>
        </w:rPr>
      </w:pPr>
      <w:r w:rsidRPr="005D5E1C">
        <w:rPr>
          <w:rStyle w:val="Siln"/>
          <w:color w:val="004588"/>
        </w:rPr>
        <w:t>Co se nadále smí:</w:t>
      </w:r>
    </w:p>
    <w:p w:rsidR="005D5E1C" w:rsidRPr="005D5E1C" w:rsidRDefault="005D5E1C" w:rsidP="005D5E1C">
      <w:pPr>
        <w:pStyle w:val="Normlnweb"/>
        <w:numPr>
          <w:ilvl w:val="0"/>
          <w:numId w:val="3"/>
        </w:numPr>
        <w:spacing w:line="240" w:lineRule="atLeast"/>
        <w:rPr>
          <w:color w:val="004588"/>
        </w:rPr>
      </w:pPr>
      <w:r w:rsidRPr="005D5E1C">
        <w:rPr>
          <w:color w:val="004588"/>
        </w:rPr>
        <w:t>Prodávat nebalené pečivo, ale s omezením </w:t>
      </w:r>
    </w:p>
    <w:p w:rsidR="005D5E1C" w:rsidRPr="005D5E1C" w:rsidRDefault="005D5E1C" w:rsidP="005D5E1C">
      <w:pPr>
        <w:pStyle w:val="Normlnweb"/>
        <w:numPr>
          <w:ilvl w:val="0"/>
          <w:numId w:val="3"/>
        </w:numPr>
        <w:spacing w:before="0" w:beforeAutospacing="0" w:after="120" w:afterAutospacing="0"/>
        <w:rPr>
          <w:color w:val="004588"/>
        </w:rPr>
      </w:pPr>
      <w:r w:rsidRPr="005D5E1C">
        <w:rPr>
          <w:color w:val="004588"/>
        </w:rPr>
        <w:t>Česká pošta bude nadále rozvážet balíky (vyjma lidí, kteří jsou v karanténě)</w:t>
      </w:r>
    </w:p>
    <w:p w:rsidR="005D5E1C" w:rsidRPr="005D5E1C" w:rsidRDefault="005D5E1C" w:rsidP="005D5E1C">
      <w:pPr>
        <w:pStyle w:val="Normlnweb"/>
        <w:spacing w:before="0" w:beforeAutospacing="0" w:after="120" w:afterAutospacing="0"/>
        <w:rPr>
          <w:color w:val="004588"/>
        </w:rPr>
      </w:pPr>
      <w:r w:rsidRPr="005D5E1C">
        <w:rPr>
          <w:rStyle w:val="Siln"/>
          <w:color w:val="004588"/>
        </w:rPr>
        <w:t>Zakazuje se:</w:t>
      </w:r>
    </w:p>
    <w:p w:rsidR="005D5E1C" w:rsidRPr="005D5E1C" w:rsidRDefault="005D5E1C" w:rsidP="005D5E1C">
      <w:pPr>
        <w:pStyle w:val="Normlnweb"/>
        <w:numPr>
          <w:ilvl w:val="0"/>
          <w:numId w:val="4"/>
        </w:numPr>
        <w:spacing w:line="240" w:lineRule="atLeast"/>
        <w:rPr>
          <w:color w:val="004588"/>
        </w:rPr>
      </w:pPr>
      <w:r w:rsidRPr="005D5E1C">
        <w:rPr>
          <w:color w:val="004588"/>
        </w:rPr>
        <w:t>Prodej ubytovacích služeb</w:t>
      </w:r>
    </w:p>
    <w:p w:rsidR="005D5E1C" w:rsidRPr="005D5E1C" w:rsidRDefault="005D5E1C" w:rsidP="005D5E1C">
      <w:pPr>
        <w:pStyle w:val="Normlnweb"/>
        <w:numPr>
          <w:ilvl w:val="0"/>
          <w:numId w:val="4"/>
        </w:numPr>
        <w:spacing w:line="240" w:lineRule="atLeast"/>
        <w:rPr>
          <w:color w:val="004588"/>
        </w:rPr>
      </w:pPr>
      <w:r w:rsidRPr="005D5E1C">
        <w:rPr>
          <w:color w:val="004588"/>
        </w:rPr>
        <w:t xml:space="preserve">Provoz prodejen </w:t>
      </w:r>
      <w:proofErr w:type="spellStart"/>
      <w:r w:rsidRPr="005D5E1C">
        <w:rPr>
          <w:color w:val="004588"/>
        </w:rPr>
        <w:t>elektro</w:t>
      </w:r>
      <w:proofErr w:type="spellEnd"/>
    </w:p>
    <w:p w:rsidR="005D5E1C" w:rsidRPr="005D5E1C" w:rsidRDefault="005D5E1C" w:rsidP="005D5E1C">
      <w:pPr>
        <w:pStyle w:val="Normlnweb"/>
        <w:numPr>
          <w:ilvl w:val="0"/>
          <w:numId w:val="4"/>
        </w:numPr>
        <w:spacing w:line="240" w:lineRule="atLeast"/>
        <w:rPr>
          <w:color w:val="004588"/>
        </w:rPr>
      </w:pPr>
      <w:r w:rsidRPr="005D5E1C">
        <w:rPr>
          <w:color w:val="004588"/>
        </w:rPr>
        <w:t>Autoškoly</w:t>
      </w:r>
    </w:p>
    <w:p w:rsidR="005D5E1C" w:rsidRPr="005D5E1C" w:rsidRDefault="005D5E1C" w:rsidP="005D5E1C">
      <w:pPr>
        <w:pStyle w:val="Normlnweb"/>
        <w:numPr>
          <w:ilvl w:val="0"/>
          <w:numId w:val="4"/>
        </w:numPr>
        <w:spacing w:line="240" w:lineRule="atLeast"/>
        <w:rPr>
          <w:color w:val="004588"/>
        </w:rPr>
      </w:pPr>
      <w:r w:rsidRPr="005D5E1C">
        <w:rPr>
          <w:color w:val="004588"/>
        </w:rPr>
        <w:t>Sdílené taxislužby (kromě těch, které rozváží jídlo)</w:t>
      </w:r>
    </w:p>
    <w:p w:rsidR="005D5E1C" w:rsidRPr="005D5E1C" w:rsidRDefault="005D5E1C" w:rsidP="005D5E1C">
      <w:pPr>
        <w:pStyle w:val="Normlnweb"/>
        <w:numPr>
          <w:ilvl w:val="0"/>
          <w:numId w:val="4"/>
        </w:numPr>
        <w:spacing w:line="240" w:lineRule="atLeast"/>
        <w:rPr>
          <w:color w:val="004588"/>
        </w:rPr>
      </w:pPr>
      <w:r w:rsidRPr="005D5E1C">
        <w:rPr>
          <w:color w:val="004588"/>
        </w:rPr>
        <w:t>Samoobslužné prádelny a čistírny</w:t>
      </w:r>
    </w:p>
    <w:p w:rsidR="005D5E1C" w:rsidRPr="005D5E1C" w:rsidRDefault="005D5E1C" w:rsidP="005D5E1C">
      <w:pPr>
        <w:pStyle w:val="Normlnweb"/>
        <w:numPr>
          <w:ilvl w:val="0"/>
          <w:numId w:val="4"/>
        </w:numPr>
        <w:spacing w:line="240" w:lineRule="atLeast"/>
        <w:rPr>
          <w:color w:val="004588"/>
        </w:rPr>
      </w:pPr>
      <w:r w:rsidRPr="005D5E1C">
        <w:rPr>
          <w:color w:val="004588"/>
        </w:rPr>
        <w:t>Přítomnost veřejnosti v prodejnách stavebnin (vyjma podnikatelů)</w:t>
      </w:r>
    </w:p>
    <w:p w:rsidR="007C555D" w:rsidRPr="005D5E1C" w:rsidRDefault="005D5E1C" w:rsidP="005D5E1C">
      <w:pPr>
        <w:pStyle w:val="ddz"/>
        <w:numPr>
          <w:ilvl w:val="0"/>
          <w:numId w:val="4"/>
        </w:numPr>
        <w:spacing w:line="240" w:lineRule="atLeast"/>
      </w:pPr>
      <w:r w:rsidRPr="005D5E1C">
        <w:rPr>
          <w:color w:val="004588"/>
        </w:rPr>
        <w:t>Přítomnost na vnitřních i venkovních sportovištích</w:t>
      </w:r>
    </w:p>
    <w:sectPr w:rsidR="007C555D" w:rsidRPr="005D5E1C" w:rsidSect="005D5E1C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8CC"/>
    <w:multiLevelType w:val="multilevel"/>
    <w:tmpl w:val="19C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B1FCF"/>
    <w:multiLevelType w:val="multilevel"/>
    <w:tmpl w:val="133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A6873"/>
    <w:multiLevelType w:val="multilevel"/>
    <w:tmpl w:val="085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069B3"/>
    <w:multiLevelType w:val="multilevel"/>
    <w:tmpl w:val="7BD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D5E1C"/>
    <w:rsid w:val="005D5E1C"/>
    <w:rsid w:val="007C555D"/>
    <w:rsid w:val="00C0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5E1C"/>
    <w:rPr>
      <w:b/>
      <w:bCs/>
    </w:rPr>
  </w:style>
  <w:style w:type="paragraph" w:customStyle="1" w:styleId="ddz">
    <w:name w:val="d_dz"/>
    <w:basedOn w:val="Normln"/>
    <w:rsid w:val="005D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87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2020-03-29T19:05:00Z</dcterms:created>
  <dcterms:modified xsi:type="dcterms:W3CDTF">2020-03-29T19:10:00Z</dcterms:modified>
</cp:coreProperties>
</file>