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0E045" w14:textId="77777777" w:rsidR="00687731" w:rsidRDefault="00687731" w:rsidP="00687731">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Calibri" w:hAnsi="Calibri" w:cs="Calibri"/>
          <w:b/>
          <w:bCs/>
          <w:color w:val="000000"/>
          <w:sz w:val="32"/>
          <w:szCs w:val="32"/>
          <w:shd w:val="clear" w:color="auto" w:fill="FFFFFF"/>
        </w:rPr>
        <w:t>coaledu</w:t>
      </w:r>
      <w:proofErr w:type="spellEnd"/>
      <w:r>
        <w:rPr>
          <w:rStyle w:val="normaltextrun"/>
          <w:rFonts w:ascii="Calibri" w:hAnsi="Calibri" w:cs="Calibri"/>
          <w:b/>
          <w:bCs/>
          <w:color w:val="000000"/>
          <w:sz w:val="32"/>
          <w:szCs w:val="32"/>
          <w:shd w:val="clear" w:color="auto" w:fill="FFFFFF"/>
        </w:rPr>
        <w:t xml:space="preserve">, </w:t>
      </w:r>
      <w:proofErr w:type="spellStart"/>
      <w:r>
        <w:rPr>
          <w:rStyle w:val="normaltextrun"/>
          <w:rFonts w:ascii="Calibri" w:hAnsi="Calibri" w:cs="Calibri"/>
          <w:b/>
          <w:bCs/>
          <w:color w:val="000000"/>
          <w:sz w:val="32"/>
          <w:szCs w:val="32"/>
          <w:shd w:val="clear" w:color="auto" w:fill="FFFFFF"/>
        </w:rPr>
        <w:t>z.ú</w:t>
      </w:r>
      <w:proofErr w:type="spellEnd"/>
      <w:r>
        <w:rPr>
          <w:rStyle w:val="normaltextrun"/>
          <w:rFonts w:ascii="Calibri" w:hAnsi="Calibri" w:cs="Calibri"/>
          <w:b/>
          <w:bCs/>
          <w:color w:val="000000"/>
          <w:sz w:val="32"/>
          <w:szCs w:val="32"/>
          <w:shd w:val="clear" w:color="auto" w:fill="FFFFFF"/>
        </w:rPr>
        <w:t>. - nový vzdělávací projekt jde vstříc počítačové gramotnosti a bezpečí nejen na internetu!</w:t>
      </w:r>
      <w:r>
        <w:rPr>
          <w:rStyle w:val="normaltextrun"/>
          <w:rFonts w:ascii="Calibri" w:hAnsi="Calibri" w:cs="Calibri"/>
          <w:color w:val="000000"/>
          <w:sz w:val="32"/>
          <w:szCs w:val="32"/>
          <w:shd w:val="clear" w:color="auto" w:fill="FFFFFF"/>
        </w:rPr>
        <w:t> </w:t>
      </w:r>
      <w:r>
        <w:rPr>
          <w:rStyle w:val="eop"/>
          <w:rFonts w:ascii="Calibri" w:hAnsi="Calibri" w:cs="Calibri"/>
          <w:color w:val="000000"/>
          <w:sz w:val="32"/>
          <w:szCs w:val="32"/>
        </w:rPr>
        <w:t> </w:t>
      </w:r>
    </w:p>
    <w:p w14:paraId="2E701D17" w14:textId="77777777" w:rsidR="00687731" w:rsidRPr="00687731" w:rsidRDefault="00687731" w:rsidP="00687731">
      <w:pPr>
        <w:pStyle w:val="paragraph"/>
        <w:spacing w:before="0" w:beforeAutospacing="0" w:after="0" w:afterAutospacing="0"/>
        <w:jc w:val="both"/>
        <w:textAlignment w:val="baseline"/>
        <w:rPr>
          <w:rStyle w:val="normaltextrun"/>
          <w:rFonts w:ascii="Calibri" w:hAnsi="Calibri" w:cs="Calibri"/>
          <w:b/>
          <w:bCs/>
        </w:rPr>
      </w:pPr>
      <w:r w:rsidRPr="00687731">
        <w:rPr>
          <w:rStyle w:val="normaltextrun"/>
          <w:rFonts w:ascii="Calibri" w:hAnsi="Calibri" w:cs="Calibri"/>
          <w:b/>
          <w:bCs/>
        </w:rPr>
        <w:t xml:space="preserve">V poslední době jsme svědky stále se zvyšujícího počtu kybernetických hrozeb a útoků. Bezpečnost na internetu se stává stále důležitější a není překvapivé, že se mnoho lidí zajímá o způsoby, jak se chránit před těmito riziky. V této souvislosti vznikla nová organizace s názvem </w:t>
      </w:r>
      <w:proofErr w:type="spellStart"/>
      <w:r w:rsidRPr="00687731">
        <w:rPr>
          <w:rStyle w:val="normaltextrun"/>
          <w:rFonts w:ascii="Calibri" w:hAnsi="Calibri" w:cs="Calibri"/>
          <w:b/>
          <w:bCs/>
        </w:rPr>
        <w:t>coaledu</w:t>
      </w:r>
      <w:proofErr w:type="spellEnd"/>
      <w:r w:rsidRPr="00687731">
        <w:rPr>
          <w:rStyle w:val="normaltextrun"/>
          <w:rFonts w:ascii="Calibri" w:hAnsi="Calibri" w:cs="Calibri"/>
          <w:b/>
          <w:bCs/>
        </w:rPr>
        <w:t>, která se oficiálně stala neziskovou organizací – zapsaným ústavem. Hlavním cílem této organizace je zvýšit povědomí o kybernetických hrozbách a poskytnout lidem nástroje a znalosti, které potřebují k ochraně sebe, svých dat a zařízení.</w:t>
      </w:r>
    </w:p>
    <w:p w14:paraId="2408854B" w14:textId="67F49E77" w:rsidR="00687731" w:rsidRPr="00687731" w:rsidRDefault="00687731" w:rsidP="00687731">
      <w:pPr>
        <w:pStyle w:val="paragraph"/>
        <w:spacing w:before="0" w:beforeAutospacing="0" w:after="0" w:afterAutospacing="0"/>
        <w:jc w:val="both"/>
        <w:textAlignment w:val="baseline"/>
        <w:rPr>
          <w:rFonts w:ascii="Segoe UI" w:hAnsi="Segoe UI" w:cs="Segoe UI"/>
        </w:rPr>
      </w:pPr>
      <w:r w:rsidRPr="00687731">
        <w:rPr>
          <w:rStyle w:val="eop"/>
          <w:rFonts w:ascii="Calibri" w:hAnsi="Calibri" w:cs="Calibri"/>
        </w:rPr>
        <w:t> </w:t>
      </w:r>
    </w:p>
    <w:p w14:paraId="75EE59FF" w14:textId="77777777" w:rsidR="00687731" w:rsidRPr="00687731" w:rsidRDefault="00687731" w:rsidP="00687731">
      <w:pPr>
        <w:pStyle w:val="paragraph"/>
        <w:spacing w:before="0" w:beforeAutospacing="0" w:after="0" w:afterAutospacing="0"/>
        <w:jc w:val="both"/>
        <w:textAlignment w:val="baseline"/>
        <w:rPr>
          <w:rStyle w:val="eop"/>
          <w:rFonts w:ascii="Calibri" w:hAnsi="Calibri" w:cs="Calibri"/>
        </w:rPr>
      </w:pPr>
      <w:r w:rsidRPr="00687731">
        <w:rPr>
          <w:rStyle w:val="normaltextrun"/>
          <w:rFonts w:ascii="Calibri" w:hAnsi="Calibri" w:cs="Calibri"/>
          <w:b/>
          <w:bCs/>
        </w:rPr>
        <w:t xml:space="preserve">Maskotem </w:t>
      </w:r>
      <w:proofErr w:type="spellStart"/>
      <w:r w:rsidRPr="00687731">
        <w:rPr>
          <w:rStyle w:val="normaltextrun"/>
          <w:rFonts w:ascii="Calibri" w:hAnsi="Calibri" w:cs="Calibri"/>
          <w:b/>
          <w:bCs/>
        </w:rPr>
        <w:t>coaledu</w:t>
      </w:r>
      <w:proofErr w:type="spellEnd"/>
      <w:r w:rsidRPr="00687731">
        <w:rPr>
          <w:rStyle w:val="normaltextrun"/>
          <w:rFonts w:ascii="Calibri" w:hAnsi="Calibri" w:cs="Calibri"/>
          <w:b/>
          <w:bCs/>
        </w:rPr>
        <w:t xml:space="preserve"> je </w:t>
      </w:r>
      <w:proofErr w:type="spellStart"/>
      <w:r w:rsidRPr="00687731">
        <w:rPr>
          <w:rStyle w:val="normaltextrun"/>
          <w:rFonts w:ascii="Calibri" w:hAnsi="Calibri" w:cs="Calibri"/>
          <w:b/>
          <w:bCs/>
        </w:rPr>
        <w:t>coalman</w:t>
      </w:r>
      <w:proofErr w:type="spellEnd"/>
      <w:r w:rsidRPr="00687731">
        <w:rPr>
          <w:rStyle w:val="normaltextrun"/>
          <w:rFonts w:ascii="Calibri" w:hAnsi="Calibri" w:cs="Calibri"/>
        </w:rPr>
        <w:t xml:space="preserve"> – superhrdina, který bojuje proti </w:t>
      </w:r>
      <w:proofErr w:type="spellStart"/>
      <w:r w:rsidRPr="00687731">
        <w:rPr>
          <w:rStyle w:val="normaltextrun"/>
          <w:rFonts w:ascii="Calibri" w:hAnsi="Calibri" w:cs="Calibri"/>
        </w:rPr>
        <w:t>kybernebezpečí</w:t>
      </w:r>
      <w:proofErr w:type="spellEnd"/>
      <w:r w:rsidRPr="00687731">
        <w:rPr>
          <w:rStyle w:val="normaltextrun"/>
          <w:rFonts w:ascii="Calibri" w:hAnsi="Calibri" w:cs="Calibri"/>
        </w:rPr>
        <w:t>. Tento sympatický superhrdina bude symbolizovat snahu organizace chránit lidi před kybernetickými nebezpečími a pomáhat jim zvládat tuto stále se zhoršující situaci.</w:t>
      </w:r>
      <w:r w:rsidRPr="00687731">
        <w:rPr>
          <w:rStyle w:val="eop"/>
          <w:rFonts w:ascii="Calibri" w:hAnsi="Calibri" w:cs="Calibri"/>
        </w:rPr>
        <w:t> </w:t>
      </w:r>
    </w:p>
    <w:p w14:paraId="5B9E96F2" w14:textId="77777777" w:rsidR="00687731" w:rsidRDefault="00687731" w:rsidP="00687731">
      <w:pPr>
        <w:pStyle w:val="paragraph"/>
        <w:spacing w:before="0" w:beforeAutospacing="0" w:after="0" w:afterAutospacing="0"/>
        <w:jc w:val="both"/>
        <w:textAlignment w:val="baseline"/>
        <w:rPr>
          <w:rFonts w:ascii="Segoe UI" w:hAnsi="Segoe UI" w:cs="Segoe UI"/>
          <w:sz w:val="18"/>
          <w:szCs w:val="18"/>
        </w:rPr>
      </w:pPr>
    </w:p>
    <w:p w14:paraId="53FF7DFA" w14:textId="77777777" w:rsidR="00687731" w:rsidRDefault="00687731" w:rsidP="00687731">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w:hAnsi="Calibri" w:cs="Calibri"/>
          <w:b/>
          <w:bCs/>
          <w:sz w:val="32"/>
          <w:szCs w:val="32"/>
          <w:shd w:val="clear" w:color="auto" w:fill="FFFFFF"/>
        </w:rPr>
        <w:t xml:space="preserve">První přednáška </w:t>
      </w:r>
      <w:proofErr w:type="gramStart"/>
      <w:r>
        <w:rPr>
          <w:rStyle w:val="normaltextrun"/>
          <w:rFonts w:ascii="Calibri" w:hAnsi="Calibri" w:cs="Calibri"/>
          <w:b/>
          <w:bCs/>
          <w:sz w:val="32"/>
          <w:szCs w:val="32"/>
          <w:shd w:val="clear" w:color="auto" w:fill="FFFFFF"/>
        </w:rPr>
        <w:t>spatří</w:t>
      </w:r>
      <w:proofErr w:type="gramEnd"/>
      <w:r>
        <w:rPr>
          <w:rStyle w:val="normaltextrun"/>
          <w:rFonts w:ascii="Calibri" w:hAnsi="Calibri" w:cs="Calibri"/>
          <w:b/>
          <w:bCs/>
          <w:sz w:val="32"/>
          <w:szCs w:val="32"/>
          <w:shd w:val="clear" w:color="auto" w:fill="FFFFFF"/>
        </w:rPr>
        <w:t xml:space="preserve"> světlo světa již v lednu 2024!</w:t>
      </w:r>
      <w:r>
        <w:rPr>
          <w:rStyle w:val="normaltextrun"/>
          <w:rFonts w:ascii="Calibri" w:hAnsi="Calibri" w:cs="Calibri"/>
          <w:sz w:val="32"/>
          <w:szCs w:val="32"/>
          <w:shd w:val="clear" w:color="auto" w:fill="FFFFFF"/>
        </w:rPr>
        <w:t> </w:t>
      </w:r>
      <w:r>
        <w:rPr>
          <w:rStyle w:val="normaltextrun"/>
          <w:rFonts w:ascii="Calibri Light" w:hAnsi="Calibri Light" w:cs="Calibri Light"/>
          <w:sz w:val="32"/>
          <w:szCs w:val="32"/>
        </w:rPr>
        <w:t> </w:t>
      </w:r>
      <w:r>
        <w:rPr>
          <w:rStyle w:val="eop"/>
          <w:rFonts w:ascii="Calibri Light" w:hAnsi="Calibri Light" w:cs="Calibri Light"/>
          <w:sz w:val="32"/>
          <w:szCs w:val="32"/>
        </w:rPr>
        <w:t> </w:t>
      </w:r>
    </w:p>
    <w:p w14:paraId="0B90C0DB" w14:textId="77777777" w:rsidR="00687731" w:rsidRDefault="00687731" w:rsidP="006877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B434DA7" w14:textId="0A9096C4" w:rsidR="00687731" w:rsidRDefault="00687731" w:rsidP="0068773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 xml:space="preserve">První z cyklu plánovaných přednášek </w:t>
      </w:r>
      <w:proofErr w:type="spellStart"/>
      <w:r>
        <w:rPr>
          <w:rStyle w:val="normaltextrun"/>
          <w:rFonts w:ascii="Calibri" w:hAnsi="Calibri" w:cs="Calibri"/>
          <w:color w:val="000000"/>
        </w:rPr>
        <w:t>coaledu</w:t>
      </w:r>
      <w:proofErr w:type="spellEnd"/>
      <w:r>
        <w:rPr>
          <w:rStyle w:val="normaltextrun"/>
          <w:rFonts w:ascii="Calibri" w:hAnsi="Calibri" w:cs="Calibri"/>
          <w:color w:val="000000"/>
        </w:rPr>
        <w:t xml:space="preserve"> se bude konat v </w:t>
      </w:r>
      <w:r>
        <w:rPr>
          <w:rStyle w:val="normaltextrun"/>
          <w:rFonts w:ascii="Calibri" w:hAnsi="Calibri" w:cs="Calibri"/>
          <w:b/>
          <w:bCs/>
          <w:color w:val="000000"/>
        </w:rPr>
        <w:t>lednu příštího roku</w:t>
      </w:r>
      <w:r>
        <w:rPr>
          <w:rStyle w:val="normaltextrun"/>
          <w:rFonts w:ascii="Calibri" w:hAnsi="Calibri" w:cs="Calibri"/>
          <w:color w:val="000000"/>
        </w:rPr>
        <w:t xml:space="preserve"> </w:t>
      </w:r>
      <w:r>
        <w:rPr>
          <w:rStyle w:val="normaltextrun"/>
          <w:rFonts w:ascii="Calibri" w:hAnsi="Calibri" w:cs="Calibri"/>
          <w:b/>
          <w:bCs/>
          <w:color w:val="000000"/>
        </w:rPr>
        <w:t>a bude to jen začátek akcí, které organizace plánuje pořádat. Tyto přednášky budou probíhat jednou měsíčně ve čtvrtek</w:t>
      </w:r>
      <w:r>
        <w:rPr>
          <w:rStyle w:val="normaltextrun"/>
          <w:rFonts w:ascii="Calibri" w:hAnsi="Calibri" w:cs="Calibri"/>
          <w:color w:val="000000"/>
        </w:rPr>
        <w:t xml:space="preserve"> a budou zaměřeny na různá témata týkající se nejen kybernetické bezpečnosti. Program se připravuje a slibuje zajímavé a poučné přednášky. </w:t>
      </w:r>
      <w:r>
        <w:rPr>
          <w:rStyle w:val="eop"/>
          <w:rFonts w:ascii="Calibri" w:hAnsi="Calibri" w:cs="Calibri"/>
          <w:color w:val="000000"/>
        </w:rPr>
        <w:t> </w:t>
      </w:r>
    </w:p>
    <w:p w14:paraId="7006CD11" w14:textId="77777777" w:rsidR="00687731" w:rsidRDefault="00687731" w:rsidP="00687731">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4FF5F75E" w14:textId="77777777" w:rsidR="00687731" w:rsidRDefault="00687731" w:rsidP="0068773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 xml:space="preserve">Jedním z klíčových prvků bude </w:t>
      </w:r>
      <w:r>
        <w:rPr>
          <w:rStyle w:val="normaltextrun"/>
          <w:rFonts w:ascii="Calibri" w:hAnsi="Calibri" w:cs="Calibri"/>
          <w:b/>
          <w:bCs/>
          <w:color w:val="000000"/>
        </w:rPr>
        <w:t>spolupráce s odborníky</w:t>
      </w:r>
      <w:r>
        <w:rPr>
          <w:rStyle w:val="normaltextrun"/>
          <w:rFonts w:ascii="Calibri" w:hAnsi="Calibri" w:cs="Calibri"/>
          <w:color w:val="000000"/>
        </w:rPr>
        <w:t xml:space="preserve"> na téma kybernetické bezpečnosti. Mezi prvními odborníky, kteří budou přednášet, </w:t>
      </w:r>
      <w:proofErr w:type="gramStart"/>
      <w:r>
        <w:rPr>
          <w:rStyle w:val="normaltextrun"/>
          <w:rFonts w:ascii="Calibri" w:hAnsi="Calibri" w:cs="Calibri"/>
          <w:color w:val="000000"/>
        </w:rPr>
        <w:t>patří</w:t>
      </w:r>
      <w:proofErr w:type="gramEnd"/>
      <w:r>
        <w:rPr>
          <w:rStyle w:val="normaltextrun"/>
          <w:rFonts w:ascii="Calibri" w:hAnsi="Calibri" w:cs="Calibri"/>
          <w:color w:val="000000"/>
        </w:rPr>
        <w:t xml:space="preserve"> </w:t>
      </w:r>
      <w:r>
        <w:rPr>
          <w:rStyle w:val="normaltextrun"/>
          <w:rFonts w:ascii="Calibri" w:hAnsi="Calibri" w:cs="Calibri"/>
          <w:b/>
          <w:bCs/>
          <w:color w:val="000000"/>
        </w:rPr>
        <w:t>plk. Ondřej Moravčík</w:t>
      </w:r>
      <w:r>
        <w:rPr>
          <w:rStyle w:val="normaltextrun"/>
          <w:rFonts w:ascii="Calibri" w:hAnsi="Calibri" w:cs="Calibri"/>
          <w:color w:val="000000"/>
        </w:rPr>
        <w:t xml:space="preserve">, vedoucí oddělení tisku PČR, který </w:t>
      </w:r>
      <w:r>
        <w:rPr>
          <w:rStyle w:val="normaltextrun"/>
          <w:rFonts w:ascii="Calibri" w:hAnsi="Calibri" w:cs="Calibri"/>
          <w:b/>
          <w:bCs/>
          <w:color w:val="000000"/>
        </w:rPr>
        <w:t>v rámci svých přednášek například upozorňuje na metody podvodů na seniorech.</w:t>
      </w:r>
      <w:r>
        <w:rPr>
          <w:rStyle w:val="normaltextrun"/>
          <w:rFonts w:ascii="Calibri" w:hAnsi="Calibri" w:cs="Calibri"/>
          <w:color w:val="000000"/>
        </w:rPr>
        <w:t xml:space="preserve"> </w:t>
      </w:r>
      <w:r>
        <w:rPr>
          <w:rStyle w:val="normaltextrun"/>
          <w:rFonts w:ascii="Calibri" w:hAnsi="Calibri" w:cs="Calibri"/>
          <w:color w:val="333333"/>
        </w:rPr>
        <w:t xml:space="preserve">Upozorňuje také na falešné legendy, které využívají podvodníci a jejichž pomocí se </w:t>
      </w:r>
      <w:proofErr w:type="gramStart"/>
      <w:r>
        <w:rPr>
          <w:rStyle w:val="normaltextrun"/>
          <w:rFonts w:ascii="Calibri" w:hAnsi="Calibri" w:cs="Calibri"/>
          <w:color w:val="333333"/>
        </w:rPr>
        <w:t>snaží</w:t>
      </w:r>
      <w:proofErr w:type="gramEnd"/>
      <w:r>
        <w:rPr>
          <w:rStyle w:val="normaltextrun"/>
          <w:rFonts w:ascii="Calibri" w:hAnsi="Calibri" w:cs="Calibri"/>
          <w:color w:val="333333"/>
        </w:rPr>
        <w:t xml:space="preserve"> vylákat ze seniorů finanční prostředky. Součástí jeho sdělení jsou i preventivní rady, jak asertivně podvodníky odmítnout, na co se při hovoru s neznámými osobami zaměřit a na jaké konkrétní formulace si dávat pozor. Posluchači se také dozvědí, jak postupovat v případě, že se již stali obětí podvodníka, a jak efektivně spolupracovat s Policií ČR při jeho dopadení.</w:t>
      </w:r>
      <w:r>
        <w:rPr>
          <w:rStyle w:val="normaltextrun"/>
          <w:rFonts w:ascii="Calibri" w:hAnsi="Calibri" w:cs="Calibri"/>
          <w:b/>
          <w:bCs/>
          <w:i/>
          <w:iCs/>
          <w:color w:val="000000"/>
        </w:rPr>
        <w:t> </w:t>
      </w:r>
      <w:r>
        <w:rPr>
          <w:rStyle w:val="eop"/>
          <w:rFonts w:ascii="Calibri" w:hAnsi="Calibri" w:cs="Calibri"/>
          <w:color w:val="000000"/>
        </w:rPr>
        <w:t> </w:t>
      </w:r>
    </w:p>
    <w:p w14:paraId="2A1FA419" w14:textId="77777777" w:rsidR="00687731" w:rsidRDefault="00687731" w:rsidP="006877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14:paraId="1AE7097C" w14:textId="77777777" w:rsidR="00687731" w:rsidRDefault="00687731" w:rsidP="00687731">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Calibri" w:hAnsi="Calibri" w:cs="Calibri"/>
          <w:color w:val="000000"/>
        </w:rPr>
        <w:t>Coaledu</w:t>
      </w:r>
      <w:proofErr w:type="spellEnd"/>
      <w:r>
        <w:rPr>
          <w:rStyle w:val="normaltextrun"/>
          <w:rFonts w:ascii="Calibri" w:hAnsi="Calibri" w:cs="Calibri"/>
          <w:color w:val="000000"/>
        </w:rPr>
        <w:t xml:space="preserve"> bude také spolupracovat s Národním úřadem pro kybernetickou a informační bezpečnosti (dále jen NÚKIB). NÚKIB je ústředním správním orgánem pro kybernetickou bezpečnost včetně ochrany utajovaných informací v oblasti informačních a komunikačních systémů a kryptografické ochrany. Dále má na starosti problematiku veřejně regulované služby v rámci družicového systému Galileo.</w:t>
      </w:r>
      <w:r>
        <w:rPr>
          <w:rStyle w:val="normaltextrun"/>
          <w:rFonts w:ascii="Calibri" w:hAnsi="Calibri" w:cs="Calibri"/>
          <w:b/>
          <w:bCs/>
          <w:i/>
          <w:iCs/>
          <w:color w:val="000000"/>
        </w:rPr>
        <w:t xml:space="preserve"> „Dále s lektory z e-bezpečí Univerzity Palackého, s AKADEMIÍ </w:t>
      </w:r>
      <w:proofErr w:type="spellStart"/>
      <w:r>
        <w:rPr>
          <w:rStyle w:val="normaltextrun"/>
          <w:rFonts w:ascii="Calibri" w:hAnsi="Calibri" w:cs="Calibri"/>
          <w:b/>
          <w:bCs/>
          <w:i/>
          <w:iCs/>
          <w:color w:val="000000"/>
        </w:rPr>
        <w:t>cz.nic</w:t>
      </w:r>
      <w:proofErr w:type="spellEnd"/>
      <w:r>
        <w:rPr>
          <w:rStyle w:val="normaltextrun"/>
          <w:rFonts w:ascii="Calibri" w:hAnsi="Calibri" w:cs="Calibri"/>
          <w:b/>
          <w:bCs/>
          <w:i/>
          <w:iCs/>
          <w:color w:val="000000"/>
        </w:rPr>
        <w:t xml:space="preserve">, dále s lidmi, kteří </w:t>
      </w:r>
      <w:proofErr w:type="gramStart"/>
      <w:r>
        <w:rPr>
          <w:rStyle w:val="normaltextrun"/>
          <w:rFonts w:ascii="Calibri" w:hAnsi="Calibri" w:cs="Calibri"/>
          <w:b/>
          <w:bCs/>
          <w:i/>
          <w:iCs/>
          <w:color w:val="000000"/>
        </w:rPr>
        <w:t>šíří</w:t>
      </w:r>
      <w:proofErr w:type="gramEnd"/>
      <w:r>
        <w:rPr>
          <w:rStyle w:val="normaltextrun"/>
          <w:rFonts w:ascii="Calibri" w:hAnsi="Calibri" w:cs="Calibri"/>
          <w:b/>
          <w:bCs/>
          <w:i/>
          <w:iCs/>
          <w:color w:val="000000"/>
        </w:rPr>
        <w:t xml:space="preserve"> osvětu o tabuizovaných tématech (sex. zneužívání), a mnoho dalších. Všichni budou předávat své cenné znalosti a zkušenosti nejen v oblasti kybernetické bezpečnosti,”</w:t>
      </w:r>
      <w:r>
        <w:rPr>
          <w:rStyle w:val="normaltextrun"/>
          <w:rFonts w:ascii="Calibri" w:hAnsi="Calibri" w:cs="Calibri"/>
          <w:color w:val="000000"/>
        </w:rPr>
        <w:t xml:space="preserve"> prozrazuje ředitelka </w:t>
      </w:r>
      <w:proofErr w:type="spellStart"/>
      <w:r>
        <w:rPr>
          <w:rStyle w:val="normaltextrun"/>
          <w:rFonts w:ascii="Calibri" w:hAnsi="Calibri" w:cs="Calibri"/>
          <w:color w:val="000000"/>
        </w:rPr>
        <w:t>coaledu</w:t>
      </w:r>
      <w:proofErr w:type="spellEnd"/>
      <w:r>
        <w:rPr>
          <w:rStyle w:val="normaltextrun"/>
          <w:rFonts w:ascii="Calibri" w:hAnsi="Calibri" w:cs="Calibri"/>
          <w:color w:val="000000"/>
        </w:rPr>
        <w:t xml:space="preserve"> Jitka Krejsová. </w:t>
      </w:r>
      <w:r>
        <w:rPr>
          <w:rStyle w:val="eop"/>
          <w:rFonts w:ascii="Calibri" w:hAnsi="Calibri" w:cs="Calibri"/>
          <w:color w:val="000000"/>
        </w:rPr>
        <w:t> </w:t>
      </w:r>
    </w:p>
    <w:p w14:paraId="2C638894" w14:textId="77777777" w:rsidR="00687731" w:rsidRDefault="00687731" w:rsidP="006877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14:paraId="017B67E4" w14:textId="77777777" w:rsidR="00687731" w:rsidRDefault="00687731" w:rsidP="0068773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rPr>
        <w:t>Doc. Mgr. Kamil Kopecký, Ph.D.</w:t>
      </w:r>
      <w:r>
        <w:rPr>
          <w:rStyle w:val="normaltextrun"/>
          <w:rFonts w:ascii="Calibri" w:hAnsi="Calibri" w:cs="Calibri"/>
          <w:color w:val="000000"/>
        </w:rPr>
        <w:t xml:space="preserve">, který pracuje na Univerzitě Palackého v Olomouci a od roku 2010 je vedoucím Centra prevence rizikové virtuální komunikace Pedagogické fakulty Univerzity Palackého v Olomouci, bude jedním z mnoha zajímavých hostů série přednášek </w:t>
      </w:r>
      <w:proofErr w:type="spellStart"/>
      <w:r>
        <w:rPr>
          <w:rStyle w:val="normaltextrun"/>
          <w:rFonts w:ascii="Calibri" w:hAnsi="Calibri" w:cs="Calibri"/>
          <w:color w:val="000000"/>
        </w:rPr>
        <w:t>coaledu</w:t>
      </w:r>
      <w:proofErr w:type="spellEnd"/>
      <w:r>
        <w:rPr>
          <w:rStyle w:val="normaltextrun"/>
          <w:rFonts w:ascii="Calibri" w:hAnsi="Calibri" w:cs="Calibri"/>
          <w:color w:val="000000"/>
        </w:rPr>
        <w:t xml:space="preserve">. Pan Kopecký je zároveň vedoucím projektu zmiňovaného e-bezpečí a projektu </w:t>
      </w:r>
      <w:proofErr w:type="spellStart"/>
      <w:r>
        <w:rPr>
          <w:rStyle w:val="normaltextrun"/>
          <w:rFonts w:ascii="Calibri" w:hAnsi="Calibri" w:cs="Calibri"/>
          <w:color w:val="000000"/>
        </w:rPr>
        <w:t>Digidoupě</w:t>
      </w:r>
      <w:proofErr w:type="spellEnd"/>
      <w:r>
        <w:rPr>
          <w:rStyle w:val="normaltextrun"/>
          <w:rFonts w:ascii="Calibri" w:hAnsi="Calibri" w:cs="Calibri"/>
          <w:color w:val="000000"/>
        </w:rPr>
        <w:t xml:space="preserve">. </w:t>
      </w:r>
      <w:r>
        <w:rPr>
          <w:rStyle w:val="normaltextrun"/>
          <w:rFonts w:ascii="Calibri" w:hAnsi="Calibri" w:cs="Calibri"/>
          <w:b/>
          <w:bCs/>
          <w:color w:val="000000"/>
        </w:rPr>
        <w:t>Zaměřuje se především na rizikové formy chování v online prostředí, ale také na pozitivní a smysluplné využívání IT technologií ve vzdělávání i běžném životě.</w:t>
      </w:r>
      <w:r>
        <w:rPr>
          <w:rStyle w:val="eop"/>
          <w:rFonts w:ascii="Calibri" w:hAnsi="Calibri" w:cs="Calibri"/>
          <w:color w:val="000000"/>
        </w:rPr>
        <w:t> </w:t>
      </w:r>
    </w:p>
    <w:p w14:paraId="764D4C4C" w14:textId="77777777" w:rsidR="00687731" w:rsidRDefault="00687731" w:rsidP="006877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14:paraId="0E7501D7" w14:textId="4E13A9FA" w:rsidR="00687731" w:rsidRDefault="00687731" w:rsidP="0068773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hd w:val="clear" w:color="auto" w:fill="FFFFFF"/>
        </w:rPr>
        <w:lastRenderedPageBreak/>
        <w:t xml:space="preserve">Po každé přednášce budou posluchači možnost zúčastnit se </w:t>
      </w:r>
      <w:r>
        <w:rPr>
          <w:rStyle w:val="normaltextrun"/>
          <w:rFonts w:ascii="Calibri" w:hAnsi="Calibri" w:cs="Calibri"/>
          <w:b/>
          <w:bCs/>
          <w:color w:val="000000"/>
          <w:shd w:val="clear" w:color="auto" w:fill="FFFFFF"/>
        </w:rPr>
        <w:t>networkingového rautu</w:t>
      </w:r>
      <w:r>
        <w:rPr>
          <w:rStyle w:val="normaltextrun"/>
          <w:rFonts w:ascii="Calibri" w:hAnsi="Calibri" w:cs="Calibri"/>
          <w:color w:val="000000"/>
          <w:shd w:val="clear" w:color="auto" w:fill="FFFFFF"/>
        </w:rPr>
        <w:t>, kde budou moci diskutovat s přednášejícími a mezi sebou o tématu, které bylo předneseno. Tato část akce bude skvělou příležitostí ke sdílení a výměně názorů. </w:t>
      </w:r>
      <w:r>
        <w:rPr>
          <w:rStyle w:val="eop"/>
          <w:rFonts w:ascii="Calibri" w:hAnsi="Calibri" w:cs="Calibri"/>
          <w:color w:val="000000"/>
        </w:rPr>
        <w:t> </w:t>
      </w:r>
    </w:p>
    <w:p w14:paraId="39D44848" w14:textId="77777777" w:rsidR="00687731" w:rsidRDefault="00687731" w:rsidP="006877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14:paraId="1FE5CE52" w14:textId="77777777" w:rsidR="00687731" w:rsidRDefault="00687731" w:rsidP="0068773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32"/>
          <w:szCs w:val="32"/>
          <w:shd w:val="clear" w:color="auto" w:fill="FFFFFF"/>
        </w:rPr>
        <w:t>Zakupte si zvýhodněné předplatné na přednášky!</w:t>
      </w:r>
      <w:r>
        <w:rPr>
          <w:rStyle w:val="normaltextrun"/>
          <w:rFonts w:ascii="Calibri" w:hAnsi="Calibri" w:cs="Calibri"/>
          <w:sz w:val="32"/>
          <w:szCs w:val="32"/>
          <w:shd w:val="clear" w:color="auto" w:fill="FFFFFF"/>
        </w:rPr>
        <w:t> </w:t>
      </w:r>
      <w:r>
        <w:rPr>
          <w:rStyle w:val="eop"/>
          <w:rFonts w:ascii="Calibri" w:hAnsi="Calibri" w:cs="Calibri"/>
          <w:sz w:val="32"/>
          <w:szCs w:val="32"/>
        </w:rPr>
        <w:t> </w:t>
      </w:r>
    </w:p>
    <w:p w14:paraId="4E28E34D" w14:textId="77777777" w:rsidR="00687731" w:rsidRDefault="00687731" w:rsidP="006877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32"/>
          <w:szCs w:val="32"/>
        </w:rPr>
        <w:t> </w:t>
      </w:r>
    </w:p>
    <w:p w14:paraId="11A4CDB4" w14:textId="1B8D1D84" w:rsidR="00687731" w:rsidRDefault="00687731" w:rsidP="00687731">
      <w:pPr>
        <w:pStyle w:val="paragraph"/>
        <w:spacing w:before="0" w:beforeAutospacing="0" w:after="0" w:afterAutospacing="0"/>
        <w:jc w:val="both"/>
        <w:textAlignment w:val="baseline"/>
        <w:rPr>
          <w:rStyle w:val="eop"/>
          <w:rFonts w:ascii="Calibri" w:hAnsi="Calibri" w:cs="Calibri"/>
          <w:color w:val="000000"/>
        </w:rPr>
      </w:pPr>
      <w:proofErr w:type="spellStart"/>
      <w:r>
        <w:rPr>
          <w:rStyle w:val="normaltextrun"/>
          <w:rFonts w:ascii="Calibri" w:hAnsi="Calibri" w:cs="Calibri"/>
          <w:color w:val="000000"/>
          <w:shd w:val="clear" w:color="auto" w:fill="FFFFFF"/>
        </w:rPr>
        <w:t>Coaledu</w:t>
      </w:r>
      <w:proofErr w:type="spellEnd"/>
      <w:r>
        <w:rPr>
          <w:rStyle w:val="normaltextrun"/>
          <w:rFonts w:ascii="Calibri" w:hAnsi="Calibri" w:cs="Calibri"/>
          <w:color w:val="000000"/>
          <w:shd w:val="clear" w:color="auto" w:fill="FFFFFF"/>
        </w:rPr>
        <w:t xml:space="preserve"> nabídne také </w:t>
      </w:r>
      <w:r>
        <w:rPr>
          <w:rStyle w:val="normaltextrun"/>
          <w:rFonts w:ascii="Calibri" w:hAnsi="Calibri" w:cs="Calibri"/>
          <w:b/>
          <w:bCs/>
          <w:color w:val="000000"/>
          <w:shd w:val="clear" w:color="auto" w:fill="FFFFFF"/>
        </w:rPr>
        <w:t>možnost zakoupit zvýhodněné předplatné na přednášky</w:t>
      </w:r>
      <w:r>
        <w:rPr>
          <w:rStyle w:val="normaltextrun"/>
          <w:rFonts w:ascii="Calibri" w:hAnsi="Calibri" w:cs="Calibri"/>
          <w:color w:val="000000"/>
          <w:shd w:val="clear" w:color="auto" w:fill="FFFFFF"/>
        </w:rPr>
        <w:t xml:space="preserve">. Půjde o předplatné na 5 přednášek, nebo na celý cyklus. </w:t>
      </w:r>
      <w:r>
        <w:rPr>
          <w:rStyle w:val="normaltextrun"/>
          <w:rFonts w:ascii="Calibri" w:hAnsi="Calibri" w:cs="Calibri"/>
          <w:b/>
          <w:bCs/>
          <w:color w:val="000000"/>
          <w:shd w:val="clear" w:color="auto" w:fill="FFFFFF"/>
        </w:rPr>
        <w:t>Letní prázdniny budou věnovány primárně pro seniory. K dispozici budou dvě varianty vstupenek:</w:t>
      </w:r>
      <w:r>
        <w:rPr>
          <w:rStyle w:val="normaltextrun"/>
          <w:rFonts w:ascii="Calibri" w:hAnsi="Calibri" w:cs="Calibri"/>
          <w:color w:val="000000"/>
          <w:shd w:val="clear" w:color="auto" w:fill="FFFFFF"/>
        </w:rPr>
        <w:t xml:space="preserve"> jedna na samotnou přednášku a druhá, která bude zahrnovat i účast na networkingovém rautu. </w:t>
      </w:r>
      <w:r>
        <w:rPr>
          <w:rStyle w:val="eop"/>
          <w:rFonts w:ascii="Calibri" w:hAnsi="Calibri" w:cs="Calibri"/>
          <w:color w:val="000000"/>
        </w:rPr>
        <w:t> </w:t>
      </w:r>
    </w:p>
    <w:p w14:paraId="6B461C8F" w14:textId="1F327340" w:rsidR="009830A8" w:rsidRDefault="009830A8" w:rsidP="00687731">
      <w:pPr>
        <w:pStyle w:val="paragraph"/>
        <w:spacing w:before="0" w:beforeAutospacing="0" w:after="0" w:afterAutospacing="0"/>
        <w:jc w:val="both"/>
        <w:textAlignment w:val="baseline"/>
        <w:rPr>
          <w:rStyle w:val="eop"/>
          <w:rFonts w:ascii="Calibri" w:hAnsi="Calibri" w:cs="Calibri"/>
          <w:color w:val="000000"/>
        </w:rPr>
      </w:pPr>
      <w:r w:rsidRPr="006F5E3C">
        <w:rPr>
          <w:noProof/>
        </w:rPr>
        <w:drawing>
          <wp:anchor distT="0" distB="0" distL="114300" distR="114300" simplePos="0" relativeHeight="251658240" behindDoc="0" locked="0" layoutInCell="1" allowOverlap="1" wp14:anchorId="670D68EB" wp14:editId="30DD5EFF">
            <wp:simplePos x="0" y="0"/>
            <wp:positionH relativeFrom="column">
              <wp:posOffset>4584065</wp:posOffset>
            </wp:positionH>
            <wp:positionV relativeFrom="paragraph">
              <wp:posOffset>7620</wp:posOffset>
            </wp:positionV>
            <wp:extent cx="1306195" cy="1295400"/>
            <wp:effectExtent l="0" t="0" r="8255" b="0"/>
            <wp:wrapThrough wrapText="bothSides">
              <wp:wrapPolygon edited="0">
                <wp:start x="0" y="0"/>
                <wp:lineTo x="0" y="21282"/>
                <wp:lineTo x="21421" y="21282"/>
                <wp:lineTo x="21421" y="0"/>
                <wp:lineTo x="0" y="0"/>
              </wp:wrapPolygon>
            </wp:wrapThrough>
            <wp:docPr id="1963124196" name="Obrázek 1" descr="Obsah obrázku vzor, čtverec, Obdélník, pixe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124196" name="Obrázek 1" descr="Obsah obrázku vzor, čtverec, Obdélník, pixel&#10;&#10;Popis byl vytvořen automaticky"/>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6195" cy="1295400"/>
                    </a:xfrm>
                    <a:prstGeom prst="rect">
                      <a:avLst/>
                    </a:prstGeom>
                  </pic:spPr>
                </pic:pic>
              </a:graphicData>
            </a:graphic>
            <wp14:sizeRelH relativeFrom="page">
              <wp14:pctWidth>0</wp14:pctWidth>
            </wp14:sizeRelH>
            <wp14:sizeRelV relativeFrom="page">
              <wp14:pctHeight>0</wp14:pctHeight>
            </wp14:sizeRelV>
          </wp:anchor>
        </w:drawing>
      </w:r>
    </w:p>
    <w:p w14:paraId="026B2F33" w14:textId="162F492F" w:rsidR="009830A8" w:rsidRDefault="009830A8" w:rsidP="009830A8">
      <w:pPr>
        <w:pStyle w:val="paragraph"/>
        <w:spacing w:before="0" w:beforeAutospacing="0" w:after="0" w:afterAutospacing="0"/>
        <w:jc w:val="both"/>
        <w:textAlignment w:val="baseline"/>
        <w:rPr>
          <w:rStyle w:val="eop"/>
          <w:rFonts w:ascii="Calibri" w:hAnsi="Calibri" w:cs="Calibri"/>
        </w:rPr>
      </w:pPr>
      <w:r>
        <w:rPr>
          <w:rStyle w:val="eop"/>
          <w:rFonts w:ascii="Calibri" w:hAnsi="Calibri" w:cs="Calibri"/>
        </w:rPr>
        <w:t xml:space="preserve">Pokud hledáte </w:t>
      </w:r>
      <w:r w:rsidRPr="00EC4096">
        <w:rPr>
          <w:rStyle w:val="eop"/>
          <w:rFonts w:ascii="Calibri" w:hAnsi="Calibri" w:cs="Calibri"/>
          <w:b/>
          <w:bCs/>
        </w:rPr>
        <w:t xml:space="preserve">tip </w:t>
      </w:r>
      <w:r>
        <w:rPr>
          <w:rStyle w:val="eop"/>
          <w:rFonts w:ascii="Calibri" w:hAnsi="Calibri" w:cs="Calibri"/>
          <w:b/>
          <w:bCs/>
        </w:rPr>
        <w:t>pod stromeček</w:t>
      </w:r>
      <w:r>
        <w:rPr>
          <w:rStyle w:val="eop"/>
          <w:rFonts w:ascii="Calibri" w:hAnsi="Calibri" w:cs="Calibri"/>
        </w:rPr>
        <w:t xml:space="preserve">, který bude nejen originální, ale také prospěšný pro vaše blízké, navštivte náš </w:t>
      </w:r>
      <w:r w:rsidRPr="008643CF">
        <w:rPr>
          <w:rStyle w:val="eop"/>
          <w:rFonts w:ascii="Calibri" w:hAnsi="Calibri" w:cs="Calibri"/>
          <w:b/>
          <w:bCs/>
        </w:rPr>
        <w:t>web</w:t>
      </w:r>
      <w:r w:rsidR="00EF01A8">
        <w:rPr>
          <w:rStyle w:val="eop"/>
          <w:rFonts w:ascii="Calibri" w:hAnsi="Calibri" w:cs="Calibri"/>
          <w:b/>
          <w:bCs/>
        </w:rPr>
        <w:t xml:space="preserve"> coaledu.cz</w:t>
      </w:r>
      <w:r>
        <w:rPr>
          <w:rStyle w:val="eop"/>
          <w:rFonts w:ascii="Calibri" w:hAnsi="Calibri" w:cs="Calibri"/>
        </w:rPr>
        <w:t xml:space="preserve">, kde můžete získat dárek, který má opravdový význam. </w:t>
      </w:r>
    </w:p>
    <w:p w14:paraId="5BFC8AF1" w14:textId="77777777" w:rsidR="009830A8" w:rsidRDefault="009830A8" w:rsidP="00687731">
      <w:pPr>
        <w:pStyle w:val="paragraph"/>
        <w:spacing w:before="0" w:beforeAutospacing="0" w:after="0" w:afterAutospacing="0"/>
        <w:jc w:val="both"/>
        <w:textAlignment w:val="baseline"/>
        <w:rPr>
          <w:rFonts w:ascii="Segoe UI" w:hAnsi="Segoe UI" w:cs="Segoe UI"/>
          <w:sz w:val="18"/>
          <w:szCs w:val="18"/>
        </w:rPr>
      </w:pPr>
    </w:p>
    <w:p w14:paraId="54DD8752" w14:textId="228953F5" w:rsidR="00687731" w:rsidRDefault="00687731" w:rsidP="0068773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 xml:space="preserve">Organizace </w:t>
      </w:r>
      <w:proofErr w:type="spellStart"/>
      <w:r>
        <w:rPr>
          <w:rStyle w:val="normaltextrun"/>
          <w:rFonts w:ascii="Calibri" w:hAnsi="Calibri" w:cs="Calibri"/>
          <w:color w:val="000000"/>
        </w:rPr>
        <w:t>Coaledu</w:t>
      </w:r>
      <w:proofErr w:type="spellEnd"/>
      <w:r>
        <w:rPr>
          <w:rStyle w:val="normaltextrun"/>
          <w:rFonts w:ascii="Calibri" w:hAnsi="Calibri" w:cs="Calibri"/>
          <w:color w:val="000000"/>
        </w:rPr>
        <w:t xml:space="preserve"> se neomezuje pouze na přednášky, ale i na </w:t>
      </w:r>
      <w:r>
        <w:rPr>
          <w:rStyle w:val="normaltextrun"/>
          <w:rFonts w:ascii="Calibri" w:hAnsi="Calibri" w:cs="Calibri"/>
          <w:b/>
          <w:bCs/>
          <w:color w:val="000000"/>
        </w:rPr>
        <w:t xml:space="preserve">kroužky programování pro žáky 2. stupně základních škol a později i studenty SŠ. </w:t>
      </w:r>
      <w:r>
        <w:rPr>
          <w:rStyle w:val="normaltextrun"/>
          <w:rFonts w:ascii="Calibri" w:hAnsi="Calibri" w:cs="Calibri"/>
          <w:color w:val="000000"/>
        </w:rPr>
        <w:t xml:space="preserve">Lektoři připravují obsah a materiály na kroužky. Navíc se chystá nabídnout kurz psaní všemi deseti pro veřejnost. </w:t>
      </w:r>
      <w:r>
        <w:rPr>
          <w:rStyle w:val="normaltextrun"/>
          <w:rFonts w:ascii="Calibri" w:hAnsi="Calibri" w:cs="Calibri"/>
          <w:b/>
          <w:bCs/>
          <w:i/>
          <w:iCs/>
          <w:color w:val="000000"/>
        </w:rPr>
        <w:t>Cílem těchto aktivit je podpořit vzdělávání a smysluplně využít čas strávený na PC. </w:t>
      </w:r>
      <w:r>
        <w:rPr>
          <w:rStyle w:val="eop"/>
          <w:rFonts w:ascii="Calibri" w:hAnsi="Calibri" w:cs="Calibri"/>
          <w:color w:val="000000"/>
        </w:rPr>
        <w:t> </w:t>
      </w:r>
    </w:p>
    <w:p w14:paraId="519D2E54" w14:textId="10F07FE9" w:rsidR="00687731" w:rsidRDefault="00687731" w:rsidP="00687731">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160728AE" w14:textId="77777777" w:rsidR="00687731" w:rsidRDefault="00687731" w:rsidP="0068773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 xml:space="preserve">Pro ty, kteří by chtěli využít programy </w:t>
      </w:r>
      <w:proofErr w:type="spellStart"/>
      <w:r>
        <w:rPr>
          <w:rStyle w:val="normaltextrun"/>
          <w:rFonts w:ascii="Calibri" w:hAnsi="Calibri" w:cs="Calibri"/>
          <w:color w:val="000000"/>
        </w:rPr>
        <w:t>coaledu</w:t>
      </w:r>
      <w:proofErr w:type="spellEnd"/>
      <w:r>
        <w:rPr>
          <w:rStyle w:val="normaltextrun"/>
          <w:rFonts w:ascii="Calibri" w:hAnsi="Calibri" w:cs="Calibri"/>
          <w:color w:val="000000"/>
        </w:rPr>
        <w:t xml:space="preserve">, bude k dispozici </w:t>
      </w:r>
      <w:r>
        <w:rPr>
          <w:rStyle w:val="normaltextrun"/>
          <w:rFonts w:ascii="Calibri" w:hAnsi="Calibri" w:cs="Calibri"/>
          <w:b/>
          <w:bCs/>
          <w:color w:val="000000"/>
        </w:rPr>
        <w:t>systém voucherů</w:t>
      </w:r>
      <w:r>
        <w:rPr>
          <w:rStyle w:val="normaltextrun"/>
          <w:rFonts w:ascii="Calibri" w:hAnsi="Calibri" w:cs="Calibri"/>
          <w:color w:val="000000"/>
        </w:rPr>
        <w:t xml:space="preserve">, který umožní snadný přístup k různým akcím, kroužkům a kurzům. Organizace také aktivně pracuje na získání </w:t>
      </w:r>
      <w:r>
        <w:rPr>
          <w:rStyle w:val="normaltextrun"/>
          <w:rFonts w:ascii="Calibri" w:hAnsi="Calibri" w:cs="Calibri"/>
          <w:b/>
          <w:bCs/>
          <w:color w:val="000000"/>
        </w:rPr>
        <w:t>akreditace pro své vzdělávací a rekvalifikační kurzy</w:t>
      </w:r>
      <w:r>
        <w:rPr>
          <w:rStyle w:val="normaltextrun"/>
          <w:rFonts w:ascii="Calibri" w:hAnsi="Calibri" w:cs="Calibri"/>
          <w:color w:val="000000"/>
        </w:rPr>
        <w:t>, aby mohla nabídnout ještě více příležitostí k rozvoji dovedností v oblasti informačních technologií.  </w:t>
      </w:r>
      <w:r>
        <w:rPr>
          <w:rStyle w:val="eop"/>
          <w:rFonts w:ascii="Calibri" w:hAnsi="Calibri" w:cs="Calibri"/>
          <w:color w:val="000000"/>
        </w:rPr>
        <w:t> </w:t>
      </w:r>
    </w:p>
    <w:p w14:paraId="2BB05EB9" w14:textId="77777777" w:rsidR="00687731" w:rsidRDefault="00687731" w:rsidP="00687731">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282EABEF" w14:textId="7C20CF33" w:rsidR="00687731" w:rsidRDefault="00687731" w:rsidP="0068773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 xml:space="preserve">Celkově lze </w:t>
      </w:r>
      <w:proofErr w:type="gramStart"/>
      <w:r>
        <w:rPr>
          <w:rStyle w:val="normaltextrun"/>
          <w:rFonts w:ascii="Calibri" w:hAnsi="Calibri" w:cs="Calibri"/>
          <w:color w:val="000000"/>
        </w:rPr>
        <w:t>říci</w:t>
      </w:r>
      <w:proofErr w:type="gramEnd"/>
      <w:r>
        <w:rPr>
          <w:rStyle w:val="normaltextrun"/>
          <w:rFonts w:ascii="Calibri" w:hAnsi="Calibri" w:cs="Calibri"/>
          <w:color w:val="000000"/>
        </w:rPr>
        <w:t xml:space="preserve">, že </w:t>
      </w:r>
      <w:proofErr w:type="spellStart"/>
      <w:r>
        <w:rPr>
          <w:rStyle w:val="normaltextrun"/>
          <w:rFonts w:ascii="Calibri" w:hAnsi="Calibri" w:cs="Calibri"/>
          <w:color w:val="000000"/>
        </w:rPr>
        <w:t>coaledu</w:t>
      </w:r>
      <w:proofErr w:type="spellEnd"/>
      <w:r>
        <w:rPr>
          <w:rStyle w:val="normaltextrun"/>
          <w:rFonts w:ascii="Calibri" w:hAnsi="Calibri" w:cs="Calibri"/>
          <w:color w:val="000000"/>
        </w:rPr>
        <w:t xml:space="preserve"> přináší nový pohled na boj proti kybernetickým hrozbám a vzdělávání v této oblasti. Jejich aktivity slibují mnoho zajímavých a užitečných příležitostí pro všechny, kteří se chtějí naučit více o kybernetické bezpečnosti a chránit se před nebezpečími online světa. </w:t>
      </w:r>
      <w:r>
        <w:rPr>
          <w:rStyle w:val="eop"/>
          <w:rFonts w:ascii="Calibri" w:hAnsi="Calibri" w:cs="Calibri"/>
          <w:color w:val="000000"/>
        </w:rPr>
        <w:t> </w:t>
      </w:r>
    </w:p>
    <w:p w14:paraId="2186C9AA" w14:textId="5B013277" w:rsidR="00687731" w:rsidRDefault="00687731" w:rsidP="006877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14:paraId="4AF3506E" w14:textId="77777777" w:rsidR="00687731" w:rsidRDefault="00687731" w:rsidP="006877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2"/>
          <w:szCs w:val="32"/>
        </w:rPr>
        <w:t xml:space="preserve">Sledujte </w:t>
      </w:r>
      <w:proofErr w:type="spellStart"/>
      <w:r>
        <w:rPr>
          <w:rStyle w:val="normaltextrun"/>
          <w:rFonts w:ascii="Calibri" w:hAnsi="Calibri" w:cs="Calibri"/>
          <w:b/>
          <w:bCs/>
          <w:sz w:val="32"/>
          <w:szCs w:val="32"/>
        </w:rPr>
        <w:t>coaledu</w:t>
      </w:r>
      <w:proofErr w:type="spellEnd"/>
      <w:r>
        <w:rPr>
          <w:rStyle w:val="normaltextrun"/>
          <w:rFonts w:ascii="Calibri" w:hAnsi="Calibri" w:cs="Calibri"/>
          <w:b/>
          <w:bCs/>
          <w:sz w:val="32"/>
          <w:szCs w:val="32"/>
        </w:rPr>
        <w:t xml:space="preserve"> na sociálních sítích.</w:t>
      </w:r>
      <w:r>
        <w:rPr>
          <w:rStyle w:val="normaltextrun"/>
          <w:rFonts w:ascii="Calibri" w:hAnsi="Calibri" w:cs="Calibri"/>
          <w:sz w:val="32"/>
          <w:szCs w:val="32"/>
        </w:rPr>
        <w:t> </w:t>
      </w:r>
      <w:r>
        <w:rPr>
          <w:rStyle w:val="eop"/>
          <w:rFonts w:ascii="Calibri" w:hAnsi="Calibri" w:cs="Calibri"/>
          <w:sz w:val="32"/>
          <w:szCs w:val="32"/>
        </w:rPr>
        <w:t> </w:t>
      </w:r>
    </w:p>
    <w:p w14:paraId="73616559" w14:textId="2079F77F" w:rsidR="00687731" w:rsidRDefault="00687731" w:rsidP="006877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A79FBEB" w14:textId="76907702" w:rsidR="00687731" w:rsidRDefault="00687731" w:rsidP="00687731">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Zajímá vás více informací? Pak se podívejte na profily </w:t>
      </w:r>
      <w:proofErr w:type="spellStart"/>
      <w:r>
        <w:rPr>
          <w:rStyle w:val="normaltextrun"/>
          <w:rFonts w:ascii="Calibri" w:hAnsi="Calibri" w:cs="Calibri"/>
        </w:rPr>
        <w:t>coaledu</w:t>
      </w:r>
      <w:proofErr w:type="spellEnd"/>
      <w:r>
        <w:rPr>
          <w:rStyle w:val="normaltextrun"/>
          <w:rFonts w:ascii="Calibri" w:hAnsi="Calibri" w:cs="Calibri"/>
        </w:rPr>
        <w:t xml:space="preserve"> na Facebooku a Instagramu, kde budou pravidelně sdíleny informace o jeho akcích, kroužcích a přednáškách. „</w:t>
      </w:r>
      <w:r>
        <w:rPr>
          <w:rStyle w:val="normaltextrun"/>
          <w:rFonts w:ascii="Calibri" w:hAnsi="Calibri" w:cs="Calibri"/>
          <w:b/>
          <w:bCs/>
          <w:i/>
          <w:iCs/>
        </w:rPr>
        <w:t xml:space="preserve">Těšíme se na vás na našich sociálních sítích a na akcích </w:t>
      </w:r>
      <w:proofErr w:type="spellStart"/>
      <w:r>
        <w:rPr>
          <w:rStyle w:val="normaltextrun"/>
          <w:rFonts w:ascii="Calibri" w:hAnsi="Calibri" w:cs="Calibri"/>
          <w:b/>
          <w:bCs/>
          <w:i/>
          <w:iCs/>
        </w:rPr>
        <w:t>coaledu</w:t>
      </w:r>
      <w:proofErr w:type="spellEnd"/>
      <w:r>
        <w:rPr>
          <w:rStyle w:val="normaltextrun"/>
          <w:rFonts w:ascii="Calibri" w:hAnsi="Calibri" w:cs="Calibri"/>
          <w:b/>
          <w:bCs/>
          <w:i/>
          <w:iCs/>
        </w:rPr>
        <w:t>, kde budeme spojovat technologii, vzdělávání a bezpečnost,</w:t>
      </w:r>
      <w:r>
        <w:rPr>
          <w:rStyle w:val="normaltextrun"/>
          <w:rFonts w:ascii="Calibri" w:hAnsi="Calibri" w:cs="Calibri"/>
          <w:b/>
          <w:bCs/>
          <w:i/>
          <w:iCs/>
          <w:color w:val="FF0000"/>
        </w:rPr>
        <w:t xml:space="preserve"> </w:t>
      </w:r>
      <w:r>
        <w:rPr>
          <w:rStyle w:val="normaltextrun"/>
          <w:rFonts w:ascii="Calibri" w:hAnsi="Calibri" w:cs="Calibri"/>
          <w:b/>
          <w:bCs/>
          <w:i/>
          <w:iCs/>
        </w:rPr>
        <w:t>abychom vytvořili silnější digitální generaci!“</w:t>
      </w:r>
      <w:r>
        <w:rPr>
          <w:rStyle w:val="normaltextrun"/>
          <w:rFonts w:ascii="Calibri" w:hAnsi="Calibri" w:cs="Calibri"/>
        </w:rPr>
        <w:t xml:space="preserve"> zdůrazňuje Jitka Krejsová. </w:t>
      </w:r>
      <w:r>
        <w:rPr>
          <w:rStyle w:val="eop"/>
          <w:rFonts w:ascii="Calibri" w:hAnsi="Calibri" w:cs="Calibri"/>
        </w:rPr>
        <w:t> </w:t>
      </w:r>
    </w:p>
    <w:p w14:paraId="39820368" w14:textId="77777777" w:rsidR="005E5046" w:rsidRDefault="005E5046" w:rsidP="00687731">
      <w:pPr>
        <w:pStyle w:val="paragraph"/>
        <w:spacing w:before="0" w:beforeAutospacing="0" w:after="0" w:afterAutospacing="0"/>
        <w:textAlignment w:val="baseline"/>
        <w:rPr>
          <w:rStyle w:val="eop"/>
          <w:rFonts w:ascii="Calibri" w:hAnsi="Calibri" w:cs="Calibri"/>
        </w:rPr>
      </w:pPr>
    </w:p>
    <w:p w14:paraId="332BB9B8" w14:textId="7188423E" w:rsidR="00687731" w:rsidRDefault="00687731" w:rsidP="00687731">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Calibri" w:hAnsi="Calibri" w:cs="Calibri"/>
        </w:rPr>
        <w:t>Coaledu</w:t>
      </w:r>
      <w:proofErr w:type="spellEnd"/>
      <w:r>
        <w:rPr>
          <w:rStyle w:val="normaltextrun"/>
          <w:rFonts w:ascii="Calibri" w:hAnsi="Calibri" w:cs="Calibri"/>
        </w:rPr>
        <w:t xml:space="preserve"> se chce opřít také o energické</w:t>
      </w:r>
      <w:r>
        <w:rPr>
          <w:rStyle w:val="normaltextrun"/>
          <w:rFonts w:ascii="Calibri" w:hAnsi="Calibri" w:cs="Calibri"/>
          <w:color w:val="FF0000"/>
        </w:rPr>
        <w:t xml:space="preserve"> </w:t>
      </w:r>
      <w:r>
        <w:rPr>
          <w:rStyle w:val="normaltextrun"/>
          <w:rFonts w:ascii="Calibri" w:hAnsi="Calibri" w:cs="Calibri"/>
        </w:rPr>
        <w:t xml:space="preserve">ambasadory, kteří mají k daným tématům blízko. Hned za začátku tohoto projektu nad ním převzal záštitu </w:t>
      </w:r>
      <w:r>
        <w:rPr>
          <w:rStyle w:val="normaltextrun"/>
          <w:rFonts w:ascii="Calibri" w:hAnsi="Calibri" w:cs="Calibri"/>
          <w:b/>
          <w:bCs/>
        </w:rPr>
        <w:t>starosta města Letohrad a senátor Parlamentu České republiky Petr Fiala</w:t>
      </w:r>
      <w:r>
        <w:rPr>
          <w:rStyle w:val="normaltextrun"/>
          <w:rFonts w:ascii="Calibri" w:hAnsi="Calibri" w:cs="Calibri"/>
        </w:rPr>
        <w:t xml:space="preserve">. </w:t>
      </w:r>
      <w:r>
        <w:rPr>
          <w:rStyle w:val="normaltextrun"/>
          <w:rFonts w:ascii="Calibri" w:hAnsi="Calibri" w:cs="Calibri"/>
          <w:b/>
          <w:bCs/>
          <w:i/>
          <w:iCs/>
        </w:rPr>
        <w:t xml:space="preserve">„Každý projekt, který ochrání v této dynamické době, byť jediného člověka od jakékoli pohromy, je skvělý. Činnost zaměřená na aktivity pro zvýšení bezpečí od dětí po seniory je úctyhodná. Vážím si, jakou cestou se vydala nezisková organizace </w:t>
      </w:r>
      <w:proofErr w:type="spellStart"/>
      <w:r>
        <w:rPr>
          <w:rStyle w:val="normaltextrun"/>
          <w:rFonts w:ascii="Calibri" w:hAnsi="Calibri" w:cs="Calibri"/>
          <w:b/>
          <w:bCs/>
          <w:i/>
          <w:iCs/>
        </w:rPr>
        <w:t>coaledu</w:t>
      </w:r>
      <w:proofErr w:type="spellEnd"/>
      <w:r>
        <w:rPr>
          <w:rStyle w:val="normaltextrun"/>
          <w:rFonts w:ascii="Calibri" w:hAnsi="Calibri" w:cs="Calibri"/>
          <w:b/>
          <w:bCs/>
          <w:i/>
          <w:iCs/>
        </w:rPr>
        <w:t xml:space="preserve">, a proto jsem upřímně rád přijal nabídku být součástí tohoto záslužného projektu.“ </w:t>
      </w:r>
      <w:r>
        <w:rPr>
          <w:rStyle w:val="normaltextrun"/>
          <w:rFonts w:ascii="Calibri" w:hAnsi="Calibri" w:cs="Calibri"/>
          <w:color w:val="000000"/>
        </w:rPr>
        <w:t>  </w:t>
      </w:r>
      <w:r>
        <w:rPr>
          <w:rStyle w:val="eop"/>
          <w:rFonts w:ascii="Calibri" w:hAnsi="Calibri" w:cs="Calibri"/>
          <w:color w:val="000000"/>
        </w:rPr>
        <w:t>  </w:t>
      </w:r>
    </w:p>
    <w:p w14:paraId="71E36F7E" w14:textId="0609F613" w:rsidR="006E26CA" w:rsidRDefault="00687731" w:rsidP="009830A8">
      <w:pPr>
        <w:pStyle w:val="paragraph"/>
        <w:spacing w:before="0" w:beforeAutospacing="0" w:after="0" w:afterAutospacing="0"/>
        <w:jc w:val="both"/>
        <w:textAlignment w:val="baseline"/>
      </w:pPr>
      <w:r>
        <w:rPr>
          <w:rStyle w:val="normaltextrun"/>
          <w:rFonts w:ascii="Calibri" w:hAnsi="Calibri" w:cs="Calibri"/>
          <w:b/>
          <w:bCs/>
        </w:rPr>
        <w:t xml:space="preserve">Autor článku: Filip Červinka, </w:t>
      </w:r>
      <w:proofErr w:type="spellStart"/>
      <w:r>
        <w:rPr>
          <w:rStyle w:val="normaltextrun"/>
          <w:rFonts w:ascii="Calibri" w:hAnsi="Calibri" w:cs="Calibri"/>
          <w:b/>
          <w:bCs/>
        </w:rPr>
        <w:t>coalsoft</w:t>
      </w:r>
      <w:proofErr w:type="spellEnd"/>
      <w:r>
        <w:rPr>
          <w:rStyle w:val="normaltextrun"/>
          <w:rFonts w:ascii="Calibri" w:hAnsi="Calibri" w:cs="Calibri"/>
          <w:b/>
          <w:bCs/>
        </w:rPr>
        <w:t xml:space="preserve"> s.r.o.</w:t>
      </w:r>
      <w:r>
        <w:rPr>
          <w:rStyle w:val="normaltextrun"/>
          <w:rFonts w:ascii="Calibri" w:hAnsi="Calibri" w:cs="Calibri"/>
        </w:rPr>
        <w:t>  </w:t>
      </w:r>
      <w:r>
        <w:rPr>
          <w:rStyle w:val="eop"/>
          <w:rFonts w:ascii="Calibri" w:hAnsi="Calibri" w:cs="Calibri"/>
        </w:rPr>
        <w:t> </w:t>
      </w:r>
    </w:p>
    <w:sectPr w:rsidR="006E2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31"/>
    <w:rsid w:val="00010906"/>
    <w:rsid w:val="001B2ADC"/>
    <w:rsid w:val="001E239E"/>
    <w:rsid w:val="003C772F"/>
    <w:rsid w:val="005E5046"/>
    <w:rsid w:val="00687731"/>
    <w:rsid w:val="006E26CA"/>
    <w:rsid w:val="006F5E3C"/>
    <w:rsid w:val="00715853"/>
    <w:rsid w:val="007F1334"/>
    <w:rsid w:val="008643CF"/>
    <w:rsid w:val="00907B48"/>
    <w:rsid w:val="009133E7"/>
    <w:rsid w:val="009830A8"/>
    <w:rsid w:val="009E17A2"/>
    <w:rsid w:val="009F1E20"/>
    <w:rsid w:val="00AF0463"/>
    <w:rsid w:val="00BD2CE9"/>
    <w:rsid w:val="00C73871"/>
    <w:rsid w:val="00C92989"/>
    <w:rsid w:val="00EA2693"/>
    <w:rsid w:val="00EC4096"/>
    <w:rsid w:val="00EF01A8"/>
    <w:rsid w:val="00F55A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FEF3"/>
  <w15:chartTrackingRefBased/>
  <w15:docId w15:val="{4272C862-F58F-40AD-AAAE-05F2C1FF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68773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normaltextrun">
    <w:name w:val="normaltextrun"/>
    <w:basedOn w:val="Standardnpsmoodstavce"/>
    <w:rsid w:val="00687731"/>
  </w:style>
  <w:style w:type="character" w:customStyle="1" w:styleId="eop">
    <w:name w:val="eop"/>
    <w:basedOn w:val="Standardnpsmoodstavce"/>
    <w:rsid w:val="00687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80436">
      <w:bodyDiv w:val="1"/>
      <w:marLeft w:val="0"/>
      <w:marRight w:val="0"/>
      <w:marTop w:val="0"/>
      <w:marBottom w:val="0"/>
      <w:divBdr>
        <w:top w:val="none" w:sz="0" w:space="0" w:color="auto"/>
        <w:left w:val="none" w:sz="0" w:space="0" w:color="auto"/>
        <w:bottom w:val="none" w:sz="0" w:space="0" w:color="auto"/>
        <w:right w:val="none" w:sz="0" w:space="0" w:color="auto"/>
      </w:divBdr>
      <w:divsChild>
        <w:div w:id="550114311">
          <w:marLeft w:val="0"/>
          <w:marRight w:val="0"/>
          <w:marTop w:val="0"/>
          <w:marBottom w:val="0"/>
          <w:divBdr>
            <w:top w:val="none" w:sz="0" w:space="0" w:color="auto"/>
            <w:left w:val="none" w:sz="0" w:space="0" w:color="auto"/>
            <w:bottom w:val="none" w:sz="0" w:space="0" w:color="auto"/>
            <w:right w:val="none" w:sz="0" w:space="0" w:color="auto"/>
          </w:divBdr>
        </w:div>
        <w:div w:id="1474520805">
          <w:marLeft w:val="0"/>
          <w:marRight w:val="0"/>
          <w:marTop w:val="0"/>
          <w:marBottom w:val="0"/>
          <w:divBdr>
            <w:top w:val="none" w:sz="0" w:space="0" w:color="auto"/>
            <w:left w:val="none" w:sz="0" w:space="0" w:color="auto"/>
            <w:bottom w:val="none" w:sz="0" w:space="0" w:color="auto"/>
            <w:right w:val="none" w:sz="0" w:space="0" w:color="auto"/>
          </w:divBdr>
        </w:div>
        <w:div w:id="2139371907">
          <w:marLeft w:val="0"/>
          <w:marRight w:val="0"/>
          <w:marTop w:val="0"/>
          <w:marBottom w:val="0"/>
          <w:divBdr>
            <w:top w:val="none" w:sz="0" w:space="0" w:color="auto"/>
            <w:left w:val="none" w:sz="0" w:space="0" w:color="auto"/>
            <w:bottom w:val="none" w:sz="0" w:space="0" w:color="auto"/>
            <w:right w:val="none" w:sz="0" w:space="0" w:color="auto"/>
          </w:divBdr>
        </w:div>
        <w:div w:id="1795059218">
          <w:marLeft w:val="0"/>
          <w:marRight w:val="0"/>
          <w:marTop w:val="0"/>
          <w:marBottom w:val="0"/>
          <w:divBdr>
            <w:top w:val="none" w:sz="0" w:space="0" w:color="auto"/>
            <w:left w:val="none" w:sz="0" w:space="0" w:color="auto"/>
            <w:bottom w:val="none" w:sz="0" w:space="0" w:color="auto"/>
            <w:right w:val="none" w:sz="0" w:space="0" w:color="auto"/>
          </w:divBdr>
        </w:div>
        <w:div w:id="1516113162">
          <w:marLeft w:val="0"/>
          <w:marRight w:val="0"/>
          <w:marTop w:val="0"/>
          <w:marBottom w:val="0"/>
          <w:divBdr>
            <w:top w:val="none" w:sz="0" w:space="0" w:color="auto"/>
            <w:left w:val="none" w:sz="0" w:space="0" w:color="auto"/>
            <w:bottom w:val="none" w:sz="0" w:space="0" w:color="auto"/>
            <w:right w:val="none" w:sz="0" w:space="0" w:color="auto"/>
          </w:divBdr>
        </w:div>
        <w:div w:id="1051344436">
          <w:marLeft w:val="0"/>
          <w:marRight w:val="0"/>
          <w:marTop w:val="0"/>
          <w:marBottom w:val="0"/>
          <w:divBdr>
            <w:top w:val="none" w:sz="0" w:space="0" w:color="auto"/>
            <w:left w:val="none" w:sz="0" w:space="0" w:color="auto"/>
            <w:bottom w:val="none" w:sz="0" w:space="0" w:color="auto"/>
            <w:right w:val="none" w:sz="0" w:space="0" w:color="auto"/>
          </w:divBdr>
        </w:div>
        <w:div w:id="1634749087">
          <w:marLeft w:val="0"/>
          <w:marRight w:val="0"/>
          <w:marTop w:val="0"/>
          <w:marBottom w:val="0"/>
          <w:divBdr>
            <w:top w:val="none" w:sz="0" w:space="0" w:color="auto"/>
            <w:left w:val="none" w:sz="0" w:space="0" w:color="auto"/>
            <w:bottom w:val="none" w:sz="0" w:space="0" w:color="auto"/>
            <w:right w:val="none" w:sz="0" w:space="0" w:color="auto"/>
          </w:divBdr>
        </w:div>
        <w:div w:id="1230263890">
          <w:marLeft w:val="0"/>
          <w:marRight w:val="0"/>
          <w:marTop w:val="0"/>
          <w:marBottom w:val="0"/>
          <w:divBdr>
            <w:top w:val="none" w:sz="0" w:space="0" w:color="auto"/>
            <w:left w:val="none" w:sz="0" w:space="0" w:color="auto"/>
            <w:bottom w:val="none" w:sz="0" w:space="0" w:color="auto"/>
            <w:right w:val="none" w:sz="0" w:space="0" w:color="auto"/>
          </w:divBdr>
        </w:div>
        <w:div w:id="466245696">
          <w:marLeft w:val="0"/>
          <w:marRight w:val="0"/>
          <w:marTop w:val="0"/>
          <w:marBottom w:val="0"/>
          <w:divBdr>
            <w:top w:val="none" w:sz="0" w:space="0" w:color="auto"/>
            <w:left w:val="none" w:sz="0" w:space="0" w:color="auto"/>
            <w:bottom w:val="none" w:sz="0" w:space="0" w:color="auto"/>
            <w:right w:val="none" w:sz="0" w:space="0" w:color="auto"/>
          </w:divBdr>
        </w:div>
        <w:div w:id="1078406358">
          <w:marLeft w:val="0"/>
          <w:marRight w:val="0"/>
          <w:marTop w:val="0"/>
          <w:marBottom w:val="0"/>
          <w:divBdr>
            <w:top w:val="none" w:sz="0" w:space="0" w:color="auto"/>
            <w:left w:val="none" w:sz="0" w:space="0" w:color="auto"/>
            <w:bottom w:val="none" w:sz="0" w:space="0" w:color="auto"/>
            <w:right w:val="none" w:sz="0" w:space="0" w:color="auto"/>
          </w:divBdr>
        </w:div>
        <w:div w:id="825317244">
          <w:marLeft w:val="0"/>
          <w:marRight w:val="0"/>
          <w:marTop w:val="0"/>
          <w:marBottom w:val="0"/>
          <w:divBdr>
            <w:top w:val="none" w:sz="0" w:space="0" w:color="auto"/>
            <w:left w:val="none" w:sz="0" w:space="0" w:color="auto"/>
            <w:bottom w:val="none" w:sz="0" w:space="0" w:color="auto"/>
            <w:right w:val="none" w:sz="0" w:space="0" w:color="auto"/>
          </w:divBdr>
        </w:div>
        <w:div w:id="1603954794">
          <w:marLeft w:val="0"/>
          <w:marRight w:val="0"/>
          <w:marTop w:val="0"/>
          <w:marBottom w:val="0"/>
          <w:divBdr>
            <w:top w:val="none" w:sz="0" w:space="0" w:color="auto"/>
            <w:left w:val="none" w:sz="0" w:space="0" w:color="auto"/>
            <w:bottom w:val="none" w:sz="0" w:space="0" w:color="auto"/>
            <w:right w:val="none" w:sz="0" w:space="0" w:color="auto"/>
          </w:divBdr>
        </w:div>
        <w:div w:id="1192769153">
          <w:marLeft w:val="0"/>
          <w:marRight w:val="0"/>
          <w:marTop w:val="0"/>
          <w:marBottom w:val="0"/>
          <w:divBdr>
            <w:top w:val="none" w:sz="0" w:space="0" w:color="auto"/>
            <w:left w:val="none" w:sz="0" w:space="0" w:color="auto"/>
            <w:bottom w:val="none" w:sz="0" w:space="0" w:color="auto"/>
            <w:right w:val="none" w:sz="0" w:space="0" w:color="auto"/>
          </w:divBdr>
        </w:div>
        <w:div w:id="339084100">
          <w:marLeft w:val="0"/>
          <w:marRight w:val="0"/>
          <w:marTop w:val="0"/>
          <w:marBottom w:val="0"/>
          <w:divBdr>
            <w:top w:val="none" w:sz="0" w:space="0" w:color="auto"/>
            <w:left w:val="none" w:sz="0" w:space="0" w:color="auto"/>
            <w:bottom w:val="none" w:sz="0" w:space="0" w:color="auto"/>
            <w:right w:val="none" w:sz="0" w:space="0" w:color="auto"/>
          </w:divBdr>
        </w:div>
        <w:div w:id="1570991705">
          <w:marLeft w:val="0"/>
          <w:marRight w:val="0"/>
          <w:marTop w:val="0"/>
          <w:marBottom w:val="0"/>
          <w:divBdr>
            <w:top w:val="none" w:sz="0" w:space="0" w:color="auto"/>
            <w:left w:val="none" w:sz="0" w:space="0" w:color="auto"/>
            <w:bottom w:val="none" w:sz="0" w:space="0" w:color="auto"/>
            <w:right w:val="none" w:sz="0" w:space="0" w:color="auto"/>
          </w:divBdr>
        </w:div>
        <w:div w:id="1884557849">
          <w:marLeft w:val="0"/>
          <w:marRight w:val="0"/>
          <w:marTop w:val="0"/>
          <w:marBottom w:val="0"/>
          <w:divBdr>
            <w:top w:val="none" w:sz="0" w:space="0" w:color="auto"/>
            <w:left w:val="none" w:sz="0" w:space="0" w:color="auto"/>
            <w:bottom w:val="none" w:sz="0" w:space="0" w:color="auto"/>
            <w:right w:val="none" w:sz="0" w:space="0" w:color="auto"/>
          </w:divBdr>
        </w:div>
        <w:div w:id="1133211480">
          <w:marLeft w:val="0"/>
          <w:marRight w:val="0"/>
          <w:marTop w:val="0"/>
          <w:marBottom w:val="0"/>
          <w:divBdr>
            <w:top w:val="none" w:sz="0" w:space="0" w:color="auto"/>
            <w:left w:val="none" w:sz="0" w:space="0" w:color="auto"/>
            <w:bottom w:val="none" w:sz="0" w:space="0" w:color="auto"/>
            <w:right w:val="none" w:sz="0" w:space="0" w:color="auto"/>
          </w:divBdr>
        </w:div>
        <w:div w:id="507646559">
          <w:marLeft w:val="0"/>
          <w:marRight w:val="0"/>
          <w:marTop w:val="0"/>
          <w:marBottom w:val="0"/>
          <w:divBdr>
            <w:top w:val="none" w:sz="0" w:space="0" w:color="auto"/>
            <w:left w:val="none" w:sz="0" w:space="0" w:color="auto"/>
            <w:bottom w:val="none" w:sz="0" w:space="0" w:color="auto"/>
            <w:right w:val="none" w:sz="0" w:space="0" w:color="auto"/>
          </w:divBdr>
        </w:div>
        <w:div w:id="1178230799">
          <w:marLeft w:val="0"/>
          <w:marRight w:val="0"/>
          <w:marTop w:val="0"/>
          <w:marBottom w:val="0"/>
          <w:divBdr>
            <w:top w:val="none" w:sz="0" w:space="0" w:color="auto"/>
            <w:left w:val="none" w:sz="0" w:space="0" w:color="auto"/>
            <w:bottom w:val="none" w:sz="0" w:space="0" w:color="auto"/>
            <w:right w:val="none" w:sz="0" w:space="0" w:color="auto"/>
          </w:divBdr>
        </w:div>
        <w:div w:id="1332949568">
          <w:marLeft w:val="0"/>
          <w:marRight w:val="0"/>
          <w:marTop w:val="0"/>
          <w:marBottom w:val="0"/>
          <w:divBdr>
            <w:top w:val="none" w:sz="0" w:space="0" w:color="auto"/>
            <w:left w:val="none" w:sz="0" w:space="0" w:color="auto"/>
            <w:bottom w:val="none" w:sz="0" w:space="0" w:color="auto"/>
            <w:right w:val="none" w:sz="0" w:space="0" w:color="auto"/>
          </w:divBdr>
        </w:div>
        <w:div w:id="1649095983">
          <w:marLeft w:val="0"/>
          <w:marRight w:val="0"/>
          <w:marTop w:val="0"/>
          <w:marBottom w:val="0"/>
          <w:divBdr>
            <w:top w:val="none" w:sz="0" w:space="0" w:color="auto"/>
            <w:left w:val="none" w:sz="0" w:space="0" w:color="auto"/>
            <w:bottom w:val="none" w:sz="0" w:space="0" w:color="auto"/>
            <w:right w:val="none" w:sz="0" w:space="0" w:color="auto"/>
          </w:divBdr>
        </w:div>
        <w:div w:id="1441679808">
          <w:marLeft w:val="0"/>
          <w:marRight w:val="0"/>
          <w:marTop w:val="0"/>
          <w:marBottom w:val="0"/>
          <w:divBdr>
            <w:top w:val="none" w:sz="0" w:space="0" w:color="auto"/>
            <w:left w:val="none" w:sz="0" w:space="0" w:color="auto"/>
            <w:bottom w:val="none" w:sz="0" w:space="0" w:color="auto"/>
            <w:right w:val="none" w:sz="0" w:space="0" w:color="auto"/>
          </w:divBdr>
        </w:div>
        <w:div w:id="1858349571">
          <w:marLeft w:val="0"/>
          <w:marRight w:val="0"/>
          <w:marTop w:val="0"/>
          <w:marBottom w:val="0"/>
          <w:divBdr>
            <w:top w:val="none" w:sz="0" w:space="0" w:color="auto"/>
            <w:left w:val="none" w:sz="0" w:space="0" w:color="auto"/>
            <w:bottom w:val="none" w:sz="0" w:space="0" w:color="auto"/>
            <w:right w:val="none" w:sz="0" w:space="0" w:color="auto"/>
          </w:divBdr>
        </w:div>
        <w:div w:id="1331641758">
          <w:marLeft w:val="0"/>
          <w:marRight w:val="0"/>
          <w:marTop w:val="0"/>
          <w:marBottom w:val="0"/>
          <w:divBdr>
            <w:top w:val="none" w:sz="0" w:space="0" w:color="auto"/>
            <w:left w:val="none" w:sz="0" w:space="0" w:color="auto"/>
            <w:bottom w:val="none" w:sz="0" w:space="0" w:color="auto"/>
            <w:right w:val="none" w:sz="0" w:space="0" w:color="auto"/>
          </w:divBdr>
        </w:div>
        <w:div w:id="1959289114">
          <w:marLeft w:val="0"/>
          <w:marRight w:val="0"/>
          <w:marTop w:val="0"/>
          <w:marBottom w:val="0"/>
          <w:divBdr>
            <w:top w:val="none" w:sz="0" w:space="0" w:color="auto"/>
            <w:left w:val="none" w:sz="0" w:space="0" w:color="auto"/>
            <w:bottom w:val="none" w:sz="0" w:space="0" w:color="auto"/>
            <w:right w:val="none" w:sz="0" w:space="0" w:color="auto"/>
          </w:divBdr>
        </w:div>
        <w:div w:id="1016544735">
          <w:marLeft w:val="0"/>
          <w:marRight w:val="0"/>
          <w:marTop w:val="0"/>
          <w:marBottom w:val="0"/>
          <w:divBdr>
            <w:top w:val="none" w:sz="0" w:space="0" w:color="auto"/>
            <w:left w:val="none" w:sz="0" w:space="0" w:color="auto"/>
            <w:bottom w:val="none" w:sz="0" w:space="0" w:color="auto"/>
            <w:right w:val="none" w:sz="0" w:space="0" w:color="auto"/>
          </w:divBdr>
        </w:div>
        <w:div w:id="542399522">
          <w:marLeft w:val="0"/>
          <w:marRight w:val="0"/>
          <w:marTop w:val="0"/>
          <w:marBottom w:val="0"/>
          <w:divBdr>
            <w:top w:val="none" w:sz="0" w:space="0" w:color="auto"/>
            <w:left w:val="none" w:sz="0" w:space="0" w:color="auto"/>
            <w:bottom w:val="none" w:sz="0" w:space="0" w:color="auto"/>
            <w:right w:val="none" w:sz="0" w:space="0" w:color="auto"/>
          </w:divBdr>
        </w:div>
        <w:div w:id="746802923">
          <w:marLeft w:val="0"/>
          <w:marRight w:val="0"/>
          <w:marTop w:val="0"/>
          <w:marBottom w:val="0"/>
          <w:divBdr>
            <w:top w:val="none" w:sz="0" w:space="0" w:color="auto"/>
            <w:left w:val="none" w:sz="0" w:space="0" w:color="auto"/>
            <w:bottom w:val="none" w:sz="0" w:space="0" w:color="auto"/>
            <w:right w:val="none" w:sz="0" w:space="0" w:color="auto"/>
          </w:divBdr>
        </w:div>
        <w:div w:id="465975971">
          <w:marLeft w:val="0"/>
          <w:marRight w:val="0"/>
          <w:marTop w:val="0"/>
          <w:marBottom w:val="0"/>
          <w:divBdr>
            <w:top w:val="none" w:sz="0" w:space="0" w:color="auto"/>
            <w:left w:val="none" w:sz="0" w:space="0" w:color="auto"/>
            <w:bottom w:val="none" w:sz="0" w:space="0" w:color="auto"/>
            <w:right w:val="none" w:sz="0" w:space="0" w:color="auto"/>
          </w:divBdr>
        </w:div>
        <w:div w:id="431975684">
          <w:marLeft w:val="0"/>
          <w:marRight w:val="0"/>
          <w:marTop w:val="0"/>
          <w:marBottom w:val="0"/>
          <w:divBdr>
            <w:top w:val="none" w:sz="0" w:space="0" w:color="auto"/>
            <w:left w:val="none" w:sz="0" w:space="0" w:color="auto"/>
            <w:bottom w:val="none" w:sz="0" w:space="0" w:color="auto"/>
            <w:right w:val="none" w:sz="0" w:space="0" w:color="auto"/>
          </w:divBdr>
        </w:div>
        <w:div w:id="1840464548">
          <w:marLeft w:val="0"/>
          <w:marRight w:val="0"/>
          <w:marTop w:val="0"/>
          <w:marBottom w:val="0"/>
          <w:divBdr>
            <w:top w:val="none" w:sz="0" w:space="0" w:color="auto"/>
            <w:left w:val="none" w:sz="0" w:space="0" w:color="auto"/>
            <w:bottom w:val="none" w:sz="0" w:space="0" w:color="auto"/>
            <w:right w:val="none" w:sz="0" w:space="0" w:color="auto"/>
          </w:divBdr>
        </w:div>
        <w:div w:id="700936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872</Words>
  <Characters>5145</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Krejsová</dc:creator>
  <cp:keywords/>
  <dc:description/>
  <cp:lastModifiedBy>Jitka Krejsová</cp:lastModifiedBy>
  <cp:revision>23</cp:revision>
  <dcterms:created xsi:type="dcterms:W3CDTF">2023-11-13T20:36:00Z</dcterms:created>
  <dcterms:modified xsi:type="dcterms:W3CDTF">2023-11-16T09:50:00Z</dcterms:modified>
</cp:coreProperties>
</file>