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AB" w:rsidRDefault="00B23DAB" w:rsidP="00B23DAB"/>
    <w:p w:rsidR="00B23DAB" w:rsidRDefault="00B23DAB" w:rsidP="00B23DAB"/>
    <w:p w:rsidR="00B23DAB" w:rsidRDefault="00B23DAB" w:rsidP="00B23DAB"/>
    <w:p w:rsidR="00B23DAB" w:rsidRDefault="00B23DAB" w:rsidP="00B23DAB">
      <w:pPr>
        <w:jc w:val="center"/>
      </w:pPr>
      <w:r>
        <w:rPr>
          <w:noProof/>
        </w:rPr>
        <w:drawing>
          <wp:inline distT="0" distB="0" distL="0" distR="0">
            <wp:extent cx="1905000" cy="2162175"/>
            <wp:effectExtent l="19050" t="0" r="0" b="0"/>
            <wp:docPr id="1" name="obrázek 1" descr="Znak_mesta_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mesta_ZA"/>
                    <pic:cNvPicPr>
                      <a:picLocks noChangeAspect="1" noChangeArrowheads="1"/>
                    </pic:cNvPicPr>
                  </pic:nvPicPr>
                  <pic:blipFill>
                    <a:blip r:embed="rId7" cstate="print"/>
                    <a:srcRect/>
                    <a:stretch>
                      <a:fillRect/>
                    </a:stretch>
                  </pic:blipFill>
                  <pic:spPr bwMode="auto">
                    <a:xfrm>
                      <a:off x="0" y="0"/>
                      <a:ext cx="1905000" cy="2162175"/>
                    </a:xfrm>
                    <a:prstGeom prst="rect">
                      <a:avLst/>
                    </a:prstGeom>
                    <a:noFill/>
                    <a:ln w="9525">
                      <a:noFill/>
                      <a:miter lim="800000"/>
                      <a:headEnd/>
                      <a:tailEnd/>
                    </a:ln>
                  </pic:spPr>
                </pic:pic>
              </a:graphicData>
            </a:graphic>
          </wp:inline>
        </w:drawing>
      </w:r>
    </w:p>
    <w:p w:rsidR="00B23DAB" w:rsidRDefault="00B23DAB" w:rsidP="00B23DAB"/>
    <w:p w:rsidR="00B23DAB" w:rsidRDefault="00B23DAB" w:rsidP="00B23DAB"/>
    <w:p w:rsidR="00B23DAB" w:rsidRDefault="00B23DAB" w:rsidP="00B23DAB">
      <w:pPr>
        <w:rPr>
          <w:rFonts w:cs="Arial"/>
        </w:rPr>
      </w:pPr>
    </w:p>
    <w:p w:rsidR="00B23DAB" w:rsidRDefault="00B23DAB" w:rsidP="00B23DAB">
      <w:pPr>
        <w:rPr>
          <w:rFonts w:cs="Arial"/>
        </w:rPr>
      </w:pPr>
    </w:p>
    <w:p w:rsidR="00B23DAB" w:rsidRDefault="00B23DAB" w:rsidP="00B23DAB">
      <w:pPr>
        <w:jc w:val="center"/>
        <w:rPr>
          <w:rFonts w:cs="Arial"/>
          <w:b/>
          <w:color w:val="000080"/>
          <w:sz w:val="40"/>
          <w:szCs w:val="40"/>
        </w:rPr>
      </w:pPr>
      <w:r>
        <w:rPr>
          <w:rFonts w:cs="Arial"/>
          <w:b/>
          <w:color w:val="000080"/>
          <w:sz w:val="40"/>
          <w:szCs w:val="40"/>
        </w:rPr>
        <w:t>KRIZOVÝ PLÁN</w:t>
      </w:r>
    </w:p>
    <w:p w:rsidR="00B23DAB" w:rsidRPr="00BE411F" w:rsidRDefault="00B23DAB" w:rsidP="00B23DAB">
      <w:pPr>
        <w:jc w:val="center"/>
        <w:rPr>
          <w:rFonts w:cs="Arial"/>
          <w:b/>
          <w:caps/>
          <w:color w:val="000080"/>
          <w:sz w:val="40"/>
          <w:szCs w:val="52"/>
        </w:rPr>
      </w:pPr>
      <w:r w:rsidRPr="00BE411F">
        <w:rPr>
          <w:rFonts w:cs="Arial"/>
          <w:b/>
          <w:color w:val="000080"/>
          <w:sz w:val="40"/>
          <w:szCs w:val="52"/>
        </w:rPr>
        <w:t xml:space="preserve">OBCE S ROZŠÍŘENOU </w:t>
      </w:r>
      <w:r w:rsidRPr="00BE411F">
        <w:rPr>
          <w:rFonts w:cs="Arial"/>
          <w:b/>
          <w:caps/>
          <w:color w:val="000080"/>
          <w:sz w:val="40"/>
          <w:szCs w:val="52"/>
        </w:rPr>
        <w:t>Působností</w:t>
      </w:r>
    </w:p>
    <w:p w:rsidR="00B23DAB" w:rsidRDefault="00B23DAB" w:rsidP="00B23DAB">
      <w:pPr>
        <w:jc w:val="center"/>
        <w:rPr>
          <w:rFonts w:cs="Arial"/>
          <w:b/>
          <w:color w:val="000080"/>
          <w:sz w:val="52"/>
          <w:szCs w:val="52"/>
        </w:rPr>
      </w:pPr>
    </w:p>
    <w:p w:rsidR="00B23DAB" w:rsidRDefault="00B23DAB" w:rsidP="00B23DAB">
      <w:pPr>
        <w:jc w:val="center"/>
        <w:rPr>
          <w:rFonts w:cs="Arial"/>
          <w:b/>
          <w:color w:val="000080"/>
          <w:sz w:val="52"/>
          <w:szCs w:val="52"/>
        </w:rPr>
      </w:pPr>
      <w:r>
        <w:rPr>
          <w:rFonts w:cs="Arial"/>
          <w:b/>
          <w:color w:val="000080"/>
          <w:sz w:val="52"/>
          <w:szCs w:val="52"/>
        </w:rPr>
        <w:t>ŽAMBERK</w:t>
      </w:r>
    </w:p>
    <w:p w:rsidR="00B23DAB" w:rsidRDefault="00B23DAB" w:rsidP="00B23DAB">
      <w:pPr>
        <w:jc w:val="center"/>
        <w:rPr>
          <w:rFonts w:cs="Arial"/>
          <w:b/>
          <w:color w:val="000080"/>
          <w:sz w:val="40"/>
          <w:szCs w:val="40"/>
        </w:rPr>
      </w:pPr>
    </w:p>
    <w:p w:rsidR="00B23DAB" w:rsidRDefault="00B23DAB" w:rsidP="00B23DAB">
      <w:pPr>
        <w:jc w:val="center"/>
        <w:rPr>
          <w:rFonts w:cs="Arial"/>
          <w:b/>
          <w:color w:val="000080"/>
          <w:sz w:val="40"/>
          <w:szCs w:val="40"/>
        </w:rPr>
      </w:pPr>
    </w:p>
    <w:p w:rsidR="00B23DAB" w:rsidRDefault="00B23DAB" w:rsidP="00B23DAB">
      <w:pPr>
        <w:jc w:val="center"/>
        <w:rPr>
          <w:rFonts w:cs="Arial"/>
          <w:b/>
          <w:color w:val="FF0000"/>
          <w:sz w:val="40"/>
          <w:szCs w:val="40"/>
        </w:rPr>
      </w:pPr>
      <w:r>
        <w:rPr>
          <w:rFonts w:cs="Arial"/>
          <w:b/>
          <w:color w:val="FF0000"/>
          <w:sz w:val="40"/>
          <w:szCs w:val="40"/>
        </w:rPr>
        <w:t>„VÝPIS“</w:t>
      </w:r>
    </w:p>
    <w:p w:rsidR="00B23DAB" w:rsidRDefault="00B23DAB" w:rsidP="00B23DAB">
      <w:pPr>
        <w:jc w:val="center"/>
        <w:rPr>
          <w:rFonts w:cs="Arial"/>
          <w:b/>
          <w:color w:val="FF0000"/>
          <w:sz w:val="40"/>
          <w:szCs w:val="40"/>
        </w:rPr>
      </w:pPr>
    </w:p>
    <w:p w:rsidR="00B23DAB" w:rsidRDefault="00B23DAB" w:rsidP="00B23DAB">
      <w:pPr>
        <w:jc w:val="center"/>
      </w:pPr>
    </w:p>
    <w:tbl>
      <w:tblPr>
        <w:tblW w:w="0" w:type="auto"/>
        <w:tblInd w:w="70" w:type="dxa"/>
        <w:tblCellMar>
          <w:left w:w="70" w:type="dxa"/>
          <w:right w:w="70" w:type="dxa"/>
        </w:tblCellMar>
        <w:tblLook w:val="0000"/>
      </w:tblPr>
      <w:tblGrid>
        <w:gridCol w:w="2343"/>
        <w:gridCol w:w="5170"/>
        <w:gridCol w:w="2268"/>
        <w:gridCol w:w="1701"/>
      </w:tblGrid>
      <w:tr w:rsidR="00B23DAB" w:rsidTr="00212A5F">
        <w:tc>
          <w:tcPr>
            <w:tcW w:w="2343" w:type="dxa"/>
            <w:tcBorders>
              <w:right w:val="single" w:sz="4" w:space="0" w:color="auto"/>
            </w:tcBorders>
            <w:vAlign w:val="center"/>
          </w:tcPr>
          <w:p w:rsidR="00B23DAB" w:rsidRDefault="00B23DAB" w:rsidP="00484B57">
            <w:pPr>
              <w:pStyle w:val="Tabulkatituln"/>
              <w:rPr>
                <w:b/>
              </w:rPr>
            </w:pPr>
            <w:r>
              <w:rPr>
                <w:b/>
              </w:rPr>
              <w:t>Název dokumentu:</w:t>
            </w:r>
          </w:p>
        </w:tc>
        <w:tc>
          <w:tcPr>
            <w:tcW w:w="9139" w:type="dxa"/>
            <w:gridSpan w:val="3"/>
            <w:tcBorders>
              <w:left w:val="single" w:sz="4" w:space="0" w:color="auto"/>
              <w:bottom w:val="single" w:sz="4" w:space="0" w:color="auto"/>
              <w:right w:val="single" w:sz="4" w:space="0" w:color="auto"/>
            </w:tcBorders>
            <w:vAlign w:val="center"/>
          </w:tcPr>
          <w:p w:rsidR="00B23DAB" w:rsidRPr="001C5E95" w:rsidRDefault="00B23DAB" w:rsidP="00484B57">
            <w:pPr>
              <w:pStyle w:val="Tabulkatituln"/>
              <w:rPr>
                <w:rFonts w:cs="Arial"/>
              </w:rPr>
            </w:pPr>
            <w:r>
              <w:t>Krizový plán ORP Žamberk</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proofErr w:type="spellStart"/>
            <w:proofErr w:type="gramStart"/>
            <w:r>
              <w:rPr>
                <w:b/>
              </w:rPr>
              <w:t>Č.j</w:t>
            </w:r>
            <w:proofErr w:type="spellEnd"/>
            <w:r>
              <w:rPr>
                <w:b/>
              </w:rPr>
              <w:t>.</w:t>
            </w:r>
            <w:proofErr w:type="gramEnd"/>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HSPA – 298–12/</w:t>
            </w:r>
            <w:proofErr w:type="spellStart"/>
            <w:r>
              <w:t>KŘi</w:t>
            </w:r>
            <w:proofErr w:type="spellEnd"/>
            <w:r>
              <w:t xml:space="preserve"> - 2012</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5170" w:type="dxa"/>
            <w:vAlign w:val="center"/>
          </w:tcPr>
          <w:p w:rsidR="00B23DAB" w:rsidRDefault="00B23DAB" w:rsidP="00484B57">
            <w:pPr>
              <w:pStyle w:val="Tabulkatituln"/>
            </w:pPr>
          </w:p>
        </w:tc>
        <w:tc>
          <w:tcPr>
            <w:tcW w:w="2268" w:type="dxa"/>
            <w:vAlign w:val="center"/>
          </w:tcPr>
          <w:p w:rsidR="00B23DAB" w:rsidRDefault="00B23DAB" w:rsidP="00484B57">
            <w:pPr>
              <w:pStyle w:val="Tabulkatituln"/>
              <w:jc w:val="center"/>
            </w:pPr>
            <w:r>
              <w:t>podpis</w:t>
            </w:r>
          </w:p>
        </w:tc>
        <w:tc>
          <w:tcPr>
            <w:tcW w:w="1701" w:type="dxa"/>
            <w:vAlign w:val="center"/>
          </w:tcPr>
          <w:p w:rsidR="00B23DAB" w:rsidRDefault="00B23DAB" w:rsidP="00484B57">
            <w:pPr>
              <w:pStyle w:val="Tabulkatituln"/>
              <w:jc w:val="center"/>
            </w:pPr>
            <w:r>
              <w:t>datum</w:t>
            </w: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Předkládá:</w:t>
            </w:r>
          </w:p>
        </w:tc>
        <w:tc>
          <w:tcPr>
            <w:tcW w:w="5170" w:type="dxa"/>
            <w:tcBorders>
              <w:left w:val="single" w:sz="4" w:space="0" w:color="auto"/>
              <w:bottom w:val="single" w:sz="4" w:space="0" w:color="auto"/>
              <w:right w:val="single" w:sz="4" w:space="0" w:color="auto"/>
            </w:tcBorders>
            <w:vAlign w:val="center"/>
          </w:tcPr>
          <w:p w:rsidR="00B23DAB" w:rsidRPr="005964E3" w:rsidRDefault="00B23DAB" w:rsidP="00484B57">
            <w:pPr>
              <w:widowControl w:val="0"/>
              <w:spacing w:before="40" w:after="40"/>
              <w:rPr>
                <w:color w:val="000000"/>
              </w:rPr>
            </w:pPr>
            <w:r w:rsidRPr="005964E3">
              <w:rPr>
                <w:color w:val="000000"/>
              </w:rPr>
              <w:t>plk. Mgr. Libor Nový</w:t>
            </w:r>
          </w:p>
          <w:p w:rsidR="00B23DAB" w:rsidRDefault="00B23DAB" w:rsidP="00484B57">
            <w:pPr>
              <w:widowControl w:val="0"/>
              <w:spacing w:before="40" w:after="40"/>
              <w:rPr>
                <w:rFonts w:cs="Arial"/>
                <w:color w:val="000000"/>
              </w:rPr>
            </w:pPr>
            <w:r w:rsidRPr="005964E3">
              <w:rPr>
                <w:rFonts w:cs="Arial"/>
                <w:color w:val="000000"/>
              </w:rPr>
              <w:t xml:space="preserve">ředitel odboru krizového řízení a ochrany obyvatelstva </w:t>
            </w:r>
          </w:p>
          <w:p w:rsidR="00B23DAB" w:rsidRPr="005964E3" w:rsidRDefault="00B23DAB" w:rsidP="00484B57">
            <w:pPr>
              <w:widowControl w:val="0"/>
              <w:spacing w:before="40" w:after="40"/>
              <w:rPr>
                <w:rFonts w:cs="Arial"/>
                <w:color w:val="000000"/>
              </w:rPr>
            </w:pPr>
            <w:r w:rsidRPr="005964E3">
              <w:rPr>
                <w:rFonts w:cs="Arial"/>
                <w:color w:val="000000"/>
              </w:rPr>
              <w:t>HZS Pardubického kraje</w:t>
            </w:r>
          </w:p>
        </w:tc>
        <w:tc>
          <w:tcPr>
            <w:tcW w:w="2268"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c>
          <w:tcPr>
            <w:tcW w:w="1701"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Schvaluje:</w:t>
            </w:r>
          </w:p>
        </w:tc>
        <w:tc>
          <w:tcPr>
            <w:tcW w:w="5170" w:type="dxa"/>
            <w:tcBorders>
              <w:left w:val="single" w:sz="4" w:space="0" w:color="auto"/>
              <w:bottom w:val="single" w:sz="4" w:space="0" w:color="auto"/>
              <w:right w:val="single" w:sz="4" w:space="0" w:color="auto"/>
            </w:tcBorders>
            <w:vAlign w:val="center"/>
          </w:tcPr>
          <w:p w:rsidR="00B23DAB" w:rsidRPr="00764771" w:rsidRDefault="00B23DAB" w:rsidP="00484B57">
            <w:pPr>
              <w:pStyle w:val="Default"/>
              <w:spacing w:before="40" w:after="40"/>
              <w:rPr>
                <w:sz w:val="22"/>
                <w:szCs w:val="22"/>
              </w:rPr>
            </w:pPr>
            <w:r w:rsidRPr="00764771">
              <w:rPr>
                <w:sz w:val="22"/>
                <w:szCs w:val="22"/>
              </w:rPr>
              <w:t>Jiří Dytrt</w:t>
            </w:r>
          </w:p>
          <w:p w:rsidR="00B23DAB" w:rsidRDefault="00B23DAB" w:rsidP="00484B57">
            <w:pPr>
              <w:pStyle w:val="Tabulkatituln"/>
            </w:pPr>
            <w:r w:rsidRPr="00764771">
              <w:t>starosta města</w:t>
            </w:r>
          </w:p>
        </w:tc>
        <w:tc>
          <w:tcPr>
            <w:tcW w:w="2268" w:type="dxa"/>
            <w:tcBorders>
              <w:left w:val="single" w:sz="4" w:space="0" w:color="auto"/>
              <w:bottom w:val="single" w:sz="4" w:space="0" w:color="auto"/>
              <w:right w:val="single" w:sz="4" w:space="0" w:color="auto"/>
            </w:tcBorders>
            <w:vAlign w:val="center"/>
          </w:tcPr>
          <w:p w:rsidR="00B23DAB" w:rsidRDefault="00B23DAB" w:rsidP="00484B57">
            <w:pPr>
              <w:pStyle w:val="Tabulkatituln"/>
            </w:pPr>
          </w:p>
        </w:tc>
        <w:tc>
          <w:tcPr>
            <w:tcW w:w="1701" w:type="dxa"/>
            <w:tcBorders>
              <w:left w:val="single" w:sz="4" w:space="0" w:color="auto"/>
              <w:bottom w:val="single" w:sz="4" w:space="0" w:color="auto"/>
              <w:right w:val="single" w:sz="4" w:space="0" w:color="auto"/>
            </w:tcBorders>
            <w:vAlign w:val="center"/>
          </w:tcPr>
          <w:p w:rsidR="00B23DAB" w:rsidRDefault="00B23DAB" w:rsidP="00484B57">
            <w:pPr>
              <w:pStyle w:val="Tabulkatituln"/>
            </w:pPr>
            <w:proofErr w:type="gramStart"/>
            <w:r>
              <w:t>14.12.2012</w:t>
            </w:r>
            <w:proofErr w:type="gramEnd"/>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Počátek platnosti dokumentu:</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roofErr w:type="gramStart"/>
            <w:r>
              <w:t>1.1. 2013</w:t>
            </w:r>
            <w:proofErr w:type="gramEnd"/>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Konec platnosti dokumentu:</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Výtisk číslo:</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r>
              <w:t>1</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Počet stran:</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lastRenderedPageBreak/>
              <w:t>Počet příloh neutajovaných:</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Počet příloh utajovaných:</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pP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Zpracovatel:</w:t>
            </w:r>
          </w:p>
        </w:tc>
        <w:tc>
          <w:tcPr>
            <w:tcW w:w="9139" w:type="dxa"/>
            <w:gridSpan w:val="3"/>
            <w:tcBorders>
              <w:left w:val="single" w:sz="4" w:space="0" w:color="auto"/>
              <w:bottom w:val="single" w:sz="4" w:space="0" w:color="auto"/>
              <w:right w:val="single" w:sz="4" w:space="0" w:color="auto"/>
            </w:tcBorders>
            <w:vAlign w:val="center"/>
          </w:tcPr>
          <w:p w:rsidR="00B23DAB" w:rsidRPr="00B74449" w:rsidRDefault="00B23DAB" w:rsidP="00484B57">
            <w:pPr>
              <w:pStyle w:val="Tabulkatituln"/>
              <w:rPr>
                <w:b/>
                <w:bCs/>
              </w:rPr>
            </w:pPr>
            <w:r>
              <w:rPr>
                <w:b/>
                <w:bCs/>
              </w:rPr>
              <w:t>Hasičský záchranný sbor Pardubického kraje</w:t>
            </w:r>
          </w:p>
        </w:tc>
      </w:tr>
      <w:tr w:rsidR="00B23DAB" w:rsidTr="00212A5F">
        <w:tc>
          <w:tcPr>
            <w:tcW w:w="2343" w:type="dxa"/>
            <w:vAlign w:val="center"/>
          </w:tcPr>
          <w:p w:rsidR="00B23DAB" w:rsidRDefault="00B23DAB" w:rsidP="00484B57">
            <w:pPr>
              <w:pStyle w:val="Tabulkatituln"/>
              <w:rPr>
                <w:b/>
              </w:rPr>
            </w:pPr>
          </w:p>
        </w:tc>
        <w:tc>
          <w:tcPr>
            <w:tcW w:w="9139" w:type="dxa"/>
            <w:gridSpan w:val="3"/>
            <w:tcBorders>
              <w:top w:val="single" w:sz="4" w:space="0" w:color="auto"/>
            </w:tcBorders>
            <w:vAlign w:val="center"/>
          </w:tcPr>
          <w:p w:rsidR="00B23DAB" w:rsidRDefault="00B23DAB" w:rsidP="00484B57">
            <w:pPr>
              <w:pStyle w:val="Tabulkatituln"/>
            </w:pPr>
          </w:p>
        </w:tc>
      </w:tr>
      <w:tr w:rsidR="00B23DAB" w:rsidTr="00212A5F">
        <w:tc>
          <w:tcPr>
            <w:tcW w:w="2343" w:type="dxa"/>
            <w:tcBorders>
              <w:right w:val="single" w:sz="4" w:space="0" w:color="auto"/>
            </w:tcBorders>
            <w:vAlign w:val="center"/>
          </w:tcPr>
          <w:p w:rsidR="00B23DAB" w:rsidRDefault="00B23DAB" w:rsidP="00484B57">
            <w:pPr>
              <w:pStyle w:val="Tabulkatituln"/>
              <w:rPr>
                <w:b/>
              </w:rPr>
            </w:pPr>
            <w:r>
              <w:rPr>
                <w:b/>
              </w:rPr>
              <w:t>Garant za správnost a úplnost:</w:t>
            </w:r>
          </w:p>
        </w:tc>
        <w:tc>
          <w:tcPr>
            <w:tcW w:w="9139" w:type="dxa"/>
            <w:gridSpan w:val="3"/>
            <w:tcBorders>
              <w:left w:val="single" w:sz="4" w:space="0" w:color="auto"/>
              <w:bottom w:val="single" w:sz="4" w:space="0" w:color="auto"/>
              <w:right w:val="single" w:sz="4" w:space="0" w:color="auto"/>
            </w:tcBorders>
            <w:vAlign w:val="center"/>
          </w:tcPr>
          <w:p w:rsidR="00B23DAB" w:rsidRDefault="00B23DAB" w:rsidP="00484B57">
            <w:pPr>
              <w:pStyle w:val="Tabulkatituln"/>
              <w:rPr>
                <w:b/>
              </w:rPr>
            </w:pPr>
            <w:r>
              <w:rPr>
                <w:b/>
              </w:rPr>
              <w:t>Hasičský záchranný sbor Pardubického kraje</w:t>
            </w:r>
          </w:p>
          <w:p w:rsidR="00B23DAB" w:rsidRPr="00890CCA" w:rsidRDefault="00B23DAB" w:rsidP="00484B57">
            <w:pPr>
              <w:pStyle w:val="Tabulkatituln"/>
              <w:rPr>
                <w:color w:val="auto"/>
              </w:rPr>
            </w:pPr>
            <w:r>
              <w:rPr>
                <w:color w:val="auto"/>
              </w:rPr>
              <w:t>pracoviště OO a KŘ, územní odbor Ústí nad Orlicí</w:t>
            </w:r>
          </w:p>
        </w:tc>
      </w:tr>
    </w:tbl>
    <w:p w:rsidR="00B23DAB" w:rsidRDefault="00B23DAB" w:rsidP="00B23DAB"/>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p>
    <w:p w:rsidR="00B23DAB" w:rsidRDefault="00B23DAB" w:rsidP="00B23DAB">
      <w:pPr>
        <w:rPr>
          <w:b/>
          <w:sz w:val="24"/>
        </w:rPr>
      </w:pPr>
      <w:r w:rsidRPr="00AA768E">
        <w:rPr>
          <w:b/>
          <w:sz w:val="24"/>
        </w:rPr>
        <w:t xml:space="preserve">OBSAH </w:t>
      </w:r>
    </w:p>
    <w:p w:rsidR="00B23DAB" w:rsidRPr="00AA768E" w:rsidRDefault="00B23DAB" w:rsidP="00B23DAB"/>
    <w:p w:rsidR="00B23DAB" w:rsidRDefault="00C06D6B" w:rsidP="00B23DAB">
      <w:pPr>
        <w:pStyle w:val="Obsah1"/>
        <w:rPr>
          <w:rFonts w:ascii="Times New Roman" w:hAnsi="Times New Roman"/>
          <w:noProof/>
          <w:sz w:val="24"/>
        </w:rPr>
      </w:pPr>
      <w:r>
        <w:fldChar w:fldCharType="begin"/>
      </w:r>
      <w:r w:rsidR="00B23DAB">
        <w:instrText xml:space="preserve"> TOC \o "1-3" \h \z \u </w:instrText>
      </w:r>
      <w:r>
        <w:fldChar w:fldCharType="separate"/>
      </w:r>
      <w:hyperlink w:anchor="_Toc339870149" w:history="1">
        <w:r w:rsidR="00B23DAB" w:rsidRPr="008B4123">
          <w:rPr>
            <w:rStyle w:val="Hypertextovodkaz"/>
            <w:noProof/>
          </w:rPr>
          <w:t>1</w:t>
        </w:r>
        <w:r w:rsidR="00B23DAB">
          <w:rPr>
            <w:rFonts w:ascii="Times New Roman" w:hAnsi="Times New Roman"/>
            <w:noProof/>
            <w:sz w:val="24"/>
          </w:rPr>
          <w:tab/>
        </w:r>
        <w:r w:rsidR="00B23DAB" w:rsidRPr="008B4123">
          <w:rPr>
            <w:rStyle w:val="Hypertextovodkaz"/>
            <w:noProof/>
          </w:rPr>
          <w:t>Úvod</w:t>
        </w:r>
        <w:r w:rsidR="00B23DAB">
          <w:rPr>
            <w:noProof/>
            <w:webHidden/>
          </w:rPr>
          <w:tab/>
        </w:r>
        <w:r>
          <w:rPr>
            <w:noProof/>
            <w:webHidden/>
          </w:rPr>
          <w:fldChar w:fldCharType="begin"/>
        </w:r>
        <w:r w:rsidR="00B23DAB">
          <w:rPr>
            <w:noProof/>
            <w:webHidden/>
          </w:rPr>
          <w:instrText xml:space="preserve"> PAGEREF _Toc339870149 \h </w:instrText>
        </w:r>
        <w:r>
          <w:rPr>
            <w:noProof/>
            <w:webHidden/>
          </w:rPr>
        </w:r>
        <w:r>
          <w:rPr>
            <w:noProof/>
            <w:webHidden/>
          </w:rPr>
          <w:fldChar w:fldCharType="separate"/>
        </w:r>
        <w:r w:rsidR="00B23DAB">
          <w:rPr>
            <w:noProof/>
            <w:webHidden/>
          </w:rPr>
          <w:t>8</w:t>
        </w:r>
        <w:r>
          <w:rPr>
            <w:noProof/>
            <w:webHidden/>
          </w:rPr>
          <w:fldChar w:fldCharType="end"/>
        </w:r>
      </w:hyperlink>
    </w:p>
    <w:p w:rsidR="00B23DAB" w:rsidRDefault="00C06D6B" w:rsidP="00B23DAB">
      <w:pPr>
        <w:pStyle w:val="Obsah1"/>
        <w:rPr>
          <w:rFonts w:ascii="Times New Roman" w:hAnsi="Times New Roman"/>
          <w:noProof/>
          <w:sz w:val="24"/>
        </w:rPr>
      </w:pPr>
      <w:hyperlink w:anchor="_Toc339870150" w:history="1">
        <w:r w:rsidR="00B23DAB" w:rsidRPr="008B4123">
          <w:rPr>
            <w:rStyle w:val="Hypertextovodkaz"/>
            <w:noProof/>
          </w:rPr>
          <w:t>2</w:t>
        </w:r>
        <w:r w:rsidR="00B23DAB">
          <w:rPr>
            <w:rFonts w:ascii="Times New Roman" w:hAnsi="Times New Roman"/>
            <w:noProof/>
            <w:sz w:val="24"/>
          </w:rPr>
          <w:tab/>
        </w:r>
        <w:r w:rsidR="00B23DAB" w:rsidRPr="008B4123">
          <w:rPr>
            <w:rStyle w:val="Hypertextovodkaz"/>
            <w:noProof/>
          </w:rPr>
          <w:t>Přehled složení jednotlivých částí</w:t>
        </w:r>
        <w:r w:rsidR="00B23DAB">
          <w:rPr>
            <w:noProof/>
            <w:webHidden/>
          </w:rPr>
          <w:tab/>
        </w:r>
        <w:r>
          <w:rPr>
            <w:noProof/>
            <w:webHidden/>
          </w:rPr>
          <w:fldChar w:fldCharType="begin"/>
        </w:r>
        <w:r w:rsidR="00B23DAB">
          <w:rPr>
            <w:noProof/>
            <w:webHidden/>
          </w:rPr>
          <w:instrText xml:space="preserve"> PAGEREF _Toc339870150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C06D6B" w:rsidP="00B23DAB">
      <w:pPr>
        <w:pStyle w:val="Obsah2"/>
        <w:rPr>
          <w:rFonts w:ascii="Times New Roman" w:hAnsi="Times New Roman"/>
          <w:noProof/>
          <w:sz w:val="24"/>
        </w:rPr>
      </w:pPr>
      <w:hyperlink w:anchor="_Toc339870151" w:history="1">
        <w:r w:rsidR="00B23DAB" w:rsidRPr="008B4123">
          <w:rPr>
            <w:rStyle w:val="Hypertextovodkaz"/>
            <w:noProof/>
          </w:rPr>
          <w:t>A. ZÁKLADNÍ ČÁST</w:t>
        </w:r>
        <w:r w:rsidR="00B23DAB">
          <w:rPr>
            <w:noProof/>
            <w:webHidden/>
          </w:rPr>
          <w:tab/>
        </w:r>
        <w:r>
          <w:rPr>
            <w:noProof/>
            <w:webHidden/>
          </w:rPr>
          <w:fldChar w:fldCharType="begin"/>
        </w:r>
        <w:r w:rsidR="00B23DAB">
          <w:rPr>
            <w:noProof/>
            <w:webHidden/>
          </w:rPr>
          <w:instrText xml:space="preserve"> PAGEREF _Toc339870151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C06D6B" w:rsidP="00B23DAB">
      <w:pPr>
        <w:pStyle w:val="Obsah2"/>
        <w:rPr>
          <w:rFonts w:ascii="Times New Roman" w:hAnsi="Times New Roman"/>
          <w:noProof/>
          <w:sz w:val="24"/>
        </w:rPr>
      </w:pPr>
      <w:hyperlink w:anchor="_Toc339870152" w:history="1">
        <w:r w:rsidR="00B23DAB" w:rsidRPr="008B4123">
          <w:rPr>
            <w:rStyle w:val="Hypertextovodkaz"/>
            <w:noProof/>
          </w:rPr>
          <w:t>B. OPERATIVNÍ ČÁST</w:t>
        </w:r>
        <w:r w:rsidR="00B23DAB">
          <w:rPr>
            <w:noProof/>
            <w:webHidden/>
          </w:rPr>
          <w:tab/>
        </w:r>
        <w:r>
          <w:rPr>
            <w:noProof/>
            <w:webHidden/>
          </w:rPr>
          <w:fldChar w:fldCharType="begin"/>
        </w:r>
        <w:r w:rsidR="00B23DAB">
          <w:rPr>
            <w:noProof/>
            <w:webHidden/>
          </w:rPr>
          <w:instrText xml:space="preserve"> PAGEREF _Toc339870152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C06D6B" w:rsidP="00B23DAB">
      <w:pPr>
        <w:pStyle w:val="Obsah2"/>
        <w:rPr>
          <w:rFonts w:ascii="Times New Roman" w:hAnsi="Times New Roman"/>
          <w:noProof/>
          <w:sz w:val="24"/>
        </w:rPr>
      </w:pPr>
      <w:hyperlink w:anchor="_Toc339870153" w:history="1">
        <w:r w:rsidR="00B23DAB" w:rsidRPr="008B4123">
          <w:rPr>
            <w:rStyle w:val="Hypertextovodkaz"/>
            <w:noProof/>
          </w:rPr>
          <w:t>C. POMOCNÁ ČÁST</w:t>
        </w:r>
        <w:r w:rsidR="00B23DAB">
          <w:rPr>
            <w:noProof/>
            <w:webHidden/>
          </w:rPr>
          <w:tab/>
        </w:r>
        <w:r>
          <w:rPr>
            <w:noProof/>
            <w:webHidden/>
          </w:rPr>
          <w:fldChar w:fldCharType="begin"/>
        </w:r>
        <w:r w:rsidR="00B23DAB">
          <w:rPr>
            <w:noProof/>
            <w:webHidden/>
          </w:rPr>
          <w:instrText xml:space="preserve"> PAGEREF _Toc339870153 \h </w:instrText>
        </w:r>
        <w:r>
          <w:rPr>
            <w:noProof/>
            <w:webHidden/>
          </w:rPr>
        </w:r>
        <w:r>
          <w:rPr>
            <w:noProof/>
            <w:webHidden/>
          </w:rPr>
          <w:fldChar w:fldCharType="separate"/>
        </w:r>
        <w:r w:rsidR="00B23DAB">
          <w:rPr>
            <w:noProof/>
            <w:webHidden/>
          </w:rPr>
          <w:t>9</w:t>
        </w:r>
        <w:r>
          <w:rPr>
            <w:noProof/>
            <w:webHidden/>
          </w:rPr>
          <w:fldChar w:fldCharType="end"/>
        </w:r>
      </w:hyperlink>
    </w:p>
    <w:p w:rsidR="00B23DAB" w:rsidRDefault="00C06D6B" w:rsidP="00B23DAB">
      <w:pPr>
        <w:pStyle w:val="Obsah1"/>
        <w:rPr>
          <w:rFonts w:ascii="Times New Roman" w:hAnsi="Times New Roman"/>
          <w:noProof/>
          <w:sz w:val="24"/>
        </w:rPr>
      </w:pPr>
      <w:hyperlink w:anchor="_Toc339870154" w:history="1">
        <w:r w:rsidR="00B23DAB" w:rsidRPr="008B4123">
          <w:rPr>
            <w:rStyle w:val="Hypertextovodkaz"/>
            <w:noProof/>
          </w:rPr>
          <w:t>3</w:t>
        </w:r>
        <w:r w:rsidR="00B23DAB">
          <w:rPr>
            <w:rFonts w:ascii="Times New Roman" w:hAnsi="Times New Roman"/>
            <w:noProof/>
            <w:sz w:val="24"/>
          </w:rPr>
          <w:tab/>
        </w:r>
        <w:r w:rsidR="00B23DAB" w:rsidRPr="008B4123">
          <w:rPr>
            <w:rStyle w:val="Hypertextovodkaz"/>
            <w:noProof/>
          </w:rPr>
          <w:t>Seznam zkratek použitých v krizovém plánu</w:t>
        </w:r>
        <w:r w:rsidR="00B23DAB">
          <w:rPr>
            <w:noProof/>
            <w:webHidden/>
          </w:rPr>
          <w:tab/>
        </w:r>
        <w:r>
          <w:rPr>
            <w:noProof/>
            <w:webHidden/>
          </w:rPr>
          <w:fldChar w:fldCharType="begin"/>
        </w:r>
        <w:r w:rsidR="00B23DAB">
          <w:rPr>
            <w:noProof/>
            <w:webHidden/>
          </w:rPr>
          <w:instrText xml:space="preserve"> PAGEREF _Toc339870154 \h </w:instrText>
        </w:r>
        <w:r>
          <w:rPr>
            <w:noProof/>
            <w:webHidden/>
          </w:rPr>
        </w:r>
        <w:r>
          <w:rPr>
            <w:noProof/>
            <w:webHidden/>
          </w:rPr>
          <w:fldChar w:fldCharType="separate"/>
        </w:r>
        <w:r w:rsidR="00B23DAB">
          <w:rPr>
            <w:noProof/>
            <w:webHidden/>
          </w:rPr>
          <w:t>10</w:t>
        </w:r>
        <w:r>
          <w:rPr>
            <w:noProof/>
            <w:webHidden/>
          </w:rPr>
          <w:fldChar w:fldCharType="end"/>
        </w:r>
      </w:hyperlink>
    </w:p>
    <w:p w:rsidR="00B23DAB" w:rsidRPr="00AA768E" w:rsidRDefault="00C06D6B" w:rsidP="00B23DAB">
      <w:r>
        <w:fldChar w:fldCharType="end"/>
      </w:r>
    </w:p>
    <w:p w:rsidR="00B23DAB" w:rsidRDefault="00B23DAB" w:rsidP="00B23DAB">
      <w:pPr>
        <w:pStyle w:val="Nadpis1"/>
      </w:pPr>
      <w:r>
        <w:br w:type="page"/>
      </w:r>
      <w:bookmarkStart w:id="0" w:name="_Toc90864305"/>
      <w:bookmarkStart w:id="1" w:name="_Toc308685695"/>
      <w:bookmarkStart w:id="2" w:name="_Toc339870149"/>
      <w:r w:rsidRPr="001C5E95">
        <w:lastRenderedPageBreak/>
        <w:t>Úvod</w:t>
      </w:r>
      <w:bookmarkEnd w:id="0"/>
      <w:bookmarkEnd w:id="1"/>
      <w:bookmarkEnd w:id="2"/>
    </w:p>
    <w:p w:rsidR="00B23DAB" w:rsidRPr="0051552F" w:rsidRDefault="00B23DAB" w:rsidP="00B23DAB"/>
    <w:tbl>
      <w:tblPr>
        <w:tblW w:w="9178" w:type="dxa"/>
        <w:tblInd w:w="108" w:type="dxa"/>
        <w:tblLook w:val="01E0"/>
      </w:tblPr>
      <w:tblGrid>
        <w:gridCol w:w="3088"/>
        <w:gridCol w:w="6090"/>
      </w:tblGrid>
      <w:tr w:rsidR="00B23DAB" w:rsidTr="00484B57">
        <w:tc>
          <w:tcPr>
            <w:tcW w:w="3088" w:type="dxa"/>
          </w:tcPr>
          <w:p w:rsidR="00B23DAB" w:rsidRDefault="00B23DAB" w:rsidP="00484B57">
            <w:pPr>
              <w:jc w:val="left"/>
              <w:rPr>
                <w:rFonts w:cs="Arial"/>
              </w:rPr>
            </w:pPr>
            <w:bookmarkStart w:id="3" w:name="Přehled"/>
            <w:bookmarkStart w:id="4" w:name="_Toc42403129"/>
            <w:bookmarkStart w:id="5" w:name="_Toc47338047"/>
            <w:bookmarkStart w:id="6" w:name="_Toc90864306"/>
            <w:bookmarkStart w:id="7" w:name="_Toc308685696"/>
            <w:r>
              <w:rPr>
                <w:rFonts w:cs="Arial"/>
              </w:rPr>
              <w:t>Krizový plán pro:</w:t>
            </w:r>
          </w:p>
          <w:p w:rsidR="00B23DAB" w:rsidRDefault="00B23DAB" w:rsidP="00484B57">
            <w:pPr>
              <w:jc w:val="left"/>
              <w:rPr>
                <w:rFonts w:cs="Arial"/>
              </w:rPr>
            </w:pPr>
            <w:r>
              <w:rPr>
                <w:rFonts w:cs="Arial"/>
              </w:rPr>
              <w:t>IČ:</w:t>
            </w:r>
          </w:p>
        </w:tc>
        <w:tc>
          <w:tcPr>
            <w:tcW w:w="6090" w:type="dxa"/>
          </w:tcPr>
          <w:p w:rsidR="00B23DAB" w:rsidRDefault="00B23DAB" w:rsidP="00484B57">
            <w:pPr>
              <w:rPr>
                <w:rFonts w:cs="Arial"/>
                <w:b/>
              </w:rPr>
            </w:pPr>
            <w:r>
              <w:rPr>
                <w:rFonts w:cs="Arial"/>
                <w:b/>
              </w:rPr>
              <w:t xml:space="preserve">Obec s rozšířenou působností </w:t>
            </w:r>
            <w:r w:rsidRPr="00F27A9B">
              <w:rPr>
                <w:rFonts w:cs="Arial"/>
                <w:b/>
              </w:rPr>
              <w:t>Žamberk</w:t>
            </w:r>
          </w:p>
          <w:p w:rsidR="00B23DAB" w:rsidRPr="00EB43AF" w:rsidRDefault="00B23DAB" w:rsidP="00484B57">
            <w:pPr>
              <w:rPr>
                <w:rFonts w:cs="Arial"/>
              </w:rPr>
            </w:pPr>
            <w:r w:rsidRPr="00EB43AF">
              <w:rPr>
                <w:rFonts w:cs="Arial"/>
              </w:rPr>
              <w:t>00279846</w:t>
            </w:r>
          </w:p>
        </w:tc>
      </w:tr>
      <w:tr w:rsidR="00B23DAB" w:rsidTr="00484B57">
        <w:tc>
          <w:tcPr>
            <w:tcW w:w="3088" w:type="dxa"/>
          </w:tcPr>
          <w:p w:rsidR="00B23DAB" w:rsidRDefault="00B23DAB" w:rsidP="00484B57">
            <w:pPr>
              <w:jc w:val="left"/>
              <w:rPr>
                <w:rFonts w:cs="Arial"/>
              </w:rPr>
            </w:pPr>
            <w:r>
              <w:rPr>
                <w:rFonts w:cs="Arial"/>
              </w:rPr>
              <w:t>Poštovní adresa:</w:t>
            </w:r>
          </w:p>
        </w:tc>
        <w:tc>
          <w:tcPr>
            <w:tcW w:w="6090" w:type="dxa"/>
          </w:tcPr>
          <w:p w:rsidR="00B23DAB" w:rsidRPr="00F27A9B" w:rsidRDefault="00B23DAB" w:rsidP="00484B57">
            <w:r w:rsidRPr="00F27A9B">
              <w:t>Městský úřad města Žamberk</w:t>
            </w:r>
          </w:p>
          <w:p w:rsidR="00B23DAB" w:rsidRPr="00F27A9B" w:rsidRDefault="00B23DAB" w:rsidP="00484B57">
            <w:pPr>
              <w:rPr>
                <w:rFonts w:cs="Arial"/>
                <w:color w:val="000000"/>
              </w:rPr>
            </w:pPr>
            <w:r>
              <w:rPr>
                <w:rFonts w:cs="Arial"/>
                <w:color w:val="000000"/>
                <w:szCs w:val="22"/>
              </w:rPr>
              <w:t>Masarykovo nám. 166, Nádražní 833</w:t>
            </w:r>
          </w:p>
          <w:p w:rsidR="00B23DAB" w:rsidRPr="00F27A9B" w:rsidRDefault="00B23DAB" w:rsidP="00484B57">
            <w:pPr>
              <w:rPr>
                <w:rFonts w:cs="Arial"/>
              </w:rPr>
            </w:pPr>
            <w:r>
              <w:rPr>
                <w:rFonts w:cs="Arial"/>
                <w:color w:val="000000"/>
                <w:szCs w:val="22"/>
              </w:rPr>
              <w:t>564 01 Žamberk</w:t>
            </w:r>
          </w:p>
        </w:tc>
      </w:tr>
      <w:tr w:rsidR="00B23DAB" w:rsidTr="00484B57">
        <w:tc>
          <w:tcPr>
            <w:tcW w:w="3088" w:type="dxa"/>
          </w:tcPr>
          <w:p w:rsidR="00B23DAB" w:rsidRDefault="00B23DAB" w:rsidP="00484B57">
            <w:pPr>
              <w:jc w:val="left"/>
              <w:rPr>
                <w:rFonts w:cs="Arial"/>
              </w:rPr>
            </w:pPr>
            <w:r>
              <w:rPr>
                <w:rFonts w:cs="Arial"/>
              </w:rPr>
              <w:t>Telefonní spojení:</w:t>
            </w:r>
          </w:p>
        </w:tc>
        <w:tc>
          <w:tcPr>
            <w:tcW w:w="6090" w:type="dxa"/>
          </w:tcPr>
          <w:p w:rsidR="00B23DAB" w:rsidRPr="00F27A9B" w:rsidRDefault="00B23DAB" w:rsidP="00484B57">
            <w:pPr>
              <w:rPr>
                <w:rFonts w:cs="Arial"/>
              </w:rPr>
            </w:pPr>
            <w:r w:rsidRPr="00F27A9B">
              <w:rPr>
                <w:rFonts w:cs="Arial"/>
                <w:szCs w:val="22"/>
              </w:rPr>
              <w:t xml:space="preserve">+420 </w:t>
            </w:r>
            <w:r w:rsidRPr="00F27A9B">
              <w:rPr>
                <w:rFonts w:cs="Arial"/>
                <w:color w:val="000000"/>
                <w:szCs w:val="22"/>
              </w:rPr>
              <w:t>465 670 211</w:t>
            </w:r>
          </w:p>
        </w:tc>
      </w:tr>
      <w:tr w:rsidR="00B23DAB" w:rsidTr="00484B57">
        <w:tc>
          <w:tcPr>
            <w:tcW w:w="3088" w:type="dxa"/>
          </w:tcPr>
          <w:p w:rsidR="00B23DAB" w:rsidRDefault="00B23DAB" w:rsidP="00484B57">
            <w:pPr>
              <w:jc w:val="left"/>
              <w:rPr>
                <w:rFonts w:cs="Arial"/>
              </w:rPr>
            </w:pPr>
            <w:r>
              <w:rPr>
                <w:rFonts w:cs="Arial"/>
              </w:rPr>
              <w:t>Faxové spojení:</w:t>
            </w:r>
          </w:p>
        </w:tc>
        <w:tc>
          <w:tcPr>
            <w:tcW w:w="6090" w:type="dxa"/>
          </w:tcPr>
          <w:p w:rsidR="00B23DAB" w:rsidRPr="00F27A9B" w:rsidRDefault="00B23DAB" w:rsidP="00484B57">
            <w:pPr>
              <w:rPr>
                <w:rFonts w:cs="Arial"/>
              </w:rPr>
            </w:pPr>
          </w:p>
        </w:tc>
      </w:tr>
      <w:tr w:rsidR="00B23DAB" w:rsidTr="00484B57">
        <w:tc>
          <w:tcPr>
            <w:tcW w:w="3088" w:type="dxa"/>
          </w:tcPr>
          <w:p w:rsidR="00B23DAB" w:rsidRPr="007412B5" w:rsidRDefault="00B23DAB" w:rsidP="00484B57">
            <w:pPr>
              <w:jc w:val="left"/>
              <w:rPr>
                <w:rFonts w:cs="Arial"/>
                <w:b/>
              </w:rPr>
            </w:pPr>
            <w:r w:rsidRPr="007412B5">
              <w:rPr>
                <w:rStyle w:val="Siln"/>
                <w:rFonts w:eastAsia="Arial Unicode MS"/>
                <w:b w:val="0"/>
              </w:rPr>
              <w:t>ID datové schránky:</w:t>
            </w:r>
          </w:p>
        </w:tc>
        <w:tc>
          <w:tcPr>
            <w:tcW w:w="6090" w:type="dxa"/>
          </w:tcPr>
          <w:p w:rsidR="00B23DAB" w:rsidRPr="00F27A9B" w:rsidRDefault="00B23DAB" w:rsidP="00484B57">
            <w:pPr>
              <w:rPr>
                <w:rFonts w:cs="Arial"/>
              </w:rPr>
            </w:pPr>
            <w:r w:rsidRPr="00F27A9B">
              <w:t>ia9b3gu</w:t>
            </w:r>
          </w:p>
        </w:tc>
      </w:tr>
      <w:tr w:rsidR="00B23DAB" w:rsidTr="00484B57">
        <w:tc>
          <w:tcPr>
            <w:tcW w:w="3088" w:type="dxa"/>
          </w:tcPr>
          <w:p w:rsidR="00B23DAB" w:rsidRDefault="00B23DAB" w:rsidP="00484B57">
            <w:pPr>
              <w:jc w:val="left"/>
              <w:rPr>
                <w:rFonts w:cs="Arial"/>
              </w:rPr>
            </w:pPr>
            <w:r>
              <w:rPr>
                <w:rFonts w:cs="Arial"/>
              </w:rPr>
              <w:t>E-</w:t>
            </w:r>
            <w:proofErr w:type="spellStart"/>
            <w:r>
              <w:rPr>
                <w:rFonts w:cs="Arial"/>
              </w:rPr>
              <w:t>mailová</w:t>
            </w:r>
            <w:proofErr w:type="spellEnd"/>
            <w:r>
              <w:rPr>
                <w:rFonts w:cs="Arial"/>
              </w:rPr>
              <w:t xml:space="preserve"> adresa:</w:t>
            </w:r>
          </w:p>
        </w:tc>
        <w:tc>
          <w:tcPr>
            <w:tcW w:w="6090" w:type="dxa"/>
          </w:tcPr>
          <w:p w:rsidR="00B23DAB" w:rsidRPr="00F27A9B" w:rsidRDefault="00B23DAB" w:rsidP="00484B57">
            <w:pPr>
              <w:rPr>
                <w:rFonts w:cs="Arial"/>
              </w:rPr>
            </w:pPr>
            <w:r w:rsidRPr="00F27A9B">
              <w:rPr>
                <w:rFonts w:cs="Arial"/>
                <w:color w:val="000000"/>
                <w:szCs w:val="22"/>
              </w:rPr>
              <w:t>podatelna@muzbk.cz</w:t>
            </w:r>
          </w:p>
        </w:tc>
      </w:tr>
      <w:tr w:rsidR="00B23DAB" w:rsidTr="00484B57">
        <w:tc>
          <w:tcPr>
            <w:tcW w:w="3088" w:type="dxa"/>
          </w:tcPr>
          <w:p w:rsidR="00B23DAB" w:rsidRDefault="00B23DAB" w:rsidP="00484B57">
            <w:pPr>
              <w:jc w:val="left"/>
              <w:rPr>
                <w:rFonts w:cs="Arial"/>
              </w:rPr>
            </w:pPr>
            <w:r>
              <w:rPr>
                <w:rFonts w:cs="Arial"/>
              </w:rPr>
              <w:t xml:space="preserve">Informační internetové stránky: </w:t>
            </w:r>
          </w:p>
        </w:tc>
        <w:tc>
          <w:tcPr>
            <w:tcW w:w="6090" w:type="dxa"/>
          </w:tcPr>
          <w:p w:rsidR="00B23DAB" w:rsidRDefault="00B23DAB" w:rsidP="00484B57"/>
          <w:p w:rsidR="00B23DAB" w:rsidRPr="00F27A9B" w:rsidRDefault="00B23DAB" w:rsidP="00484B57">
            <w:pPr>
              <w:rPr>
                <w:rFonts w:cs="Arial"/>
              </w:rPr>
            </w:pPr>
            <w:r>
              <w:t>www.zamberk.cz</w:t>
            </w:r>
          </w:p>
        </w:tc>
      </w:tr>
    </w:tbl>
    <w:p w:rsidR="00B23DAB" w:rsidRDefault="00B23DAB" w:rsidP="00B23DAB"/>
    <w:p w:rsidR="00B23DAB" w:rsidRDefault="00B23DAB" w:rsidP="00B23DAB">
      <w:pPr>
        <w:rPr>
          <w:rFonts w:cs="Arial"/>
        </w:rPr>
      </w:pPr>
      <w:r>
        <w:rPr>
          <w:rFonts w:cs="Arial"/>
        </w:rPr>
        <w:t xml:space="preserve">Krizový plán ORP </w:t>
      </w:r>
      <w:r w:rsidRPr="00F27A9B">
        <w:rPr>
          <w:rFonts w:cs="Arial"/>
        </w:rPr>
        <w:t>Žamberk</w:t>
      </w:r>
      <w:r>
        <w:rPr>
          <w:rFonts w:cs="Arial"/>
        </w:rPr>
        <w:t xml:space="preserve"> (</w:t>
      </w:r>
      <w:r w:rsidRPr="00BC3327">
        <w:rPr>
          <w:rFonts w:cs="Arial"/>
        </w:rPr>
        <w:t>dále jen „</w:t>
      </w:r>
      <w:r>
        <w:rPr>
          <w:rFonts w:cs="Arial"/>
        </w:rPr>
        <w:t xml:space="preserve">KP ORP ZA“) je dokument představující souhrn opatření k provádění záchranných a likvidačních prací a odstranění následků způsobených krizovou situací ve správním obvodu ORP </w:t>
      </w:r>
      <w:r w:rsidRPr="00F27A9B">
        <w:rPr>
          <w:rFonts w:cs="Arial"/>
        </w:rPr>
        <w:t>Žamberk</w:t>
      </w:r>
      <w:r>
        <w:rPr>
          <w:rFonts w:cs="Arial"/>
        </w:rPr>
        <w:t>.</w:t>
      </w:r>
    </w:p>
    <w:p w:rsidR="00B23DAB" w:rsidRDefault="00B23DAB" w:rsidP="00B23DAB">
      <w:pPr>
        <w:rPr>
          <w:rFonts w:cs="Arial"/>
        </w:rPr>
      </w:pPr>
    </w:p>
    <w:p w:rsidR="00B23DAB" w:rsidRDefault="00B23DAB" w:rsidP="00B23DAB">
      <w:pPr>
        <w:rPr>
          <w:rFonts w:cs="Arial"/>
        </w:rPr>
      </w:pPr>
      <w:r>
        <w:rPr>
          <w:rFonts w:cs="Arial"/>
        </w:rPr>
        <w:t xml:space="preserve">KP ORP ZA </w:t>
      </w:r>
      <w:proofErr w:type="gramStart"/>
      <w:r>
        <w:rPr>
          <w:rFonts w:cs="Arial"/>
        </w:rPr>
        <w:t>je</w:t>
      </w:r>
      <w:proofErr w:type="gramEnd"/>
      <w:r>
        <w:rPr>
          <w:rFonts w:cs="Arial"/>
        </w:rPr>
        <w:t xml:space="preserve"> základním dokumentem ORP </w:t>
      </w:r>
      <w:r w:rsidRPr="00F27A9B">
        <w:rPr>
          <w:rFonts w:cs="Arial"/>
        </w:rPr>
        <w:t>Žamberk</w:t>
      </w:r>
      <w:r>
        <w:rPr>
          <w:rFonts w:cs="Arial"/>
        </w:rPr>
        <w:t xml:space="preserve"> pro řešení možných krizových situací stanovených v části A2 - P</w:t>
      </w:r>
      <w:r w:rsidRPr="00373A19">
        <w:rPr>
          <w:rFonts w:cs="Arial"/>
        </w:rPr>
        <w:t>řehled možných zdrojů rizik a analýzy ohrožení</w:t>
      </w:r>
      <w:r>
        <w:rPr>
          <w:rFonts w:cs="Arial"/>
        </w:rPr>
        <w:t xml:space="preserve">.  </w:t>
      </w:r>
    </w:p>
    <w:p w:rsidR="00B23DAB" w:rsidRDefault="00B23DAB" w:rsidP="00B23DAB">
      <w:pPr>
        <w:rPr>
          <w:rFonts w:cs="Arial"/>
        </w:rPr>
      </w:pPr>
    </w:p>
    <w:p w:rsidR="00B23DAB" w:rsidRDefault="00B23DAB" w:rsidP="00B23DAB">
      <w:pPr>
        <w:rPr>
          <w:rFonts w:cs="Arial"/>
        </w:rPr>
      </w:pPr>
      <w:r>
        <w:rPr>
          <w:rFonts w:cs="Arial"/>
        </w:rPr>
        <w:t xml:space="preserve">KP ORP </w:t>
      </w:r>
      <w:proofErr w:type="gramStart"/>
      <w:r>
        <w:rPr>
          <w:rFonts w:cs="Arial"/>
        </w:rPr>
        <w:t>ZA</w:t>
      </w:r>
      <w:proofErr w:type="gramEnd"/>
      <w:r>
        <w:rPr>
          <w:rFonts w:cs="Arial"/>
        </w:rPr>
        <w:t xml:space="preserve"> je </w:t>
      </w:r>
      <w:proofErr w:type="gramStart"/>
      <w:r>
        <w:rPr>
          <w:rFonts w:cs="Arial"/>
        </w:rPr>
        <w:t>určen</w:t>
      </w:r>
      <w:proofErr w:type="gramEnd"/>
      <w:r>
        <w:rPr>
          <w:rFonts w:cs="Arial"/>
        </w:rPr>
        <w:t xml:space="preserve"> k plánování a řízení postupu pro zvládnutí krizového stavu a je závazným dokumentem pro území ORP. Obsahem KP </w:t>
      </w:r>
      <w:proofErr w:type="gramStart"/>
      <w:r>
        <w:rPr>
          <w:rFonts w:cs="Arial"/>
        </w:rPr>
        <w:t>ZA jsou</w:t>
      </w:r>
      <w:proofErr w:type="gramEnd"/>
      <w:r>
        <w:rPr>
          <w:rFonts w:cs="Arial"/>
        </w:rPr>
        <w:t xml:space="preserve"> dokumenty nezbytné ke zvládnutí krizové situace.</w:t>
      </w:r>
    </w:p>
    <w:p w:rsidR="00B23DAB" w:rsidRDefault="00B23DAB" w:rsidP="00B23DAB">
      <w:pPr>
        <w:rPr>
          <w:rFonts w:cs="Arial"/>
        </w:rPr>
      </w:pPr>
    </w:p>
    <w:p w:rsidR="00B23DAB" w:rsidRDefault="00B23DAB" w:rsidP="00B23DAB">
      <w:pPr>
        <w:rPr>
          <w:rFonts w:cs="Arial"/>
        </w:rPr>
      </w:pPr>
      <w:r>
        <w:rPr>
          <w:rFonts w:cs="Arial"/>
        </w:rPr>
        <w:t xml:space="preserve">Veškeré právní předpisy, uváděné v KP </w:t>
      </w:r>
      <w:proofErr w:type="gramStart"/>
      <w:r>
        <w:rPr>
          <w:rFonts w:cs="Arial"/>
        </w:rPr>
        <w:t>ZA jsou</w:t>
      </w:r>
      <w:proofErr w:type="gramEnd"/>
      <w:r>
        <w:rPr>
          <w:rFonts w:cs="Arial"/>
        </w:rPr>
        <w:t xml:space="preserve"> vždy ve znění pozdějších předpisů vztaženy ke stavu legislativy k </w:t>
      </w:r>
      <w:r w:rsidRPr="000C0309">
        <w:rPr>
          <w:rFonts w:cs="Arial"/>
        </w:rPr>
        <w:t>30. 11. 2012</w:t>
      </w:r>
      <w:r>
        <w:rPr>
          <w:rFonts w:cs="Arial"/>
        </w:rPr>
        <w:t>.</w:t>
      </w:r>
    </w:p>
    <w:p w:rsidR="00B23DAB" w:rsidRDefault="00B23DAB" w:rsidP="00B23DAB">
      <w:pPr>
        <w:rPr>
          <w:rFonts w:cs="Arial"/>
        </w:rPr>
      </w:pPr>
    </w:p>
    <w:p w:rsidR="00B23DAB" w:rsidRDefault="00B23DAB" w:rsidP="00B23DAB">
      <w:pPr>
        <w:rPr>
          <w:rFonts w:cs="Arial"/>
        </w:rPr>
      </w:pPr>
      <w:r>
        <w:rPr>
          <w:rFonts w:cs="Arial"/>
        </w:rPr>
        <w:t xml:space="preserve">KP ORP </w:t>
      </w:r>
      <w:proofErr w:type="gramStart"/>
      <w:r>
        <w:rPr>
          <w:rFonts w:cs="Arial"/>
        </w:rPr>
        <w:t>ZA</w:t>
      </w:r>
      <w:proofErr w:type="gramEnd"/>
      <w:r>
        <w:rPr>
          <w:rFonts w:cs="Arial"/>
        </w:rPr>
        <w:t xml:space="preserve"> je </w:t>
      </w:r>
      <w:proofErr w:type="gramStart"/>
      <w:r>
        <w:rPr>
          <w:rFonts w:cs="Arial"/>
        </w:rPr>
        <w:t>zpracován</w:t>
      </w:r>
      <w:proofErr w:type="gramEnd"/>
      <w:r>
        <w:rPr>
          <w:rFonts w:cs="Arial"/>
        </w:rPr>
        <w:t xml:space="preserve"> v souladu  s Metodikou zpracování krizových plánů, vydanou podle § </w:t>
      </w:r>
      <w:smartTag w:uri="urn:schemas-microsoft-com:office:smarttags" w:element="metricconverter">
        <w:smartTagPr>
          <w:attr w:name="ProductID" w:val="15 a"/>
        </w:smartTagPr>
        <w:r>
          <w:rPr>
            <w:rFonts w:cs="Arial"/>
          </w:rPr>
          <w:t>15 a</w:t>
        </w:r>
      </w:smartTag>
      <w:r>
        <w:rPr>
          <w:rFonts w:cs="Arial"/>
        </w:rPr>
        <w:t xml:space="preserve"> § 16 nařízení vlády č. 462/2000 Sb., k provedení § 27 odst. </w:t>
      </w:r>
      <w:smartTag w:uri="urn:schemas-microsoft-com:office:smarttags" w:element="metricconverter">
        <w:smartTagPr>
          <w:attr w:name="ProductID" w:val="8 a"/>
        </w:smartTagPr>
        <w:r>
          <w:rPr>
            <w:rFonts w:cs="Arial"/>
          </w:rPr>
          <w:t>8 a</w:t>
        </w:r>
      </w:smartTag>
      <w:r>
        <w:rPr>
          <w:rFonts w:cs="Arial"/>
        </w:rPr>
        <w:t xml:space="preserve"> § 28 odst. 5 zákona č. 240/2000 Sb., o krizovém řízení a o změně některých zákonů (krizový zákon), ve znění pozdějších předpisů, </w:t>
      </w:r>
      <w:r w:rsidRPr="009E6C9E">
        <w:rPr>
          <w:rFonts w:cs="Arial"/>
        </w:rPr>
        <w:t>dne 12. 7. 2011</w:t>
      </w:r>
      <w:r>
        <w:rPr>
          <w:rFonts w:cs="Arial"/>
        </w:rPr>
        <w:t xml:space="preserve"> pod č. </w:t>
      </w:r>
      <w:proofErr w:type="spellStart"/>
      <w:r>
        <w:rPr>
          <w:rFonts w:cs="Arial"/>
        </w:rPr>
        <w:t>j</w:t>
      </w:r>
      <w:proofErr w:type="spellEnd"/>
      <w:r>
        <w:rPr>
          <w:rFonts w:cs="Arial"/>
        </w:rPr>
        <w:t xml:space="preserve">. </w:t>
      </w:r>
      <w:r w:rsidRPr="009E6C9E">
        <w:rPr>
          <w:rFonts w:cs="Arial"/>
        </w:rPr>
        <w:t>MV-76085-1/PO-OKR-2011</w:t>
      </w:r>
      <w:r>
        <w:rPr>
          <w:rFonts w:cs="Arial"/>
        </w:rPr>
        <w:t>.</w:t>
      </w:r>
    </w:p>
    <w:p w:rsidR="00B23DAB" w:rsidRDefault="00B23DAB" w:rsidP="00B23DAB">
      <w:pPr>
        <w:rPr>
          <w:rFonts w:cs="Arial"/>
        </w:rPr>
      </w:pPr>
    </w:p>
    <w:p w:rsidR="00B23DAB" w:rsidRDefault="00B23DAB" w:rsidP="00B23DAB">
      <w:pPr>
        <w:rPr>
          <w:rFonts w:cs="Arial"/>
        </w:rPr>
      </w:pPr>
    </w:p>
    <w:p w:rsidR="00B23DAB" w:rsidRDefault="00B23DAB" w:rsidP="00B23DAB">
      <w:pPr>
        <w:rPr>
          <w:rFonts w:cs="Arial"/>
        </w:rPr>
      </w:pPr>
      <w:r w:rsidRPr="00BC3327">
        <w:rPr>
          <w:rFonts w:cs="Arial"/>
        </w:rPr>
        <w:t xml:space="preserve">KP </w:t>
      </w:r>
      <w:r>
        <w:rPr>
          <w:rFonts w:cs="Arial"/>
        </w:rPr>
        <w:t>ORP</w:t>
      </w:r>
      <w:r w:rsidRPr="00BC3327">
        <w:rPr>
          <w:rFonts w:cs="Arial"/>
        </w:rPr>
        <w:t xml:space="preserve"> </w:t>
      </w:r>
      <w:proofErr w:type="gramStart"/>
      <w:r>
        <w:rPr>
          <w:rFonts w:cs="Arial"/>
        </w:rPr>
        <w:t>ZA</w:t>
      </w:r>
      <w:proofErr w:type="gramEnd"/>
      <w:r>
        <w:rPr>
          <w:rFonts w:cs="Arial"/>
        </w:rPr>
        <w:t xml:space="preserve"> </w:t>
      </w:r>
      <w:r w:rsidRPr="00BC3327">
        <w:rPr>
          <w:rFonts w:cs="Arial"/>
        </w:rPr>
        <w:t xml:space="preserve">je </w:t>
      </w:r>
      <w:proofErr w:type="gramStart"/>
      <w:r w:rsidRPr="00BC3327">
        <w:rPr>
          <w:rFonts w:cs="Arial"/>
        </w:rPr>
        <w:t>zpracován</w:t>
      </w:r>
      <w:proofErr w:type="gramEnd"/>
      <w:r w:rsidRPr="00BC3327">
        <w:rPr>
          <w:rFonts w:cs="Arial"/>
        </w:rPr>
        <w:t xml:space="preserve"> ve 2 písemných vyhotoveních, z nichž vyhotovení č. 1 </w:t>
      </w:r>
      <w:r>
        <w:rPr>
          <w:rFonts w:cs="Arial"/>
        </w:rPr>
        <w:t xml:space="preserve">je uloženo </w:t>
      </w:r>
      <w:r w:rsidRPr="00D75D5A">
        <w:rPr>
          <w:rFonts w:cs="Arial"/>
        </w:rPr>
        <w:t>v kanceláři odboru obrany a krizového řízení města Žamberk</w:t>
      </w:r>
      <w:r w:rsidRPr="00BC3327">
        <w:rPr>
          <w:rFonts w:cs="Arial"/>
        </w:rPr>
        <w:t xml:space="preserve"> a vyhotovení č. 2 u Hasičského záchranného sboru Pardubického kraje. Zároveň je K</w:t>
      </w:r>
      <w:r>
        <w:rPr>
          <w:rFonts w:cs="Arial"/>
        </w:rPr>
        <w:t xml:space="preserve">P ORP </w:t>
      </w:r>
      <w:proofErr w:type="gramStart"/>
      <w:r>
        <w:rPr>
          <w:rFonts w:cs="Arial"/>
        </w:rPr>
        <w:t xml:space="preserve">ZA </w:t>
      </w:r>
      <w:r w:rsidRPr="00BC3327">
        <w:rPr>
          <w:rFonts w:cs="Arial"/>
        </w:rPr>
        <w:t>uložen</w:t>
      </w:r>
      <w:proofErr w:type="gramEnd"/>
      <w:r w:rsidRPr="00BC3327">
        <w:rPr>
          <w:rFonts w:cs="Arial"/>
        </w:rPr>
        <w:t xml:space="preserve"> i v kom</w:t>
      </w:r>
      <w:r>
        <w:rPr>
          <w:rFonts w:cs="Arial"/>
        </w:rPr>
        <w:t xml:space="preserve">pletní elektronické verzi na </w:t>
      </w:r>
      <w:r w:rsidRPr="000C0309">
        <w:rPr>
          <w:rFonts w:cs="Arial"/>
        </w:rPr>
        <w:t>1 DVD</w:t>
      </w:r>
      <w:r w:rsidRPr="00BC3327">
        <w:rPr>
          <w:rFonts w:cs="Arial"/>
        </w:rPr>
        <w:t>, které je nedílnou součástí schváleného dokumentu.</w:t>
      </w:r>
    </w:p>
    <w:p w:rsidR="00B23DAB" w:rsidRDefault="00B23DAB" w:rsidP="00B23DAB">
      <w:pPr>
        <w:rPr>
          <w:rFonts w:cs="Arial"/>
        </w:rPr>
      </w:pPr>
    </w:p>
    <w:p w:rsidR="00B23DAB" w:rsidRDefault="00B23DAB" w:rsidP="00B23DAB">
      <w:pPr>
        <w:pStyle w:val="Nadpis1"/>
      </w:pPr>
      <w:r>
        <w:rPr>
          <w:rFonts w:cs="Arial"/>
        </w:rPr>
        <w:br w:type="page"/>
      </w:r>
      <w:bookmarkStart w:id="8" w:name="_Toc339870150"/>
      <w:r>
        <w:lastRenderedPageBreak/>
        <w:t>Přehled složení jednotlivých částí</w:t>
      </w:r>
      <w:bookmarkEnd w:id="3"/>
      <w:bookmarkEnd w:id="4"/>
      <w:bookmarkEnd w:id="5"/>
      <w:bookmarkEnd w:id="6"/>
      <w:bookmarkEnd w:id="7"/>
      <w:bookmarkEnd w:id="8"/>
      <w:r>
        <w:t xml:space="preserve"> </w:t>
      </w:r>
    </w:p>
    <w:p w:rsidR="00B23DAB" w:rsidRPr="00815360" w:rsidRDefault="00B23DAB" w:rsidP="00B23DAB"/>
    <w:p w:rsidR="00B23DAB" w:rsidRDefault="00B23DAB" w:rsidP="00B23DAB">
      <w:pPr>
        <w:pStyle w:val="Nadpis2"/>
      </w:pPr>
      <w:bookmarkStart w:id="9" w:name="_Výpis"/>
      <w:bookmarkStart w:id="10" w:name="_C11"/>
      <w:bookmarkStart w:id="11" w:name="_Toc21066051"/>
      <w:bookmarkStart w:id="12" w:name="_Toc42403130"/>
      <w:bookmarkStart w:id="13" w:name="_Toc308685697"/>
      <w:bookmarkStart w:id="14" w:name="_Toc339870151"/>
      <w:bookmarkEnd w:id="9"/>
      <w:bookmarkEnd w:id="10"/>
      <w:r>
        <w:t>A. ZÁKLADNÍ ČÁST</w:t>
      </w:r>
      <w:bookmarkEnd w:id="11"/>
      <w:bookmarkEnd w:id="12"/>
      <w:bookmarkEnd w:id="13"/>
      <w:bookmarkEnd w:id="14"/>
      <w:r>
        <w:t xml:space="preserve"> </w:t>
      </w:r>
    </w:p>
    <w:tbl>
      <w:tblPr>
        <w:tblW w:w="9385"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3"/>
        <w:gridCol w:w="5550"/>
        <w:gridCol w:w="976"/>
        <w:gridCol w:w="945"/>
        <w:gridCol w:w="911"/>
      </w:tblGrid>
      <w:tr w:rsidR="00B23DAB" w:rsidTr="00484B57">
        <w:trPr>
          <w:cantSplit/>
          <w:trHeight w:val="368"/>
          <w:jc w:val="center"/>
        </w:trPr>
        <w:tc>
          <w:tcPr>
            <w:tcW w:w="6553" w:type="dxa"/>
            <w:gridSpan w:val="2"/>
            <w:vMerge w:val="restart"/>
            <w:tcBorders>
              <w:top w:val="single" w:sz="12" w:space="0" w:color="auto"/>
              <w:left w:val="single" w:sz="12" w:space="0" w:color="auto"/>
              <w:right w:val="single" w:sz="12" w:space="0" w:color="auto"/>
            </w:tcBorders>
            <w:vAlign w:val="center"/>
          </w:tcPr>
          <w:p w:rsidR="00B23DAB" w:rsidRPr="00C37114" w:rsidRDefault="00B23DAB" w:rsidP="00484B57">
            <w:pPr>
              <w:jc w:val="left"/>
            </w:pPr>
            <w:r w:rsidRPr="00C37114">
              <w:t>Název dokladu</w:t>
            </w:r>
          </w:p>
        </w:tc>
        <w:tc>
          <w:tcPr>
            <w:tcW w:w="2832" w:type="dxa"/>
            <w:gridSpan w:val="3"/>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pPr>
            <w:r w:rsidRPr="00C37114">
              <w:t>Počet stran</w:t>
            </w:r>
          </w:p>
        </w:tc>
      </w:tr>
      <w:tr w:rsidR="00B23DAB" w:rsidTr="00484B57">
        <w:trPr>
          <w:cantSplit/>
          <w:trHeight w:val="367"/>
          <w:jc w:val="center"/>
        </w:trPr>
        <w:tc>
          <w:tcPr>
            <w:tcW w:w="6553" w:type="dxa"/>
            <w:gridSpan w:val="2"/>
            <w:vMerge/>
            <w:tcBorders>
              <w:left w:val="single" w:sz="12" w:space="0" w:color="auto"/>
              <w:bottom w:val="double" w:sz="4" w:space="0" w:color="auto"/>
              <w:right w:val="single" w:sz="12" w:space="0" w:color="auto"/>
            </w:tcBorders>
            <w:vAlign w:val="center"/>
          </w:tcPr>
          <w:p w:rsidR="00B23DAB" w:rsidRPr="00C37114" w:rsidRDefault="00B23DAB" w:rsidP="00484B57">
            <w:pPr>
              <w:jc w:val="left"/>
            </w:pPr>
          </w:p>
        </w:tc>
        <w:tc>
          <w:tcPr>
            <w:tcW w:w="976" w:type="dxa"/>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pPr>
            <w:r w:rsidRPr="00C37114">
              <w:t>text</w:t>
            </w:r>
          </w:p>
        </w:tc>
        <w:tc>
          <w:tcPr>
            <w:tcW w:w="945"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pPr>
            <w:r w:rsidRPr="00C37114">
              <w:t>přílohy</w:t>
            </w:r>
          </w:p>
        </w:tc>
        <w:tc>
          <w:tcPr>
            <w:tcW w:w="911"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pPr>
            <w:r w:rsidRPr="00C37114">
              <w:t>celkem</w:t>
            </w:r>
          </w:p>
        </w:tc>
      </w:tr>
      <w:tr w:rsidR="00B23DAB" w:rsidRPr="00C37114" w:rsidTr="00484B57">
        <w:trPr>
          <w:cantSplit/>
          <w:trHeight w:val="315"/>
          <w:jc w:val="center"/>
        </w:trPr>
        <w:tc>
          <w:tcPr>
            <w:tcW w:w="100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A0</w:t>
            </w:r>
          </w:p>
        </w:tc>
        <w:tc>
          <w:tcPr>
            <w:tcW w:w="5550"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Pr>
                <w:rFonts w:cs="Arial"/>
                <w:szCs w:val="22"/>
              </w:rPr>
              <w:t>Úvodní část</w:t>
            </w:r>
            <w:r w:rsidRPr="00C37114">
              <w:rPr>
                <w:rFonts w:cs="Arial"/>
                <w:szCs w:val="22"/>
              </w:rPr>
              <w:t xml:space="preserve"> </w:t>
            </w:r>
          </w:p>
        </w:tc>
        <w:tc>
          <w:tcPr>
            <w:tcW w:w="976"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12</w:t>
            </w:r>
          </w:p>
        </w:tc>
        <w:tc>
          <w:tcPr>
            <w:tcW w:w="945"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12</w:t>
            </w:r>
          </w:p>
        </w:tc>
      </w:tr>
      <w:tr w:rsidR="00B23DAB" w:rsidRPr="00C37114" w:rsidTr="00484B57">
        <w:trPr>
          <w:cantSplit/>
          <w:trHeight w:val="315"/>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A1</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Charakteristika organizace krizového řízení</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10</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10</w:t>
            </w:r>
          </w:p>
        </w:tc>
      </w:tr>
      <w:tr w:rsidR="00B23DAB" w:rsidRPr="00C37114" w:rsidTr="00484B57">
        <w:trPr>
          <w:cantSplit/>
          <w:trHeight w:val="352"/>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A2</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možných zdrojů rizik a analýzy ohrožení</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8</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8</w:t>
            </w:r>
          </w:p>
        </w:tc>
      </w:tr>
      <w:tr w:rsidR="00B23DAB" w:rsidRPr="00C37114" w:rsidTr="00484B57">
        <w:trPr>
          <w:cantSplit/>
          <w:trHeight w:val="352"/>
          <w:jc w:val="center"/>
        </w:trPr>
        <w:tc>
          <w:tcPr>
            <w:tcW w:w="1003" w:type="dxa"/>
            <w:tcBorders>
              <w:top w:val="sing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A3</w:t>
            </w:r>
          </w:p>
        </w:tc>
        <w:tc>
          <w:tcPr>
            <w:tcW w:w="5550"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právnických osob a podnikajících fyzických osob, které zajišťují plnění opatření vyplývajících z krizového plánu</w:t>
            </w:r>
          </w:p>
        </w:tc>
        <w:tc>
          <w:tcPr>
            <w:tcW w:w="976" w:type="dxa"/>
            <w:tcBorders>
              <w:top w:val="sing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w:t>
            </w:r>
          </w:p>
        </w:tc>
        <w:tc>
          <w:tcPr>
            <w:tcW w:w="945"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2/5</w:t>
            </w:r>
          </w:p>
        </w:tc>
        <w:tc>
          <w:tcPr>
            <w:tcW w:w="911" w:type="dxa"/>
            <w:tcBorders>
              <w:top w:val="sing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6</w:t>
            </w:r>
          </w:p>
        </w:tc>
      </w:tr>
      <w:tr w:rsidR="00B23DAB" w:rsidRPr="00C37114" w:rsidTr="00484B57">
        <w:trPr>
          <w:cantSplit/>
          <w:trHeight w:val="352"/>
          <w:jc w:val="center"/>
        </w:trPr>
        <w:tc>
          <w:tcPr>
            <w:tcW w:w="1003" w:type="dxa"/>
            <w:tcBorders>
              <w:top w:val="single" w:sz="4" w:space="0" w:color="auto"/>
              <w:left w:val="single" w:sz="12" w:space="0" w:color="auto"/>
              <w:bottom w:val="single" w:sz="12"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A4</w:t>
            </w:r>
          </w:p>
        </w:tc>
        <w:tc>
          <w:tcPr>
            <w:tcW w:w="5550" w:type="dxa"/>
            <w:tcBorders>
              <w:top w:val="single" w:sz="4" w:space="0" w:color="auto"/>
              <w:left w:val="single" w:sz="12" w:space="0" w:color="auto"/>
              <w:bottom w:val="single" w:sz="12"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Přehled prvků kritické infrastruktury a evropské kritické infrastruktury</w:t>
            </w:r>
          </w:p>
        </w:tc>
        <w:tc>
          <w:tcPr>
            <w:tcW w:w="976" w:type="dxa"/>
            <w:tcBorders>
              <w:top w:val="single" w:sz="4" w:space="0" w:color="auto"/>
              <w:left w:val="single" w:sz="12"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w:t>
            </w:r>
          </w:p>
        </w:tc>
        <w:tc>
          <w:tcPr>
            <w:tcW w:w="945" w:type="dxa"/>
            <w:tcBorders>
              <w:top w:val="single" w:sz="4" w:space="0" w:color="auto"/>
              <w:left w:val="single" w:sz="4"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1/18</w:t>
            </w:r>
          </w:p>
        </w:tc>
        <w:tc>
          <w:tcPr>
            <w:tcW w:w="911" w:type="dxa"/>
            <w:tcBorders>
              <w:top w:val="single" w:sz="4" w:space="0" w:color="auto"/>
              <w:left w:val="single" w:sz="4" w:space="0" w:color="auto"/>
              <w:bottom w:val="single" w:sz="12"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19</w:t>
            </w:r>
          </w:p>
        </w:tc>
      </w:tr>
    </w:tbl>
    <w:p w:rsidR="00B23DAB" w:rsidRPr="00C37114" w:rsidRDefault="00B23DAB" w:rsidP="00B23DAB">
      <w:pPr>
        <w:rPr>
          <w:rFonts w:cs="Arial"/>
          <w:szCs w:val="22"/>
        </w:rPr>
      </w:pPr>
    </w:p>
    <w:p w:rsidR="00B23DAB" w:rsidRPr="00C37114" w:rsidRDefault="00B23DAB" w:rsidP="00B23DAB">
      <w:pPr>
        <w:pStyle w:val="Nadpis2"/>
      </w:pPr>
      <w:bookmarkStart w:id="15" w:name="_Toc326138484"/>
      <w:bookmarkStart w:id="16" w:name="_Toc339870152"/>
      <w:r w:rsidRPr="00C37114">
        <w:t>B. OPERATIVNÍ ČÁST</w:t>
      </w:r>
      <w:bookmarkEnd w:id="15"/>
      <w:bookmarkEnd w:id="16"/>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
        <w:gridCol w:w="5518"/>
        <w:gridCol w:w="991"/>
        <w:gridCol w:w="1019"/>
        <w:gridCol w:w="837"/>
      </w:tblGrid>
      <w:tr w:rsidR="00B23DAB" w:rsidRPr="00DB0221" w:rsidTr="00484B57">
        <w:trPr>
          <w:cantSplit/>
          <w:trHeight w:val="368"/>
        </w:trPr>
        <w:tc>
          <w:tcPr>
            <w:tcW w:w="6521" w:type="dxa"/>
            <w:gridSpan w:val="2"/>
            <w:vMerge w:val="restart"/>
            <w:tcBorders>
              <w:top w:val="single" w:sz="12" w:space="0" w:color="auto"/>
              <w:left w:val="single" w:sz="12"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Název dokladu</w:t>
            </w:r>
          </w:p>
        </w:tc>
        <w:tc>
          <w:tcPr>
            <w:tcW w:w="2835" w:type="dxa"/>
            <w:gridSpan w:val="3"/>
            <w:tcBorders>
              <w:top w:val="single" w:sz="12" w:space="0" w:color="auto"/>
              <w:left w:val="single" w:sz="12"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 xml:space="preserve">Počet </w:t>
            </w:r>
            <w:r>
              <w:rPr>
                <w:rFonts w:cs="Arial"/>
                <w:szCs w:val="22"/>
              </w:rPr>
              <w:t>stran</w:t>
            </w:r>
          </w:p>
        </w:tc>
      </w:tr>
      <w:tr w:rsidR="00B23DAB" w:rsidRPr="00DB0221" w:rsidTr="00484B57">
        <w:trPr>
          <w:cantSplit/>
          <w:trHeight w:val="367"/>
        </w:trPr>
        <w:tc>
          <w:tcPr>
            <w:tcW w:w="6521" w:type="dxa"/>
            <w:gridSpan w:val="2"/>
            <w:vMerge/>
            <w:tcBorders>
              <w:left w:val="single" w:sz="12" w:space="0" w:color="auto"/>
              <w:bottom w:val="double" w:sz="4" w:space="0" w:color="auto"/>
              <w:right w:val="single" w:sz="12" w:space="0" w:color="auto"/>
            </w:tcBorders>
            <w:vAlign w:val="center"/>
          </w:tcPr>
          <w:p w:rsidR="00B23DAB" w:rsidRPr="00DB0221" w:rsidRDefault="00B23DAB" w:rsidP="00484B57">
            <w:pPr>
              <w:jc w:val="left"/>
              <w:rPr>
                <w:rFonts w:cs="Arial"/>
              </w:rPr>
            </w:pPr>
          </w:p>
        </w:tc>
        <w:tc>
          <w:tcPr>
            <w:tcW w:w="992" w:type="dxa"/>
            <w:tcBorders>
              <w:top w:val="single" w:sz="12" w:space="0" w:color="auto"/>
              <w:left w:val="single" w:sz="12"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text</w:t>
            </w:r>
          </w:p>
        </w:tc>
        <w:tc>
          <w:tcPr>
            <w:tcW w:w="1020" w:type="dxa"/>
            <w:tcBorders>
              <w:top w:val="single" w:sz="12" w:space="0" w:color="auto"/>
              <w:left w:val="single" w:sz="4"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přílohy</w:t>
            </w:r>
          </w:p>
        </w:tc>
        <w:tc>
          <w:tcPr>
            <w:tcW w:w="823" w:type="dxa"/>
            <w:tcBorders>
              <w:top w:val="single" w:sz="12" w:space="0" w:color="auto"/>
              <w:left w:val="single" w:sz="4" w:space="0" w:color="auto"/>
              <w:bottom w:val="double" w:sz="4" w:space="0" w:color="auto"/>
              <w:right w:val="single" w:sz="12" w:space="0" w:color="auto"/>
            </w:tcBorders>
            <w:vAlign w:val="center"/>
          </w:tcPr>
          <w:p w:rsidR="00B23DAB" w:rsidRPr="00DB0221" w:rsidRDefault="00B23DAB" w:rsidP="00484B57">
            <w:pPr>
              <w:jc w:val="center"/>
              <w:rPr>
                <w:rFonts w:cs="Arial"/>
              </w:rPr>
            </w:pPr>
            <w:r w:rsidRPr="00DB0221">
              <w:rPr>
                <w:rFonts w:cs="Arial"/>
                <w:szCs w:val="22"/>
              </w:rPr>
              <w:t>celkem</w:t>
            </w:r>
          </w:p>
        </w:tc>
      </w:tr>
      <w:tr w:rsidR="00B23DAB" w:rsidRPr="00DB0221" w:rsidTr="00484B57">
        <w:trPr>
          <w:cantSplit/>
          <w:trHeight w:val="315"/>
        </w:trPr>
        <w:tc>
          <w:tcPr>
            <w:tcW w:w="99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DB0221" w:rsidRDefault="00B23DAB" w:rsidP="00484B57">
            <w:pPr>
              <w:jc w:val="left"/>
              <w:rPr>
                <w:rFonts w:cs="Arial"/>
              </w:rPr>
            </w:pPr>
            <w:r w:rsidRPr="00DB0221">
              <w:rPr>
                <w:rFonts w:cs="Arial"/>
                <w:szCs w:val="22"/>
              </w:rPr>
              <w:t>B1</w:t>
            </w:r>
          </w:p>
        </w:tc>
        <w:tc>
          <w:tcPr>
            <w:tcW w:w="5528"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DB0221" w:rsidRDefault="00B23DAB" w:rsidP="00484B57">
            <w:pPr>
              <w:jc w:val="left"/>
              <w:rPr>
                <w:rFonts w:cs="Arial"/>
              </w:rPr>
            </w:pPr>
            <w:r w:rsidRPr="00DB0221">
              <w:rPr>
                <w:rFonts w:cs="Arial"/>
                <w:szCs w:val="22"/>
              </w:rPr>
              <w:t xml:space="preserve">Přehled krizových opatření a způsob zajištění jejich provedení </w:t>
            </w:r>
          </w:p>
        </w:tc>
        <w:tc>
          <w:tcPr>
            <w:tcW w:w="992"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13</w:t>
            </w:r>
          </w:p>
        </w:tc>
        <w:tc>
          <w:tcPr>
            <w:tcW w:w="1020"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0</w:t>
            </w:r>
          </w:p>
        </w:tc>
        <w:tc>
          <w:tcPr>
            <w:tcW w:w="823"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DB0221" w:rsidRDefault="00B23DAB" w:rsidP="00484B57">
            <w:pPr>
              <w:jc w:val="center"/>
              <w:rPr>
                <w:rFonts w:cs="Arial"/>
              </w:rPr>
            </w:pPr>
            <w:r>
              <w:rPr>
                <w:rFonts w:cs="Arial"/>
                <w:szCs w:val="22"/>
              </w:rPr>
              <w:t>13</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B2</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 xml:space="preserve">Plán nezbytných dodávek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3/19</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20</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B3</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Způsob plnění regulačních opatření</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12</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2/12</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24</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B4</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 xml:space="preserve">Přehled spojení na subjekty podílející se na připravenosti na krizové situace a jejich řešení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0</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3</w:t>
            </w:r>
          </w:p>
        </w:tc>
      </w:tr>
      <w:tr w:rsidR="00B23DAB" w:rsidRPr="00DB0221"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B5</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Rozpracování typových plánů na postupy pro řešení konkrétních druhů hrozících krizových situací identifikovaných v analýze ohrožení</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8</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5/66</w:t>
            </w:r>
          </w:p>
        </w:tc>
        <w:tc>
          <w:tcPr>
            <w:tcW w:w="823" w:type="dxa"/>
            <w:tcBorders>
              <w:top w:val="single" w:sz="4" w:space="0" w:color="auto"/>
              <w:left w:val="single" w:sz="4" w:space="0" w:color="auto"/>
              <w:bottom w:val="single" w:sz="4" w:space="0" w:color="auto"/>
              <w:right w:val="single" w:sz="12" w:space="0" w:color="auto"/>
            </w:tcBorders>
            <w:vAlign w:val="center"/>
          </w:tcPr>
          <w:p w:rsidR="00B23DAB" w:rsidRPr="00DB0221" w:rsidRDefault="00B23DAB" w:rsidP="00484B57">
            <w:pPr>
              <w:jc w:val="center"/>
              <w:rPr>
                <w:rFonts w:cs="Arial"/>
              </w:rPr>
            </w:pPr>
            <w:r>
              <w:rPr>
                <w:rFonts w:cs="Arial"/>
                <w:szCs w:val="22"/>
              </w:rPr>
              <w:t>74</w:t>
            </w:r>
          </w:p>
        </w:tc>
      </w:tr>
      <w:tr w:rsidR="00B23DAB" w:rsidRPr="00DB0221" w:rsidTr="00484B57">
        <w:trPr>
          <w:cantSplit/>
          <w:trHeight w:val="315"/>
        </w:trPr>
        <w:tc>
          <w:tcPr>
            <w:tcW w:w="993" w:type="dxa"/>
            <w:tcBorders>
              <w:top w:val="single" w:sz="4" w:space="0" w:color="auto"/>
              <w:left w:val="single" w:sz="12" w:space="0" w:color="auto"/>
              <w:bottom w:val="single" w:sz="12" w:space="0" w:color="auto"/>
              <w:right w:val="single" w:sz="4" w:space="0" w:color="auto"/>
            </w:tcBorders>
            <w:vAlign w:val="center"/>
          </w:tcPr>
          <w:p w:rsidR="00B23DAB" w:rsidRPr="00DB0221" w:rsidRDefault="00B23DAB" w:rsidP="00484B57">
            <w:pPr>
              <w:jc w:val="left"/>
              <w:rPr>
                <w:rFonts w:cs="Arial"/>
              </w:rPr>
            </w:pPr>
            <w:r w:rsidRPr="00DB0221">
              <w:rPr>
                <w:rFonts w:cs="Arial"/>
                <w:szCs w:val="22"/>
              </w:rPr>
              <w:t>B6</w:t>
            </w:r>
          </w:p>
        </w:tc>
        <w:tc>
          <w:tcPr>
            <w:tcW w:w="5528" w:type="dxa"/>
            <w:tcBorders>
              <w:top w:val="single" w:sz="4" w:space="0" w:color="auto"/>
              <w:left w:val="single" w:sz="12" w:space="0" w:color="auto"/>
              <w:bottom w:val="single" w:sz="12" w:space="0" w:color="auto"/>
              <w:right w:val="single" w:sz="12" w:space="0" w:color="auto"/>
            </w:tcBorders>
            <w:vAlign w:val="center"/>
          </w:tcPr>
          <w:p w:rsidR="00B23DAB" w:rsidRPr="00DB0221" w:rsidRDefault="00B23DAB" w:rsidP="00484B57">
            <w:pPr>
              <w:jc w:val="left"/>
              <w:rPr>
                <w:rFonts w:cs="Arial"/>
              </w:rPr>
            </w:pPr>
            <w:r w:rsidRPr="00DB0221">
              <w:rPr>
                <w:rFonts w:cs="Arial"/>
                <w:szCs w:val="22"/>
              </w:rPr>
              <w:t>Přehled plánů zpracovaných podle zvláštních právních předpisů využitelných při řešení krizové situace</w:t>
            </w:r>
          </w:p>
        </w:tc>
        <w:tc>
          <w:tcPr>
            <w:tcW w:w="992" w:type="dxa"/>
            <w:tcBorders>
              <w:top w:val="single" w:sz="4" w:space="0" w:color="auto"/>
              <w:left w:val="single" w:sz="12"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0</w:t>
            </w:r>
          </w:p>
        </w:tc>
        <w:tc>
          <w:tcPr>
            <w:tcW w:w="823" w:type="dxa"/>
            <w:tcBorders>
              <w:top w:val="single" w:sz="4" w:space="0" w:color="auto"/>
              <w:left w:val="single" w:sz="4" w:space="0" w:color="auto"/>
              <w:bottom w:val="single" w:sz="12" w:space="0" w:color="auto"/>
              <w:right w:val="single" w:sz="12" w:space="0" w:color="auto"/>
            </w:tcBorders>
            <w:vAlign w:val="center"/>
          </w:tcPr>
          <w:p w:rsidR="00B23DAB" w:rsidRPr="00DB0221" w:rsidRDefault="00B23DAB" w:rsidP="00484B57">
            <w:pPr>
              <w:jc w:val="center"/>
              <w:rPr>
                <w:rFonts w:cs="Arial"/>
              </w:rPr>
            </w:pPr>
            <w:r>
              <w:rPr>
                <w:rFonts w:cs="Arial"/>
                <w:szCs w:val="22"/>
              </w:rPr>
              <w:t>1</w:t>
            </w:r>
          </w:p>
        </w:tc>
      </w:tr>
    </w:tbl>
    <w:p w:rsidR="00B23DAB" w:rsidRPr="00C37114" w:rsidRDefault="00B23DAB" w:rsidP="00B23DAB">
      <w:pPr>
        <w:rPr>
          <w:rFonts w:cs="Arial"/>
          <w:szCs w:val="22"/>
        </w:rPr>
      </w:pPr>
    </w:p>
    <w:p w:rsidR="00B23DAB" w:rsidRPr="00C37114" w:rsidRDefault="00B23DAB" w:rsidP="00B23DAB">
      <w:pPr>
        <w:pStyle w:val="Nadpis2"/>
      </w:pPr>
      <w:bookmarkStart w:id="17" w:name="_Toc326138485"/>
      <w:bookmarkStart w:id="18" w:name="_Toc339870153"/>
      <w:r w:rsidRPr="00C37114">
        <w:t>C. POMOCNÁ ČÁST</w:t>
      </w:r>
      <w:bookmarkEnd w:id="17"/>
      <w:bookmarkEnd w:id="18"/>
    </w:p>
    <w:tbl>
      <w:tblPr>
        <w:tblW w:w="93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
        <w:gridCol w:w="5528"/>
        <w:gridCol w:w="992"/>
        <w:gridCol w:w="1020"/>
        <w:gridCol w:w="837"/>
      </w:tblGrid>
      <w:tr w:rsidR="00B23DAB" w:rsidRPr="00C37114" w:rsidTr="00484B57">
        <w:trPr>
          <w:cantSplit/>
          <w:trHeight w:val="368"/>
        </w:trPr>
        <w:tc>
          <w:tcPr>
            <w:tcW w:w="6521" w:type="dxa"/>
            <w:gridSpan w:val="2"/>
            <w:vMerge w:val="restart"/>
            <w:tcBorders>
              <w:top w:val="single" w:sz="12" w:space="0" w:color="auto"/>
              <w:left w:val="single" w:sz="12"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Název dokladu</w:t>
            </w:r>
          </w:p>
        </w:tc>
        <w:tc>
          <w:tcPr>
            <w:tcW w:w="2849" w:type="dxa"/>
            <w:gridSpan w:val="3"/>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 xml:space="preserve">Počet </w:t>
            </w:r>
            <w:r>
              <w:rPr>
                <w:rFonts w:cs="Arial"/>
                <w:szCs w:val="22"/>
              </w:rPr>
              <w:t>stran</w:t>
            </w:r>
          </w:p>
        </w:tc>
      </w:tr>
      <w:tr w:rsidR="00B23DAB" w:rsidRPr="00C37114" w:rsidTr="00484B57">
        <w:trPr>
          <w:cantSplit/>
          <w:trHeight w:val="367"/>
        </w:trPr>
        <w:tc>
          <w:tcPr>
            <w:tcW w:w="6521" w:type="dxa"/>
            <w:gridSpan w:val="2"/>
            <w:vMerge/>
            <w:tcBorders>
              <w:left w:val="single" w:sz="12" w:space="0" w:color="auto"/>
              <w:bottom w:val="double" w:sz="4" w:space="0" w:color="auto"/>
              <w:right w:val="single" w:sz="12" w:space="0" w:color="auto"/>
            </w:tcBorders>
            <w:vAlign w:val="center"/>
          </w:tcPr>
          <w:p w:rsidR="00B23DAB" w:rsidRPr="00C37114" w:rsidRDefault="00B23DAB" w:rsidP="00484B57">
            <w:pPr>
              <w:jc w:val="left"/>
              <w:rPr>
                <w:rFonts w:cs="Arial"/>
              </w:rPr>
            </w:pPr>
          </w:p>
        </w:tc>
        <w:tc>
          <w:tcPr>
            <w:tcW w:w="992" w:type="dxa"/>
            <w:tcBorders>
              <w:top w:val="single" w:sz="12" w:space="0" w:color="auto"/>
              <w:left w:val="single" w:sz="12"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text</w:t>
            </w:r>
          </w:p>
        </w:tc>
        <w:tc>
          <w:tcPr>
            <w:tcW w:w="1020"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přílohy</w:t>
            </w:r>
          </w:p>
        </w:tc>
        <w:tc>
          <w:tcPr>
            <w:tcW w:w="837" w:type="dxa"/>
            <w:tcBorders>
              <w:top w:val="single" w:sz="12" w:space="0" w:color="auto"/>
              <w:left w:val="single" w:sz="4" w:space="0" w:color="auto"/>
              <w:bottom w:val="double" w:sz="4" w:space="0" w:color="auto"/>
              <w:right w:val="single" w:sz="12" w:space="0" w:color="auto"/>
            </w:tcBorders>
            <w:vAlign w:val="center"/>
          </w:tcPr>
          <w:p w:rsidR="00B23DAB" w:rsidRPr="00C37114" w:rsidRDefault="00B23DAB" w:rsidP="00484B57">
            <w:pPr>
              <w:jc w:val="center"/>
              <w:rPr>
                <w:rFonts w:cs="Arial"/>
              </w:rPr>
            </w:pPr>
            <w:r w:rsidRPr="00C37114">
              <w:rPr>
                <w:rFonts w:cs="Arial"/>
                <w:szCs w:val="22"/>
              </w:rPr>
              <w:t>celkem</w:t>
            </w:r>
          </w:p>
        </w:tc>
      </w:tr>
      <w:tr w:rsidR="00B23DAB" w:rsidRPr="00C37114" w:rsidTr="00484B57">
        <w:trPr>
          <w:cantSplit/>
          <w:trHeight w:val="315"/>
        </w:trPr>
        <w:tc>
          <w:tcPr>
            <w:tcW w:w="993" w:type="dxa"/>
            <w:tcBorders>
              <w:top w:val="double" w:sz="4" w:space="0" w:color="auto"/>
              <w:left w:val="single" w:sz="12" w:space="0" w:color="auto"/>
              <w:bottom w:val="single" w:sz="4" w:space="0" w:color="auto"/>
              <w:right w:val="single" w:sz="4" w:space="0" w:color="auto"/>
            </w:tcBorders>
            <w:shd w:val="clear" w:color="auto" w:fill="FFFFFF"/>
            <w:vAlign w:val="center"/>
          </w:tcPr>
          <w:p w:rsidR="00B23DAB" w:rsidRPr="00C37114" w:rsidRDefault="00B23DAB" w:rsidP="00484B57">
            <w:pPr>
              <w:jc w:val="left"/>
              <w:rPr>
                <w:rFonts w:cs="Arial"/>
              </w:rPr>
            </w:pPr>
            <w:r w:rsidRPr="00C37114">
              <w:rPr>
                <w:rFonts w:cs="Arial"/>
                <w:szCs w:val="22"/>
              </w:rPr>
              <w:t>C1</w:t>
            </w:r>
          </w:p>
        </w:tc>
        <w:tc>
          <w:tcPr>
            <w:tcW w:w="5528"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left"/>
              <w:rPr>
                <w:rFonts w:cs="Arial"/>
              </w:rPr>
            </w:pPr>
            <w:r w:rsidRPr="00C37114">
              <w:rPr>
                <w:rFonts w:cs="Arial"/>
                <w:szCs w:val="22"/>
              </w:rPr>
              <w:t xml:space="preserve">Přehled právních předpisů využitelných při přípravě na krizové situace a jejich řešení </w:t>
            </w:r>
          </w:p>
        </w:tc>
        <w:tc>
          <w:tcPr>
            <w:tcW w:w="992" w:type="dxa"/>
            <w:tcBorders>
              <w:top w:val="double" w:sz="4" w:space="0" w:color="auto"/>
              <w:left w:val="single" w:sz="12"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4</w:t>
            </w:r>
          </w:p>
        </w:tc>
        <w:tc>
          <w:tcPr>
            <w:tcW w:w="1020"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0</w:t>
            </w:r>
          </w:p>
        </w:tc>
        <w:tc>
          <w:tcPr>
            <w:tcW w:w="837" w:type="dxa"/>
            <w:tcBorders>
              <w:top w:val="double" w:sz="4" w:space="0" w:color="auto"/>
              <w:left w:val="single" w:sz="4" w:space="0" w:color="auto"/>
              <w:bottom w:val="single" w:sz="4" w:space="0" w:color="auto"/>
              <w:right w:val="single" w:sz="12" w:space="0" w:color="auto"/>
            </w:tcBorders>
            <w:shd w:val="clear" w:color="auto" w:fill="FFFFFF"/>
            <w:vAlign w:val="center"/>
          </w:tcPr>
          <w:p w:rsidR="00B23DAB" w:rsidRPr="00C37114" w:rsidRDefault="00B23DAB" w:rsidP="00484B57">
            <w:pPr>
              <w:jc w:val="center"/>
              <w:rPr>
                <w:rFonts w:cs="Arial"/>
              </w:rPr>
            </w:pPr>
            <w:r>
              <w:rPr>
                <w:rFonts w:cs="Arial"/>
                <w:szCs w:val="22"/>
              </w:rPr>
              <w:t>4</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C2</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 xml:space="preserve">Zásady manipulace s krizovým plánem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0</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C3</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Geografické podklady</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1</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0</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1</w:t>
            </w:r>
          </w:p>
        </w:tc>
      </w:tr>
      <w:tr w:rsidR="00B23DAB" w:rsidRPr="00C37114" w:rsidTr="00484B57">
        <w:trPr>
          <w:cantSplit/>
          <w:trHeight w:val="315"/>
        </w:trPr>
        <w:tc>
          <w:tcPr>
            <w:tcW w:w="993" w:type="dxa"/>
            <w:tcBorders>
              <w:top w:val="single" w:sz="4" w:space="0" w:color="auto"/>
              <w:left w:val="single" w:sz="12" w:space="0" w:color="auto"/>
              <w:bottom w:val="single" w:sz="4"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C4</w:t>
            </w:r>
          </w:p>
        </w:tc>
        <w:tc>
          <w:tcPr>
            <w:tcW w:w="5528"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 xml:space="preserve">Další dokumenty související s připraveností na krizové situace a jejich řešením </w:t>
            </w:r>
          </w:p>
        </w:tc>
        <w:tc>
          <w:tcPr>
            <w:tcW w:w="992" w:type="dxa"/>
            <w:tcBorders>
              <w:top w:val="single" w:sz="4" w:space="0" w:color="auto"/>
              <w:left w:val="single" w:sz="12"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21/46</w:t>
            </w:r>
          </w:p>
        </w:tc>
        <w:tc>
          <w:tcPr>
            <w:tcW w:w="837" w:type="dxa"/>
            <w:tcBorders>
              <w:top w:val="single" w:sz="4" w:space="0" w:color="auto"/>
              <w:left w:val="single" w:sz="4" w:space="0" w:color="auto"/>
              <w:bottom w:val="single" w:sz="4" w:space="0" w:color="auto"/>
              <w:right w:val="single" w:sz="12" w:space="0" w:color="auto"/>
            </w:tcBorders>
            <w:vAlign w:val="center"/>
          </w:tcPr>
          <w:p w:rsidR="00B23DAB" w:rsidRPr="00C37114" w:rsidRDefault="00B23DAB" w:rsidP="00484B57">
            <w:pPr>
              <w:jc w:val="center"/>
              <w:rPr>
                <w:rFonts w:cs="Arial"/>
              </w:rPr>
            </w:pPr>
            <w:r>
              <w:rPr>
                <w:rFonts w:cs="Arial"/>
                <w:szCs w:val="22"/>
              </w:rPr>
              <w:t>49</w:t>
            </w:r>
          </w:p>
        </w:tc>
      </w:tr>
      <w:tr w:rsidR="00B23DAB" w:rsidRPr="00C37114" w:rsidTr="00484B57">
        <w:trPr>
          <w:cantSplit/>
          <w:trHeight w:val="315"/>
        </w:trPr>
        <w:tc>
          <w:tcPr>
            <w:tcW w:w="993" w:type="dxa"/>
            <w:tcBorders>
              <w:top w:val="single" w:sz="4" w:space="0" w:color="auto"/>
              <w:left w:val="single" w:sz="12" w:space="0" w:color="auto"/>
              <w:bottom w:val="single" w:sz="12" w:space="0" w:color="auto"/>
              <w:right w:val="single" w:sz="4" w:space="0" w:color="auto"/>
            </w:tcBorders>
            <w:vAlign w:val="center"/>
          </w:tcPr>
          <w:p w:rsidR="00B23DAB" w:rsidRPr="00C37114" w:rsidRDefault="00B23DAB" w:rsidP="00484B57">
            <w:pPr>
              <w:jc w:val="left"/>
              <w:rPr>
                <w:rFonts w:cs="Arial"/>
              </w:rPr>
            </w:pPr>
            <w:r w:rsidRPr="00C37114">
              <w:rPr>
                <w:rFonts w:cs="Arial"/>
                <w:szCs w:val="22"/>
              </w:rPr>
              <w:t>C5</w:t>
            </w:r>
          </w:p>
        </w:tc>
        <w:tc>
          <w:tcPr>
            <w:tcW w:w="5528" w:type="dxa"/>
            <w:tcBorders>
              <w:top w:val="single" w:sz="4" w:space="0" w:color="auto"/>
              <w:left w:val="single" w:sz="12" w:space="0" w:color="auto"/>
              <w:bottom w:val="single" w:sz="12" w:space="0" w:color="auto"/>
              <w:right w:val="single" w:sz="12" w:space="0" w:color="auto"/>
            </w:tcBorders>
            <w:vAlign w:val="center"/>
          </w:tcPr>
          <w:p w:rsidR="00B23DAB" w:rsidRPr="00C37114" w:rsidRDefault="00B23DAB" w:rsidP="00484B57">
            <w:pPr>
              <w:jc w:val="left"/>
              <w:rPr>
                <w:rFonts w:cs="Arial"/>
              </w:rPr>
            </w:pPr>
            <w:r w:rsidRPr="00C37114">
              <w:rPr>
                <w:rFonts w:cs="Arial"/>
                <w:szCs w:val="22"/>
              </w:rPr>
              <w:t>Vzor rozhodnutí o vyhlášení stavu nebezpečí</w:t>
            </w:r>
          </w:p>
        </w:tc>
        <w:tc>
          <w:tcPr>
            <w:tcW w:w="992" w:type="dxa"/>
            <w:tcBorders>
              <w:top w:val="single" w:sz="4" w:space="0" w:color="auto"/>
              <w:left w:val="single" w:sz="12"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3</w:t>
            </w:r>
          </w:p>
        </w:tc>
        <w:tc>
          <w:tcPr>
            <w:tcW w:w="1020" w:type="dxa"/>
            <w:tcBorders>
              <w:top w:val="single" w:sz="4" w:space="0" w:color="auto"/>
              <w:left w:val="single" w:sz="4"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1/2</w:t>
            </w:r>
          </w:p>
        </w:tc>
        <w:tc>
          <w:tcPr>
            <w:tcW w:w="837" w:type="dxa"/>
            <w:tcBorders>
              <w:top w:val="single" w:sz="4" w:space="0" w:color="auto"/>
              <w:left w:val="single" w:sz="4" w:space="0" w:color="auto"/>
              <w:bottom w:val="single" w:sz="12" w:space="0" w:color="auto"/>
              <w:right w:val="single" w:sz="12" w:space="0" w:color="auto"/>
            </w:tcBorders>
            <w:vAlign w:val="center"/>
          </w:tcPr>
          <w:p w:rsidR="00B23DAB" w:rsidRPr="00C37114" w:rsidRDefault="00B23DAB" w:rsidP="00484B57">
            <w:pPr>
              <w:jc w:val="center"/>
              <w:rPr>
                <w:rFonts w:cs="Arial"/>
              </w:rPr>
            </w:pPr>
            <w:r>
              <w:rPr>
                <w:rFonts w:cs="Arial"/>
                <w:szCs w:val="22"/>
              </w:rPr>
              <w:t>5</w:t>
            </w:r>
          </w:p>
        </w:tc>
      </w:tr>
      <w:tr w:rsidR="00B23DAB" w:rsidRPr="00C37114" w:rsidTr="00484B57">
        <w:trPr>
          <w:cantSplit/>
          <w:trHeight w:val="315"/>
        </w:trPr>
        <w:tc>
          <w:tcPr>
            <w:tcW w:w="993" w:type="dxa"/>
            <w:tcBorders>
              <w:top w:val="single" w:sz="12" w:space="0" w:color="auto"/>
              <w:left w:val="single" w:sz="12" w:space="0" w:color="auto"/>
              <w:bottom w:val="single" w:sz="12" w:space="0" w:color="auto"/>
              <w:right w:val="single" w:sz="4" w:space="0" w:color="auto"/>
            </w:tcBorders>
            <w:vAlign w:val="center"/>
          </w:tcPr>
          <w:p w:rsidR="00B23DAB" w:rsidRPr="00C37114" w:rsidRDefault="00B23DAB" w:rsidP="00484B57">
            <w:pPr>
              <w:jc w:val="left"/>
              <w:rPr>
                <w:rFonts w:cs="Arial"/>
              </w:rPr>
            </w:pPr>
          </w:p>
        </w:tc>
        <w:tc>
          <w:tcPr>
            <w:tcW w:w="5528" w:type="dxa"/>
            <w:tcBorders>
              <w:top w:val="single" w:sz="12" w:space="0" w:color="auto"/>
              <w:left w:val="single" w:sz="12" w:space="0" w:color="auto"/>
              <w:bottom w:val="single" w:sz="12" w:space="0" w:color="auto"/>
              <w:right w:val="single" w:sz="12" w:space="0" w:color="auto"/>
            </w:tcBorders>
            <w:vAlign w:val="center"/>
          </w:tcPr>
          <w:p w:rsidR="00B23DAB" w:rsidRPr="001A30E8" w:rsidRDefault="00B23DAB" w:rsidP="00484B57">
            <w:pPr>
              <w:jc w:val="left"/>
              <w:rPr>
                <w:rFonts w:cs="Arial"/>
                <w:b/>
              </w:rPr>
            </w:pPr>
            <w:r w:rsidRPr="001A30E8">
              <w:rPr>
                <w:rFonts w:cs="Arial"/>
                <w:b/>
                <w:szCs w:val="22"/>
              </w:rPr>
              <w:t>CELKEM:</w:t>
            </w:r>
          </w:p>
        </w:tc>
        <w:tc>
          <w:tcPr>
            <w:tcW w:w="992" w:type="dxa"/>
            <w:tcBorders>
              <w:top w:val="single" w:sz="12" w:space="0" w:color="auto"/>
              <w:left w:val="single" w:sz="12"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85</w:t>
            </w:r>
          </w:p>
        </w:tc>
        <w:tc>
          <w:tcPr>
            <w:tcW w:w="1020" w:type="dxa"/>
            <w:tcBorders>
              <w:top w:val="single" w:sz="12" w:space="0" w:color="auto"/>
              <w:left w:val="single" w:sz="4"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168</w:t>
            </w:r>
          </w:p>
        </w:tc>
        <w:tc>
          <w:tcPr>
            <w:tcW w:w="837" w:type="dxa"/>
            <w:tcBorders>
              <w:top w:val="single" w:sz="12" w:space="0" w:color="auto"/>
              <w:left w:val="single" w:sz="4" w:space="0" w:color="auto"/>
              <w:bottom w:val="single" w:sz="12" w:space="0" w:color="auto"/>
              <w:right w:val="single" w:sz="12" w:space="0" w:color="auto"/>
            </w:tcBorders>
            <w:vAlign w:val="center"/>
          </w:tcPr>
          <w:p w:rsidR="00B23DAB" w:rsidRPr="001A30E8" w:rsidRDefault="00B23DAB" w:rsidP="00484B57">
            <w:pPr>
              <w:jc w:val="center"/>
              <w:rPr>
                <w:rFonts w:cs="Arial"/>
                <w:b/>
              </w:rPr>
            </w:pPr>
            <w:r>
              <w:rPr>
                <w:rFonts w:cs="Arial"/>
                <w:b/>
                <w:szCs w:val="22"/>
              </w:rPr>
              <w:t>253</w:t>
            </w:r>
          </w:p>
        </w:tc>
      </w:tr>
    </w:tbl>
    <w:p w:rsidR="00B23DAB" w:rsidRPr="00B55612" w:rsidRDefault="00B23DAB" w:rsidP="00B23DAB">
      <w:pPr>
        <w:rPr>
          <w:rFonts w:cs="Arial"/>
          <w:i/>
          <w:color w:val="984806"/>
          <w:szCs w:val="22"/>
        </w:rPr>
      </w:pPr>
      <w:r w:rsidRPr="00B55612">
        <w:rPr>
          <w:rFonts w:cs="Arial"/>
          <w:i/>
          <w:color w:val="984806"/>
          <w:szCs w:val="22"/>
        </w:rPr>
        <w:t>Počty stran platí pro plný dokument. Ve výpise se počty stran liší a rovněž nejsou uvedeny všechny dokumenty.</w:t>
      </w:r>
    </w:p>
    <w:p w:rsidR="00B23DAB" w:rsidRDefault="00B23DAB" w:rsidP="00B23DAB">
      <w:pPr>
        <w:pStyle w:val="Nadpis1"/>
      </w:pPr>
      <w:bookmarkStart w:id="19" w:name="_Toc21066053"/>
      <w:bookmarkStart w:id="20" w:name="_Toc42403132"/>
      <w:bookmarkStart w:id="21" w:name="_Toc308685698"/>
      <w:r w:rsidRPr="00B55612">
        <w:rPr>
          <w:color w:val="984806"/>
        </w:rPr>
        <w:br w:type="page"/>
      </w:r>
      <w:bookmarkStart w:id="22" w:name="_Toc317589316"/>
      <w:bookmarkStart w:id="23" w:name="_Toc326138486"/>
      <w:bookmarkStart w:id="24" w:name="_Toc339870154"/>
      <w:bookmarkEnd w:id="19"/>
      <w:bookmarkEnd w:id="20"/>
      <w:bookmarkEnd w:id="21"/>
      <w:r w:rsidRPr="008D727E">
        <w:lastRenderedPageBreak/>
        <w:t>Seznam zkratek</w:t>
      </w:r>
      <w:bookmarkEnd w:id="22"/>
      <w:r w:rsidRPr="008D727E">
        <w:t xml:space="preserve"> použitých v krizovém plánu</w:t>
      </w:r>
      <w:bookmarkEnd w:id="23"/>
      <w:bookmarkEnd w:id="24"/>
      <w:r w:rsidRPr="008D727E">
        <w:t xml:space="preserve"> </w:t>
      </w:r>
    </w:p>
    <w:tbl>
      <w:tblPr>
        <w:tblW w:w="9654" w:type="dxa"/>
        <w:tblInd w:w="55" w:type="dxa"/>
        <w:tblCellMar>
          <w:left w:w="70" w:type="dxa"/>
          <w:right w:w="70" w:type="dxa"/>
        </w:tblCellMar>
        <w:tblLook w:val="04A0"/>
      </w:tblPr>
      <w:tblGrid>
        <w:gridCol w:w="2000"/>
        <w:gridCol w:w="7654"/>
      </w:tblGrid>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AČR</w:t>
            </w:r>
          </w:p>
        </w:tc>
        <w:tc>
          <w:tcPr>
            <w:tcW w:w="7654" w:type="dxa"/>
            <w:noWrap/>
            <w:vAlign w:val="center"/>
          </w:tcPr>
          <w:p w:rsidR="00B23DAB" w:rsidRPr="00D5264E" w:rsidRDefault="00B23DAB" w:rsidP="00484B57">
            <w:pPr>
              <w:rPr>
                <w:rFonts w:cs="Arial"/>
                <w:color w:val="000000"/>
              </w:rPr>
            </w:pPr>
            <w:r w:rsidRPr="00D5264E">
              <w:rPr>
                <w:rFonts w:cs="Arial"/>
                <w:color w:val="000000"/>
              </w:rPr>
              <w:t>Armáda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BR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Bezpečnostní rada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ČHMÚ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hydrometeorologický ústav</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ČR</w:t>
            </w:r>
          </w:p>
        </w:tc>
        <w:tc>
          <w:tcPr>
            <w:tcW w:w="7654" w:type="dxa"/>
            <w:noWrap/>
            <w:vAlign w:val="center"/>
          </w:tcPr>
          <w:p w:rsidR="00B23DAB" w:rsidRPr="00D5264E" w:rsidRDefault="00B23DAB" w:rsidP="00484B57">
            <w:pPr>
              <w:rPr>
                <w:rFonts w:cs="Arial"/>
                <w:color w:val="000000"/>
              </w:rPr>
            </w:pPr>
            <w:r w:rsidRPr="00D5264E">
              <w:rPr>
                <w:rFonts w:cs="Arial"/>
                <w:color w:val="000000"/>
              </w:rPr>
              <w:t>Česká republika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ČSÚ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statistický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ČTÚ</w:t>
            </w:r>
          </w:p>
        </w:tc>
        <w:tc>
          <w:tcPr>
            <w:tcW w:w="7654" w:type="dxa"/>
            <w:noWrap/>
            <w:vAlign w:val="center"/>
          </w:tcPr>
          <w:p w:rsidR="00B23DAB" w:rsidRPr="00D5264E" w:rsidRDefault="00B23DAB" w:rsidP="00484B57">
            <w:pPr>
              <w:rPr>
                <w:rFonts w:cs="Arial"/>
                <w:color w:val="000000"/>
              </w:rPr>
            </w:pPr>
            <w:r w:rsidRPr="00D5264E">
              <w:rPr>
                <w:rFonts w:cs="Arial"/>
                <w:color w:val="000000"/>
              </w:rPr>
              <w:t>Český telekomunikační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ČÚZK</w:t>
            </w:r>
          </w:p>
        </w:tc>
        <w:tc>
          <w:tcPr>
            <w:tcW w:w="7654" w:type="dxa"/>
            <w:noWrap/>
            <w:vAlign w:val="center"/>
          </w:tcPr>
          <w:p w:rsidR="00B23DAB" w:rsidRPr="00D5264E" w:rsidRDefault="00B23DAB" w:rsidP="00484B57">
            <w:pPr>
              <w:rPr>
                <w:rFonts w:cs="Arial"/>
                <w:color w:val="000000"/>
              </w:rPr>
            </w:pPr>
            <w:r w:rsidRPr="00D5264E">
              <w:rPr>
                <w:rFonts w:cs="Arial"/>
                <w:color w:val="000000"/>
              </w:rPr>
              <w:t>Český úřad zeměměřičský a katastrální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EKI</w:t>
            </w:r>
          </w:p>
        </w:tc>
        <w:tc>
          <w:tcPr>
            <w:tcW w:w="7654" w:type="dxa"/>
            <w:noWrap/>
            <w:vAlign w:val="center"/>
          </w:tcPr>
          <w:p w:rsidR="00B23DAB" w:rsidRPr="00D5264E" w:rsidRDefault="00B23DAB" w:rsidP="00484B57">
            <w:pPr>
              <w:rPr>
                <w:rFonts w:cs="Arial"/>
                <w:color w:val="000000"/>
              </w:rPr>
            </w:pPr>
            <w:r w:rsidRPr="00D5264E">
              <w:rPr>
                <w:rFonts w:cs="Arial"/>
                <w:color w:val="000000"/>
              </w:rPr>
              <w:t>Evropská kritická infrastruktura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EOP</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Elektrárny </w:t>
            </w:r>
            <w:proofErr w:type="spellStart"/>
            <w:r w:rsidRPr="00D5264E">
              <w:rPr>
                <w:rFonts w:cs="Arial"/>
                <w:color w:val="000000"/>
              </w:rPr>
              <w:t>Opatovice</w:t>
            </w:r>
            <w:proofErr w:type="spellEnd"/>
            <w:r w:rsidRPr="00D5264E">
              <w:rPr>
                <w:rFonts w:cs="Arial"/>
                <w:color w:val="000000"/>
              </w:rPr>
              <w:t xml:space="preserve"> a.s.</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FO</w:t>
            </w:r>
          </w:p>
        </w:tc>
        <w:tc>
          <w:tcPr>
            <w:tcW w:w="7654" w:type="dxa"/>
            <w:noWrap/>
            <w:vAlign w:val="center"/>
          </w:tcPr>
          <w:p w:rsidR="00B23DAB" w:rsidRPr="00D5264E" w:rsidRDefault="00B23DAB" w:rsidP="00484B57">
            <w:pPr>
              <w:rPr>
                <w:rFonts w:cs="Arial"/>
                <w:color w:val="000000"/>
              </w:rPr>
            </w:pPr>
            <w:r w:rsidRPr="00D5264E">
              <w:rPr>
                <w:rFonts w:cs="Arial"/>
                <w:color w:val="000000"/>
              </w:rPr>
              <w:t>Fyzická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GIS</w:t>
            </w:r>
          </w:p>
        </w:tc>
        <w:tc>
          <w:tcPr>
            <w:tcW w:w="7654" w:type="dxa"/>
            <w:noWrap/>
            <w:vAlign w:val="center"/>
          </w:tcPr>
          <w:p w:rsidR="00B23DAB" w:rsidRPr="00D5264E" w:rsidRDefault="00B23DAB" w:rsidP="00484B57">
            <w:pPr>
              <w:rPr>
                <w:rFonts w:cs="Arial"/>
                <w:color w:val="000000"/>
              </w:rPr>
            </w:pPr>
            <w:r w:rsidRPr="00D5264E">
              <w:rPr>
                <w:rFonts w:cs="Arial"/>
                <w:color w:val="000000"/>
              </w:rPr>
              <w:t>Geografický informační systém</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HOPKS</w:t>
            </w:r>
          </w:p>
        </w:tc>
        <w:tc>
          <w:tcPr>
            <w:tcW w:w="7654" w:type="dxa"/>
            <w:noWrap/>
            <w:vAlign w:val="center"/>
          </w:tcPr>
          <w:p w:rsidR="00B23DAB" w:rsidRPr="00D5264E" w:rsidRDefault="00B23DAB" w:rsidP="00484B57">
            <w:pPr>
              <w:rPr>
                <w:rFonts w:cs="Arial"/>
                <w:color w:val="000000"/>
              </w:rPr>
            </w:pPr>
            <w:r w:rsidRPr="00D5264E">
              <w:rPr>
                <w:rFonts w:cs="Arial"/>
                <w:color w:val="000000"/>
              </w:rPr>
              <w:t>Hospodářská opatření pro krizové stavy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HZS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Hasičský záchranný sbor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HM</w:t>
            </w:r>
          </w:p>
        </w:tc>
        <w:tc>
          <w:tcPr>
            <w:tcW w:w="7654" w:type="dxa"/>
            <w:noWrap/>
            <w:vAlign w:val="center"/>
          </w:tcPr>
          <w:p w:rsidR="00B23DAB" w:rsidRPr="00D5264E" w:rsidRDefault="00B23DAB" w:rsidP="00484B57">
            <w:pPr>
              <w:rPr>
                <w:rFonts w:cs="Arial"/>
                <w:color w:val="000000"/>
              </w:rPr>
            </w:pPr>
            <w:r w:rsidRPr="00D5264E">
              <w:rPr>
                <w:rFonts w:cs="Arial"/>
                <w:color w:val="000000"/>
              </w:rPr>
              <w:t>Hospodářská mobilizace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ICT</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Informační a komunikační technologie (z </w:t>
            </w:r>
            <w:proofErr w:type="spellStart"/>
            <w:r w:rsidRPr="00D5264E">
              <w:rPr>
                <w:rFonts w:cs="Arial"/>
                <w:color w:val="000000"/>
              </w:rPr>
              <w:t>angl</w:t>
            </w:r>
            <w:proofErr w:type="spellEnd"/>
            <w:r w:rsidRPr="00D5264E">
              <w:rPr>
                <w:rFonts w:cs="Arial"/>
                <w:color w:val="000000"/>
              </w:rPr>
              <w:t xml:space="preserve">. </w:t>
            </w:r>
            <w:r w:rsidRPr="00D5264E">
              <w:rPr>
                <w:rFonts w:cs="Arial"/>
                <w:color w:val="000000"/>
                <w:lang w:val="en-US"/>
              </w:rPr>
              <w:t>Information and Communication Technologies</w:t>
            </w:r>
            <w:r w:rsidRPr="00D5264E">
              <w:rPr>
                <w:rFonts w:cs="Arial"/>
                <w:color w:val="000000"/>
              </w:rPr>
              <w: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IOOLB</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Institut ochrany obyvatelstva Lázně </w:t>
            </w:r>
            <w:proofErr w:type="spellStart"/>
            <w:r w:rsidRPr="00D5264E">
              <w:rPr>
                <w:rFonts w:cs="Arial"/>
                <w:color w:val="000000"/>
              </w:rPr>
              <w:t>Bohdaneč</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IZS</w:t>
            </w:r>
          </w:p>
        </w:tc>
        <w:tc>
          <w:tcPr>
            <w:tcW w:w="7654" w:type="dxa"/>
            <w:noWrap/>
            <w:vAlign w:val="center"/>
          </w:tcPr>
          <w:p w:rsidR="00B23DAB" w:rsidRPr="00D5264E" w:rsidRDefault="00B23DAB" w:rsidP="00484B57">
            <w:pPr>
              <w:rPr>
                <w:rFonts w:cs="Arial"/>
                <w:color w:val="000000"/>
              </w:rPr>
            </w:pPr>
            <w:r w:rsidRPr="00D5264E">
              <w:rPr>
                <w:rFonts w:cs="Arial"/>
                <w:color w:val="000000"/>
              </w:rPr>
              <w:t>Integrovaný záchranný systém</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JPO V</w:t>
            </w:r>
          </w:p>
        </w:tc>
        <w:tc>
          <w:tcPr>
            <w:tcW w:w="7654" w:type="dxa"/>
            <w:noWrap/>
            <w:vAlign w:val="center"/>
          </w:tcPr>
          <w:p w:rsidR="00B23DAB" w:rsidRPr="00D5264E" w:rsidRDefault="00B23DAB" w:rsidP="00484B57">
            <w:pPr>
              <w:rPr>
                <w:rFonts w:cs="Arial"/>
                <w:color w:val="000000"/>
              </w:rPr>
            </w:pPr>
            <w:r w:rsidRPr="00D5264E">
              <w:rPr>
                <w:rFonts w:cs="Arial"/>
                <w:color w:val="000000"/>
              </w:rPr>
              <w:t>Jednotka požární ochrany kategorie V</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JSVV</w:t>
            </w:r>
          </w:p>
        </w:tc>
        <w:tc>
          <w:tcPr>
            <w:tcW w:w="7654" w:type="dxa"/>
            <w:noWrap/>
            <w:vAlign w:val="center"/>
          </w:tcPr>
          <w:p w:rsidR="00B23DAB" w:rsidRPr="00D5264E" w:rsidRDefault="00B23DAB" w:rsidP="00484B57">
            <w:pPr>
              <w:rPr>
                <w:rFonts w:cs="Arial"/>
                <w:color w:val="000000"/>
              </w:rPr>
            </w:pPr>
            <w:r w:rsidRPr="00D5264E">
              <w:rPr>
                <w:rFonts w:cs="Arial"/>
                <w:color w:val="000000"/>
              </w:rPr>
              <w:t>Jednotný systém varování a vyrozumění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KHS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Krajská hygienická stanice Pardubického kraje se sídlem v Pardubicích</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KI</w:t>
            </w:r>
          </w:p>
        </w:tc>
        <w:tc>
          <w:tcPr>
            <w:tcW w:w="7654" w:type="dxa"/>
            <w:noWrap/>
            <w:vAlign w:val="center"/>
          </w:tcPr>
          <w:p w:rsidR="00B23DAB" w:rsidRPr="00D5264E" w:rsidRDefault="00B23DAB" w:rsidP="00484B57">
            <w:pPr>
              <w:rPr>
                <w:rFonts w:cs="Arial"/>
                <w:color w:val="000000"/>
              </w:rPr>
            </w:pPr>
            <w:r w:rsidRPr="00D5264E">
              <w:rPr>
                <w:rFonts w:cs="Arial"/>
                <w:color w:val="000000"/>
              </w:rPr>
              <w:t>Kritická infrastruktura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KOPIS</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Krajské operační a </w:t>
            </w:r>
            <w:proofErr w:type="spellStart"/>
            <w:r w:rsidRPr="00D5264E">
              <w:rPr>
                <w:rFonts w:cs="Arial"/>
                <w:color w:val="000000"/>
              </w:rPr>
              <w:t>infomační</w:t>
            </w:r>
            <w:proofErr w:type="spellEnd"/>
            <w:r w:rsidRPr="00D5264E">
              <w:rPr>
                <w:rFonts w:cs="Arial"/>
                <w:color w:val="000000"/>
              </w:rPr>
              <w:t xml:space="preserve"> středisko HZS </w:t>
            </w:r>
            <w:proofErr w:type="spellStart"/>
            <w:r w:rsidRPr="00D5264E">
              <w:rPr>
                <w:rFonts w:cs="Arial"/>
                <w:color w:val="000000"/>
              </w:rPr>
              <w:t>Pk</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KP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Krizový plán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KP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Krizový plán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KrÚ</w:t>
            </w:r>
            <w:proofErr w:type="spellEnd"/>
            <w:r w:rsidRPr="00D5264E">
              <w:rPr>
                <w:rFonts w:cs="Arial"/>
                <w:color w:val="000000"/>
              </w:rPr>
              <w:t xml:space="preserve">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Krajský úřad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KŘP</w:t>
            </w:r>
          </w:p>
        </w:tc>
        <w:tc>
          <w:tcPr>
            <w:tcW w:w="7654" w:type="dxa"/>
            <w:noWrap/>
            <w:vAlign w:val="center"/>
          </w:tcPr>
          <w:p w:rsidR="00B23DAB" w:rsidRPr="00D5264E" w:rsidRDefault="00B23DAB" w:rsidP="00484B57">
            <w:pPr>
              <w:rPr>
                <w:rFonts w:cs="Arial"/>
                <w:color w:val="000000"/>
              </w:rPr>
            </w:pPr>
            <w:r w:rsidRPr="00D5264E">
              <w:rPr>
                <w:rFonts w:cs="Arial"/>
                <w:color w:val="000000"/>
              </w:rPr>
              <w:t>Krajské ředitelství policie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KS</w:t>
            </w:r>
          </w:p>
        </w:tc>
        <w:tc>
          <w:tcPr>
            <w:tcW w:w="7654" w:type="dxa"/>
            <w:noWrap/>
            <w:vAlign w:val="center"/>
          </w:tcPr>
          <w:p w:rsidR="00B23DAB" w:rsidRPr="00D5264E" w:rsidRDefault="00B23DAB" w:rsidP="00484B57">
            <w:pPr>
              <w:rPr>
                <w:rFonts w:cs="Arial"/>
                <w:color w:val="000000"/>
              </w:rPr>
            </w:pPr>
            <w:r w:rsidRPr="00D5264E">
              <w:rPr>
                <w:rFonts w:cs="Arial"/>
                <w:color w:val="000000"/>
              </w:rPr>
              <w:t>Krizová situace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KŠ ORP </w:t>
            </w: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Krizový štáb obce s rozšířenou působností </w:t>
            </w: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KVS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Krajská veterinární správa Státní veterinární správy pro Pardubický kraj</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KVV</w:t>
            </w:r>
          </w:p>
        </w:tc>
        <w:tc>
          <w:tcPr>
            <w:tcW w:w="7654" w:type="dxa"/>
            <w:noWrap/>
            <w:vAlign w:val="center"/>
          </w:tcPr>
          <w:p w:rsidR="00B23DAB" w:rsidRPr="00D5264E" w:rsidRDefault="00B23DAB" w:rsidP="00484B57">
            <w:pPr>
              <w:rPr>
                <w:rFonts w:cs="Arial"/>
                <w:color w:val="000000"/>
              </w:rPr>
            </w:pPr>
            <w:r w:rsidRPr="00D5264E">
              <w:rPr>
                <w:rFonts w:cs="Arial"/>
                <w:color w:val="000000"/>
              </w:rPr>
              <w:t>Krajské vojenské velitelství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KZOS</w:t>
            </w:r>
          </w:p>
        </w:tc>
        <w:tc>
          <w:tcPr>
            <w:tcW w:w="7654" w:type="dxa"/>
            <w:noWrap/>
            <w:vAlign w:val="center"/>
          </w:tcPr>
          <w:p w:rsidR="00B23DAB" w:rsidRPr="00D5264E" w:rsidRDefault="00B23DAB" w:rsidP="00484B57">
            <w:pPr>
              <w:rPr>
                <w:rFonts w:cs="Arial"/>
                <w:color w:val="000000"/>
              </w:rPr>
            </w:pPr>
            <w:r w:rsidRPr="00D5264E">
              <w:rPr>
                <w:rFonts w:cs="Arial"/>
                <w:color w:val="000000"/>
              </w:rPr>
              <w:t xml:space="preserve">Krajské zdravotnické operační středisko  ZZS </w:t>
            </w:r>
            <w:proofErr w:type="spellStart"/>
            <w:r w:rsidRPr="00D5264E">
              <w:rPr>
                <w:rFonts w:cs="Arial"/>
                <w:color w:val="000000"/>
              </w:rPr>
              <w:t>Pk</w:t>
            </w:r>
            <w:proofErr w:type="spellEnd"/>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MD</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dopravy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MJ</w:t>
            </w:r>
          </w:p>
        </w:tc>
        <w:tc>
          <w:tcPr>
            <w:tcW w:w="7654" w:type="dxa"/>
            <w:noWrap/>
            <w:vAlign w:val="center"/>
          </w:tcPr>
          <w:p w:rsidR="00B23DAB" w:rsidRPr="00D5264E" w:rsidRDefault="00B23DAB" w:rsidP="00484B57">
            <w:pPr>
              <w:rPr>
                <w:rFonts w:cs="Arial"/>
                <w:color w:val="000000"/>
              </w:rPr>
            </w:pPr>
            <w:r w:rsidRPr="00D5264E">
              <w:rPr>
                <w:rFonts w:cs="Arial"/>
                <w:color w:val="000000"/>
              </w:rPr>
              <w:t>Měrná jednotka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MO</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obrany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MPO</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průmyslu a obchodu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gramStart"/>
            <w:r w:rsidRPr="00D5264E">
              <w:rPr>
                <w:rFonts w:cs="Arial"/>
                <w:color w:val="000000"/>
              </w:rPr>
              <w:t>MU</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Mimořádná událost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MÚ</w:t>
            </w:r>
          </w:p>
        </w:tc>
        <w:tc>
          <w:tcPr>
            <w:tcW w:w="7654" w:type="dxa"/>
            <w:noWrap/>
            <w:vAlign w:val="center"/>
          </w:tcPr>
          <w:p w:rsidR="00B23DAB" w:rsidRPr="00D5264E" w:rsidRDefault="00B23DAB" w:rsidP="00484B57">
            <w:pPr>
              <w:rPr>
                <w:rFonts w:cs="Arial"/>
                <w:color w:val="000000"/>
              </w:rPr>
            </w:pPr>
            <w:r w:rsidRPr="00D5264E">
              <w:rPr>
                <w:rFonts w:cs="Arial"/>
                <w:color w:val="000000"/>
              </w:rPr>
              <w:t>Městský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MV</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vnitra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MV - GŘ HZS ČR</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vnitra - Generální ředitelství Hasičského záchranného sboru ČR</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MZd</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zdravotnictví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MZe</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zemědělství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MZV</w:t>
            </w:r>
          </w:p>
        </w:tc>
        <w:tc>
          <w:tcPr>
            <w:tcW w:w="7654" w:type="dxa"/>
            <w:noWrap/>
            <w:vAlign w:val="center"/>
          </w:tcPr>
          <w:p w:rsidR="00B23DAB" w:rsidRPr="00D5264E" w:rsidRDefault="00B23DAB" w:rsidP="00484B57">
            <w:pPr>
              <w:rPr>
                <w:rFonts w:cs="Arial"/>
                <w:color w:val="000000"/>
              </w:rPr>
            </w:pPr>
            <w:r w:rsidRPr="00D5264E">
              <w:rPr>
                <w:rFonts w:cs="Arial"/>
                <w:color w:val="000000"/>
              </w:rPr>
              <w:t>Ministerstvo zahraničních věcí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MŽp</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Ministerstvo životního prostředí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ND</w:t>
            </w:r>
          </w:p>
        </w:tc>
        <w:tc>
          <w:tcPr>
            <w:tcW w:w="7654" w:type="dxa"/>
            <w:noWrap/>
            <w:vAlign w:val="center"/>
          </w:tcPr>
          <w:p w:rsidR="00B23DAB" w:rsidRPr="00D5264E" w:rsidRDefault="00B23DAB" w:rsidP="00484B57">
            <w:pPr>
              <w:rPr>
                <w:rFonts w:cs="Arial"/>
                <w:color w:val="000000"/>
              </w:rPr>
            </w:pPr>
            <w:r w:rsidRPr="00D5264E">
              <w:rPr>
                <w:rFonts w:cs="Arial"/>
                <w:color w:val="000000"/>
              </w:rPr>
              <w:t>Nezbytná dodávka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OKŘ</w:t>
            </w:r>
          </w:p>
        </w:tc>
        <w:tc>
          <w:tcPr>
            <w:tcW w:w="7654" w:type="dxa"/>
            <w:noWrap/>
            <w:vAlign w:val="center"/>
          </w:tcPr>
          <w:p w:rsidR="00B23DAB" w:rsidRPr="00D5264E" w:rsidRDefault="00B23DAB" w:rsidP="00484B57">
            <w:pPr>
              <w:rPr>
                <w:rFonts w:cs="Arial"/>
                <w:color w:val="000000"/>
              </w:rPr>
            </w:pPr>
            <w:r w:rsidRPr="00D5264E">
              <w:rPr>
                <w:rFonts w:cs="Arial"/>
                <w:color w:val="000000"/>
              </w:rPr>
              <w:t>Oddělení krizového řízení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ORP</w:t>
            </w:r>
          </w:p>
        </w:tc>
        <w:tc>
          <w:tcPr>
            <w:tcW w:w="7654" w:type="dxa"/>
            <w:noWrap/>
            <w:vAlign w:val="center"/>
          </w:tcPr>
          <w:p w:rsidR="00B23DAB" w:rsidRPr="00D5264E" w:rsidRDefault="00B23DAB" w:rsidP="00484B57">
            <w:pPr>
              <w:rPr>
                <w:rFonts w:cs="Arial"/>
                <w:color w:val="000000"/>
              </w:rPr>
            </w:pPr>
            <w:r w:rsidRPr="00D5264E">
              <w:rPr>
                <w:rFonts w:cs="Arial"/>
                <w:color w:val="000000"/>
              </w:rPr>
              <w:t>Obec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OS KŘP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Operační středisko Krajského ředitelství Policie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OÚ ORP</w:t>
            </w:r>
          </w:p>
        </w:tc>
        <w:tc>
          <w:tcPr>
            <w:tcW w:w="7654" w:type="dxa"/>
            <w:noWrap/>
            <w:vAlign w:val="center"/>
          </w:tcPr>
          <w:p w:rsidR="00B23DAB" w:rsidRPr="00D5264E" w:rsidRDefault="00B23DAB" w:rsidP="00484B57">
            <w:pPr>
              <w:rPr>
                <w:rFonts w:cs="Arial"/>
                <w:color w:val="000000"/>
              </w:rPr>
            </w:pPr>
            <w:r w:rsidRPr="00D5264E">
              <w:rPr>
                <w:rFonts w:cs="Arial"/>
                <w:color w:val="000000"/>
              </w:rPr>
              <w:t>Obecní úřad obce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gramStart"/>
            <w:r>
              <w:rPr>
                <w:rFonts w:cs="Arial"/>
                <w:color w:val="000000"/>
              </w:rPr>
              <w:t>ZA</w:t>
            </w:r>
            <w:proofErr w:type="gramEnd"/>
          </w:p>
        </w:tc>
        <w:tc>
          <w:tcPr>
            <w:tcW w:w="7654" w:type="dxa"/>
            <w:noWrap/>
            <w:vAlign w:val="center"/>
          </w:tcPr>
          <w:p w:rsidR="00B23DAB" w:rsidRPr="00D5264E" w:rsidRDefault="00B23DAB" w:rsidP="00484B57">
            <w:pPr>
              <w:rPr>
                <w:rFonts w:cs="Arial"/>
                <w:color w:val="000000"/>
              </w:rPr>
            </w:pPr>
            <w:r w:rsidRPr="00F27A9B">
              <w:t>Žamberk</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PČR</w:t>
            </w:r>
          </w:p>
        </w:tc>
        <w:tc>
          <w:tcPr>
            <w:tcW w:w="7654" w:type="dxa"/>
            <w:noWrap/>
            <w:vAlign w:val="center"/>
          </w:tcPr>
          <w:p w:rsidR="00B23DAB" w:rsidRPr="00D5264E" w:rsidRDefault="00B23DAB" w:rsidP="00484B57">
            <w:pPr>
              <w:rPr>
                <w:rFonts w:cs="Arial"/>
                <w:color w:val="000000"/>
              </w:rPr>
            </w:pPr>
            <w:r w:rsidRPr="00D5264E">
              <w:rPr>
                <w:rFonts w:cs="Arial"/>
                <w:color w:val="000000"/>
              </w:rPr>
              <w:t>Policie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PFO</w:t>
            </w:r>
          </w:p>
        </w:tc>
        <w:tc>
          <w:tcPr>
            <w:tcW w:w="7654" w:type="dxa"/>
            <w:noWrap/>
            <w:vAlign w:val="center"/>
          </w:tcPr>
          <w:p w:rsidR="00B23DAB" w:rsidRPr="00D5264E" w:rsidRDefault="00B23DAB" w:rsidP="00484B57">
            <w:pPr>
              <w:rPr>
                <w:rFonts w:cs="Arial"/>
                <w:color w:val="000000"/>
              </w:rPr>
            </w:pPr>
            <w:r w:rsidRPr="00D5264E">
              <w:rPr>
                <w:rFonts w:cs="Arial"/>
                <w:color w:val="000000"/>
              </w:rPr>
              <w:t>Podnikající fyzický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PHM</w:t>
            </w:r>
          </w:p>
        </w:tc>
        <w:tc>
          <w:tcPr>
            <w:tcW w:w="7654" w:type="dxa"/>
            <w:noWrap/>
            <w:vAlign w:val="center"/>
          </w:tcPr>
          <w:p w:rsidR="00B23DAB" w:rsidRPr="00D5264E" w:rsidRDefault="00B23DAB" w:rsidP="00484B57">
            <w:pPr>
              <w:rPr>
                <w:rFonts w:cs="Arial"/>
                <w:color w:val="000000"/>
              </w:rPr>
            </w:pPr>
            <w:r w:rsidRPr="00D5264E">
              <w:rPr>
                <w:rFonts w:cs="Arial"/>
                <w:color w:val="000000"/>
              </w:rPr>
              <w:t>Pohonné hmoty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Pardubický kraj</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PKI</w:t>
            </w:r>
          </w:p>
        </w:tc>
        <w:tc>
          <w:tcPr>
            <w:tcW w:w="7654" w:type="dxa"/>
            <w:noWrap/>
            <w:vAlign w:val="center"/>
          </w:tcPr>
          <w:p w:rsidR="00B23DAB" w:rsidRPr="00D5264E" w:rsidRDefault="00B23DAB" w:rsidP="00484B57">
            <w:pPr>
              <w:rPr>
                <w:rFonts w:cs="Arial"/>
                <w:color w:val="000000"/>
              </w:rPr>
            </w:pPr>
            <w:r w:rsidRPr="00D5264E">
              <w:rPr>
                <w:rFonts w:cs="Arial"/>
                <w:color w:val="000000"/>
              </w:rPr>
              <w:t>Prvek kritické infrastruktury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PND ORP</w:t>
            </w:r>
          </w:p>
        </w:tc>
        <w:tc>
          <w:tcPr>
            <w:tcW w:w="7654" w:type="dxa"/>
            <w:noWrap/>
            <w:vAlign w:val="center"/>
          </w:tcPr>
          <w:p w:rsidR="00B23DAB" w:rsidRPr="00D5264E" w:rsidRDefault="00B23DAB" w:rsidP="00484B57">
            <w:pPr>
              <w:rPr>
                <w:rFonts w:cs="Arial"/>
                <w:color w:val="000000"/>
              </w:rPr>
            </w:pPr>
            <w:r w:rsidRPr="00D5264E">
              <w:rPr>
                <w:rFonts w:cs="Arial"/>
                <w:color w:val="000000"/>
              </w:rPr>
              <w:t>Plán nezbytných dodávek obce s rozšířenou působností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PO</w:t>
            </w:r>
          </w:p>
        </w:tc>
        <w:tc>
          <w:tcPr>
            <w:tcW w:w="7654" w:type="dxa"/>
            <w:noWrap/>
            <w:vAlign w:val="center"/>
          </w:tcPr>
          <w:p w:rsidR="00B23DAB" w:rsidRPr="00D5264E" w:rsidRDefault="00B23DAB" w:rsidP="00484B57">
            <w:pPr>
              <w:rPr>
                <w:rFonts w:cs="Arial"/>
                <w:color w:val="000000"/>
              </w:rPr>
            </w:pPr>
            <w:r w:rsidRPr="00D5264E">
              <w:rPr>
                <w:rFonts w:cs="Arial"/>
                <w:color w:val="000000"/>
              </w:rPr>
              <w:t>Právnická osoba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lastRenderedPageBreak/>
              <w:t>RO</w:t>
            </w:r>
          </w:p>
        </w:tc>
        <w:tc>
          <w:tcPr>
            <w:tcW w:w="7654" w:type="dxa"/>
            <w:noWrap/>
            <w:vAlign w:val="center"/>
          </w:tcPr>
          <w:p w:rsidR="00B23DAB" w:rsidRPr="00D5264E" w:rsidRDefault="00B23DAB" w:rsidP="00484B57">
            <w:pPr>
              <w:rPr>
                <w:rFonts w:cs="Arial"/>
                <w:color w:val="000000"/>
              </w:rPr>
            </w:pPr>
            <w:r w:rsidRPr="00D5264E">
              <w:rPr>
                <w:rFonts w:cs="Arial"/>
                <w:color w:val="000000"/>
              </w:rPr>
              <w:t>Regulační opatření</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ŘSD ČR</w:t>
            </w:r>
          </w:p>
        </w:tc>
        <w:tc>
          <w:tcPr>
            <w:tcW w:w="7654" w:type="dxa"/>
            <w:noWrap/>
            <w:vAlign w:val="center"/>
          </w:tcPr>
          <w:p w:rsidR="00B23DAB" w:rsidRPr="00D5264E" w:rsidRDefault="00B23DAB" w:rsidP="00484B57">
            <w:pPr>
              <w:rPr>
                <w:rFonts w:cs="Arial"/>
                <w:color w:val="000000"/>
              </w:rPr>
            </w:pPr>
            <w:r w:rsidRPr="00D5264E">
              <w:rPr>
                <w:rFonts w:cs="Arial"/>
                <w:color w:val="000000"/>
              </w:rPr>
              <w:t>Ředitelství silnic a dálnic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SHM</w:t>
            </w:r>
          </w:p>
        </w:tc>
        <w:tc>
          <w:tcPr>
            <w:tcW w:w="7654" w:type="dxa"/>
            <w:noWrap/>
            <w:vAlign w:val="center"/>
          </w:tcPr>
          <w:p w:rsidR="00B23DAB" w:rsidRPr="00D5264E" w:rsidRDefault="00B23DAB" w:rsidP="00484B57">
            <w:pPr>
              <w:rPr>
                <w:rFonts w:cs="Arial"/>
                <w:color w:val="000000"/>
              </w:rPr>
            </w:pPr>
            <w:r w:rsidRPr="00D5264E">
              <w:rPr>
                <w:rFonts w:cs="Arial"/>
                <w:color w:val="000000"/>
              </w:rPr>
              <w:t>Subjekt hospodářské mobilizace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SLAK</w:t>
            </w:r>
          </w:p>
        </w:tc>
        <w:tc>
          <w:tcPr>
            <w:tcW w:w="7654" w:type="dxa"/>
            <w:noWrap/>
            <w:vAlign w:val="center"/>
          </w:tcPr>
          <w:p w:rsidR="00B23DAB" w:rsidRPr="00D5264E" w:rsidRDefault="00B23DAB" w:rsidP="00484B57">
            <w:pPr>
              <w:rPr>
                <w:rFonts w:cs="Arial"/>
                <w:color w:val="000000"/>
              </w:rPr>
            </w:pPr>
            <w:r w:rsidRPr="00D5264E">
              <w:rPr>
                <w:rFonts w:cs="Arial"/>
                <w:color w:val="000000"/>
              </w:rPr>
              <w:t>Slintavka a kulhavka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SOC MO</w:t>
            </w:r>
          </w:p>
        </w:tc>
        <w:tc>
          <w:tcPr>
            <w:tcW w:w="7654" w:type="dxa"/>
            <w:noWrap/>
            <w:vAlign w:val="center"/>
          </w:tcPr>
          <w:p w:rsidR="00B23DAB" w:rsidRPr="00D5264E" w:rsidRDefault="00B23DAB" w:rsidP="00484B57">
            <w:pPr>
              <w:rPr>
                <w:rFonts w:cs="Arial"/>
                <w:color w:val="000000"/>
              </w:rPr>
            </w:pPr>
            <w:r w:rsidRPr="00D5264E">
              <w:rPr>
                <w:rFonts w:cs="Arial"/>
                <w:color w:val="000000"/>
              </w:rPr>
              <w:t>Společné operační centrum Ministerstva obrany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SRS</w:t>
            </w:r>
          </w:p>
        </w:tc>
        <w:tc>
          <w:tcPr>
            <w:tcW w:w="7654" w:type="dxa"/>
            <w:noWrap/>
            <w:vAlign w:val="center"/>
          </w:tcPr>
          <w:p w:rsidR="00B23DAB" w:rsidRPr="00D5264E" w:rsidRDefault="00B23DAB" w:rsidP="00484B57">
            <w:pPr>
              <w:rPr>
                <w:rFonts w:cs="Arial"/>
                <w:color w:val="000000"/>
              </w:rPr>
            </w:pPr>
            <w:r w:rsidRPr="00D5264E">
              <w:rPr>
                <w:rFonts w:cs="Arial"/>
                <w:color w:val="000000"/>
              </w:rPr>
              <w:t>Státní rostlinolékařská správa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SSHR</w:t>
            </w:r>
          </w:p>
        </w:tc>
        <w:tc>
          <w:tcPr>
            <w:tcW w:w="7654" w:type="dxa"/>
            <w:noWrap/>
            <w:vAlign w:val="center"/>
          </w:tcPr>
          <w:p w:rsidR="00B23DAB" w:rsidRPr="00D5264E" w:rsidRDefault="00B23DAB" w:rsidP="00484B57">
            <w:pPr>
              <w:rPr>
                <w:rFonts w:cs="Arial"/>
                <w:color w:val="000000"/>
              </w:rPr>
            </w:pPr>
            <w:r w:rsidRPr="00D5264E">
              <w:rPr>
                <w:rFonts w:cs="Arial"/>
                <w:color w:val="000000"/>
              </w:rPr>
              <w:t>Správa státních hmotných rezerv České republiky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SÚJB</w:t>
            </w:r>
          </w:p>
        </w:tc>
        <w:tc>
          <w:tcPr>
            <w:tcW w:w="7654" w:type="dxa"/>
            <w:noWrap/>
            <w:vAlign w:val="center"/>
          </w:tcPr>
          <w:p w:rsidR="00B23DAB" w:rsidRPr="00D5264E" w:rsidRDefault="00B23DAB" w:rsidP="00484B57">
            <w:pPr>
              <w:rPr>
                <w:rFonts w:cs="Arial"/>
                <w:color w:val="000000"/>
              </w:rPr>
            </w:pPr>
            <w:r w:rsidRPr="00D5264E">
              <w:rPr>
                <w:rFonts w:cs="Arial"/>
                <w:color w:val="000000"/>
              </w:rPr>
              <w:t>Státní úřad pro jadernou bezpečnost</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SÚS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Správa a údržba silnic Pardubického kraje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SZ</w:t>
            </w:r>
          </w:p>
        </w:tc>
        <w:tc>
          <w:tcPr>
            <w:tcW w:w="7654" w:type="dxa"/>
            <w:noWrap/>
            <w:vAlign w:val="center"/>
          </w:tcPr>
          <w:p w:rsidR="00B23DAB" w:rsidRPr="00D5264E" w:rsidRDefault="00B23DAB" w:rsidP="00484B57">
            <w:pPr>
              <w:rPr>
                <w:rFonts w:cs="Arial"/>
                <w:color w:val="000000"/>
              </w:rPr>
            </w:pPr>
            <w:r w:rsidRPr="00D5264E">
              <w:rPr>
                <w:rFonts w:cs="Arial"/>
                <w:color w:val="000000"/>
              </w:rPr>
              <w:t>Statutární zástupce</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SŽDC</w:t>
            </w:r>
          </w:p>
        </w:tc>
        <w:tc>
          <w:tcPr>
            <w:tcW w:w="7654" w:type="dxa"/>
            <w:noWrap/>
            <w:vAlign w:val="center"/>
          </w:tcPr>
          <w:p w:rsidR="00B23DAB" w:rsidRPr="00D5264E" w:rsidRDefault="00B23DAB" w:rsidP="00484B57">
            <w:pPr>
              <w:rPr>
                <w:rFonts w:cs="Arial"/>
                <w:color w:val="000000"/>
              </w:rPr>
            </w:pPr>
            <w:r w:rsidRPr="00D5264E">
              <w:rPr>
                <w:rFonts w:cs="Arial"/>
                <w:color w:val="000000"/>
              </w:rPr>
              <w:t>Správa železniční a dopravní cesty</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ÚSÚ</w:t>
            </w:r>
          </w:p>
        </w:tc>
        <w:tc>
          <w:tcPr>
            <w:tcW w:w="7654" w:type="dxa"/>
            <w:noWrap/>
            <w:vAlign w:val="center"/>
          </w:tcPr>
          <w:p w:rsidR="00B23DAB" w:rsidRPr="00D5264E" w:rsidRDefault="00B23DAB" w:rsidP="00484B57">
            <w:pPr>
              <w:rPr>
                <w:rFonts w:cs="Arial"/>
                <w:color w:val="000000"/>
              </w:rPr>
            </w:pPr>
            <w:r w:rsidRPr="00D5264E">
              <w:rPr>
                <w:rFonts w:cs="Arial"/>
                <w:color w:val="000000"/>
              </w:rPr>
              <w:t>Ústřední správní úřad</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VD</w:t>
            </w:r>
          </w:p>
        </w:tc>
        <w:tc>
          <w:tcPr>
            <w:tcW w:w="7654" w:type="dxa"/>
            <w:noWrap/>
            <w:vAlign w:val="center"/>
          </w:tcPr>
          <w:p w:rsidR="00B23DAB" w:rsidRPr="00D5264E" w:rsidRDefault="00B23DAB" w:rsidP="00484B57">
            <w:pPr>
              <w:rPr>
                <w:rFonts w:cs="Arial"/>
                <w:color w:val="000000"/>
              </w:rPr>
            </w:pPr>
            <w:r w:rsidRPr="00D5264E">
              <w:rPr>
                <w:rFonts w:cs="Arial"/>
                <w:color w:val="000000"/>
              </w:rPr>
              <w:t>Vodní dílo</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VÚV</w:t>
            </w:r>
          </w:p>
        </w:tc>
        <w:tc>
          <w:tcPr>
            <w:tcW w:w="7654" w:type="dxa"/>
            <w:noWrap/>
            <w:vAlign w:val="center"/>
          </w:tcPr>
          <w:p w:rsidR="00B23DAB" w:rsidRPr="00D5264E" w:rsidRDefault="00B23DAB" w:rsidP="00484B57">
            <w:pPr>
              <w:rPr>
                <w:rFonts w:cs="Arial"/>
                <w:color w:val="000000"/>
              </w:rPr>
            </w:pPr>
            <w:r w:rsidRPr="00D5264E">
              <w:rPr>
                <w:rFonts w:cs="Arial"/>
                <w:color w:val="000000"/>
              </w:rPr>
              <w:t>Výzkumný ústav vodohospodářský T. G. Masaryka</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z. </w:t>
            </w:r>
            <w:proofErr w:type="gramStart"/>
            <w:r w:rsidRPr="00D5264E">
              <w:rPr>
                <w:rFonts w:cs="Arial"/>
                <w:color w:val="000000"/>
              </w:rPr>
              <w:t>č.</w:t>
            </w:r>
            <w:proofErr w:type="gramEnd"/>
          </w:p>
        </w:tc>
        <w:tc>
          <w:tcPr>
            <w:tcW w:w="7654" w:type="dxa"/>
            <w:noWrap/>
            <w:vAlign w:val="center"/>
          </w:tcPr>
          <w:p w:rsidR="00B23DAB" w:rsidRPr="00D5264E" w:rsidRDefault="00B23DAB" w:rsidP="00484B57">
            <w:pPr>
              <w:rPr>
                <w:rFonts w:cs="Arial"/>
                <w:color w:val="000000"/>
              </w:rPr>
            </w:pPr>
            <w:r w:rsidRPr="00D5264E">
              <w:rPr>
                <w:rFonts w:cs="Arial"/>
                <w:color w:val="000000"/>
              </w:rPr>
              <w:t>Zákon č.</w:t>
            </w:r>
          </w:p>
        </w:tc>
      </w:tr>
      <w:tr w:rsidR="00B23DAB" w:rsidRPr="00D5264E" w:rsidTr="00484B57">
        <w:trPr>
          <w:trHeight w:val="454"/>
        </w:trPr>
        <w:tc>
          <w:tcPr>
            <w:tcW w:w="2000" w:type="dxa"/>
            <w:noWrap/>
            <w:vAlign w:val="center"/>
          </w:tcPr>
          <w:p w:rsidR="00B23DAB" w:rsidRPr="00D5264E" w:rsidRDefault="00B23DAB" w:rsidP="00484B57">
            <w:pPr>
              <w:rPr>
                <w:rFonts w:cs="Arial"/>
                <w:color w:val="000000"/>
              </w:rPr>
            </w:pPr>
            <w:r w:rsidRPr="00D5264E">
              <w:rPr>
                <w:rFonts w:cs="Arial"/>
                <w:color w:val="000000"/>
              </w:rPr>
              <w:t xml:space="preserve">ZZS </w:t>
            </w:r>
            <w:proofErr w:type="spellStart"/>
            <w:r w:rsidRPr="00D5264E">
              <w:rPr>
                <w:rFonts w:cs="Arial"/>
                <w:color w:val="000000"/>
              </w:rPr>
              <w:t>Pk</w:t>
            </w:r>
            <w:proofErr w:type="spellEnd"/>
          </w:p>
        </w:tc>
        <w:tc>
          <w:tcPr>
            <w:tcW w:w="7654" w:type="dxa"/>
            <w:noWrap/>
            <w:vAlign w:val="center"/>
          </w:tcPr>
          <w:p w:rsidR="00B23DAB" w:rsidRPr="00D5264E" w:rsidRDefault="00B23DAB" w:rsidP="00484B57">
            <w:pPr>
              <w:rPr>
                <w:rFonts w:cs="Arial"/>
                <w:color w:val="000000"/>
              </w:rPr>
            </w:pPr>
            <w:r w:rsidRPr="00D5264E">
              <w:rPr>
                <w:rFonts w:cs="Arial"/>
                <w:color w:val="000000"/>
              </w:rPr>
              <w:t>Zdravotnická záchranná služba Pardubického kraje</w:t>
            </w:r>
          </w:p>
        </w:tc>
      </w:tr>
    </w:tbl>
    <w:p w:rsidR="00B23DAB" w:rsidRPr="00C37114" w:rsidRDefault="00B23DAB" w:rsidP="00B23DAB">
      <w:pPr>
        <w:pStyle w:val="Nadpis2"/>
      </w:pPr>
    </w:p>
    <w:p w:rsidR="00B23DAB" w:rsidRPr="00C37114" w:rsidRDefault="00B23DAB" w:rsidP="00B23DAB">
      <w:pPr>
        <w:pStyle w:val="Nadpis2"/>
      </w:pPr>
    </w:p>
    <w:p w:rsidR="00B23DAB" w:rsidRDefault="00B23DAB" w:rsidP="00B23DAB"/>
    <w:p w:rsidR="00B23DAB" w:rsidRPr="001C5E95" w:rsidRDefault="00B23DAB" w:rsidP="00B23DAB"/>
    <w:p w:rsidR="0096299A" w:rsidRDefault="0096299A"/>
    <w:p w:rsidR="00B23DAB" w:rsidRPr="0057005E" w:rsidRDefault="00B23DAB" w:rsidP="00B23DAB">
      <w:pPr>
        <w:rPr>
          <w:rFonts w:cs="Arial"/>
          <w:szCs w:val="22"/>
        </w:rPr>
      </w:pPr>
      <w:r w:rsidRPr="0057005E">
        <w:rPr>
          <w:b/>
          <w:sz w:val="28"/>
        </w:rPr>
        <w:lastRenderedPageBreak/>
        <w:t>Část A1</w:t>
      </w:r>
    </w:p>
    <w:p w:rsidR="00B23DAB" w:rsidRPr="0057005E" w:rsidRDefault="00B23DAB" w:rsidP="00B23DAB">
      <w:pPr>
        <w:rPr>
          <w:rFonts w:cs="Arial"/>
          <w:szCs w:val="22"/>
        </w:rPr>
      </w:pPr>
      <w:r w:rsidRPr="0057005E">
        <w:rPr>
          <w:b/>
          <w:sz w:val="28"/>
        </w:rPr>
        <w:t>Charakteristika organizace krizového řízení</w:t>
      </w:r>
    </w:p>
    <w:p w:rsidR="00B23DAB" w:rsidRPr="0057005E" w:rsidRDefault="00B23DAB" w:rsidP="00B23DAB">
      <w:pPr>
        <w:rPr>
          <w:b/>
          <w:sz w:val="24"/>
        </w:rPr>
      </w:pPr>
    </w:p>
    <w:p w:rsidR="00B23DAB" w:rsidRPr="0057005E" w:rsidRDefault="00B23DAB" w:rsidP="00B23DAB">
      <w:pPr>
        <w:rPr>
          <w:b/>
          <w:sz w:val="24"/>
        </w:rPr>
      </w:pPr>
      <w:r w:rsidRPr="0057005E">
        <w:rPr>
          <w:b/>
          <w:sz w:val="24"/>
        </w:rPr>
        <w:t xml:space="preserve">OBSAH </w:t>
      </w:r>
    </w:p>
    <w:p w:rsidR="00B23DAB" w:rsidRPr="0057005E" w:rsidRDefault="00B23DAB" w:rsidP="00B23DAB"/>
    <w:p w:rsidR="00B23DAB" w:rsidRPr="0057005E" w:rsidRDefault="00C06D6B" w:rsidP="00B23DAB">
      <w:pPr>
        <w:pStyle w:val="Obsah1"/>
        <w:rPr>
          <w:rFonts w:ascii="Times New Roman" w:hAnsi="Times New Roman"/>
          <w:noProof/>
          <w:sz w:val="24"/>
        </w:rPr>
      </w:pPr>
      <w:r w:rsidRPr="0057005E">
        <w:fldChar w:fldCharType="begin"/>
      </w:r>
      <w:r w:rsidR="00B23DAB" w:rsidRPr="0057005E">
        <w:instrText xml:space="preserve"> TOC \o "1-3" \h \z \u </w:instrText>
      </w:r>
      <w:r w:rsidRPr="0057005E">
        <w:fldChar w:fldCharType="separate"/>
      </w:r>
      <w:hyperlink w:anchor="_Toc339874064" w:history="1">
        <w:r w:rsidR="00B23DAB" w:rsidRPr="0057005E">
          <w:rPr>
            <w:rStyle w:val="Hypertextovodkaz"/>
            <w:noProof/>
          </w:rPr>
          <w:t>1</w:t>
        </w:r>
        <w:r w:rsidR="00B23DAB" w:rsidRPr="0057005E">
          <w:rPr>
            <w:rFonts w:ascii="Times New Roman" w:hAnsi="Times New Roman"/>
            <w:noProof/>
            <w:sz w:val="24"/>
          </w:rPr>
          <w:tab/>
        </w:r>
        <w:r w:rsidR="00B23DAB" w:rsidRPr="0057005E">
          <w:rPr>
            <w:rStyle w:val="Hypertextovodkaz"/>
            <w:noProof/>
          </w:rPr>
          <w:t>Popis krizového řízení v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_Toc339874064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65" w:history="1">
        <w:r w:rsidR="00B23DAB" w:rsidRPr="0057005E">
          <w:rPr>
            <w:rStyle w:val="Hypertextovodkaz"/>
            <w:noProof/>
          </w:rPr>
          <w:t>1.1</w:t>
        </w:r>
        <w:r w:rsidR="00B23DAB" w:rsidRPr="0057005E">
          <w:rPr>
            <w:rFonts w:ascii="Times New Roman" w:hAnsi="Times New Roman"/>
            <w:noProof/>
            <w:sz w:val="24"/>
          </w:rPr>
          <w:tab/>
        </w:r>
        <w:r w:rsidR="00B23DAB" w:rsidRPr="0057005E">
          <w:rPr>
            <w:rStyle w:val="Hypertextovodkaz"/>
            <w:noProof/>
          </w:rPr>
          <w:t>Vymezení všech orgánů krizového řízení s působností na území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_Toc339874065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66" w:history="1">
        <w:r w:rsidR="00B23DAB" w:rsidRPr="0057005E">
          <w:rPr>
            <w:rStyle w:val="Hypertextovodkaz"/>
            <w:noProof/>
          </w:rPr>
          <w:t>1.1.1</w:t>
        </w:r>
        <w:r w:rsidR="00B23DAB" w:rsidRPr="0057005E">
          <w:rPr>
            <w:rFonts w:ascii="Times New Roman" w:hAnsi="Times New Roman"/>
            <w:noProof/>
            <w:sz w:val="24"/>
          </w:rPr>
          <w:tab/>
        </w:r>
        <w:r w:rsidR="00B23DAB" w:rsidRPr="0057005E">
          <w:rPr>
            <w:rStyle w:val="Hypertextovodkaz"/>
            <w:noProof/>
          </w:rPr>
          <w:t>Starosta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_Toc339874066 \h </w:instrText>
        </w:r>
        <w:r w:rsidRPr="0057005E">
          <w:rPr>
            <w:noProof/>
            <w:webHidden/>
          </w:rPr>
        </w:r>
        <w:r w:rsidRPr="0057005E">
          <w:rPr>
            <w:noProof/>
            <w:webHidden/>
          </w:rPr>
          <w:fldChar w:fldCharType="separate"/>
        </w:r>
        <w:r w:rsidR="00B23DAB">
          <w:rPr>
            <w:noProof/>
            <w:webHidden/>
          </w:rPr>
          <w:t>2</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67" w:history="1">
        <w:r w:rsidR="00B23DAB" w:rsidRPr="0057005E">
          <w:rPr>
            <w:rStyle w:val="Hypertextovodkaz"/>
            <w:noProof/>
          </w:rPr>
          <w:t>1.1.2</w:t>
        </w:r>
        <w:r w:rsidR="00B23DAB" w:rsidRPr="0057005E">
          <w:rPr>
            <w:rFonts w:ascii="Times New Roman" w:hAnsi="Times New Roman"/>
            <w:noProof/>
            <w:sz w:val="24"/>
          </w:rPr>
          <w:tab/>
        </w:r>
        <w:r w:rsidR="00B23DAB" w:rsidRPr="0057005E">
          <w:rPr>
            <w:rStyle w:val="Hypertextovodkaz"/>
            <w:noProof/>
          </w:rPr>
          <w:t>Obecní úřad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_Toc339874067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68" w:history="1">
        <w:r w:rsidR="00B23DAB" w:rsidRPr="0057005E">
          <w:rPr>
            <w:rStyle w:val="Hypertextovodkaz"/>
            <w:noProof/>
          </w:rPr>
          <w:t>1.2</w:t>
        </w:r>
        <w:r w:rsidR="00B23DAB" w:rsidRPr="0057005E">
          <w:rPr>
            <w:rFonts w:ascii="Times New Roman" w:hAnsi="Times New Roman"/>
            <w:noProof/>
            <w:sz w:val="24"/>
          </w:rPr>
          <w:tab/>
        </w:r>
        <w:r w:rsidR="00B23DAB" w:rsidRPr="0057005E">
          <w:rPr>
            <w:rStyle w:val="Hypertextovodkaz"/>
            <w:noProof/>
          </w:rPr>
          <w:t>Vymezení ostatních orgánů s územní působností a dalších subjektů, které se podílejí na zajištění připravenosti ORP Žamberk na krizové situace a jejich řešení</w:t>
        </w:r>
        <w:r w:rsidR="00B23DAB" w:rsidRPr="0057005E">
          <w:rPr>
            <w:noProof/>
            <w:webHidden/>
          </w:rPr>
          <w:tab/>
        </w:r>
        <w:r w:rsidRPr="0057005E">
          <w:rPr>
            <w:noProof/>
            <w:webHidden/>
          </w:rPr>
          <w:fldChar w:fldCharType="begin"/>
        </w:r>
        <w:r w:rsidR="00B23DAB" w:rsidRPr="0057005E">
          <w:rPr>
            <w:noProof/>
            <w:webHidden/>
          </w:rPr>
          <w:instrText xml:space="preserve"> PAGEREF _Toc339874068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69" w:history="1">
        <w:r w:rsidR="00B23DAB" w:rsidRPr="0057005E">
          <w:rPr>
            <w:rStyle w:val="Hypertextovodkaz"/>
            <w:noProof/>
          </w:rPr>
          <w:t>1.2.1</w:t>
        </w:r>
        <w:r w:rsidR="00B23DAB" w:rsidRPr="0057005E">
          <w:rPr>
            <w:rFonts w:ascii="Times New Roman" w:hAnsi="Times New Roman"/>
            <w:noProof/>
            <w:sz w:val="24"/>
          </w:rPr>
          <w:tab/>
        </w:r>
        <w:r w:rsidR="00B23DAB" w:rsidRPr="0057005E">
          <w:rPr>
            <w:rStyle w:val="Hypertextovodkaz"/>
            <w:noProof/>
          </w:rPr>
          <w:t>Bezpečnostní rada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_Toc339874069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70" w:history="1">
        <w:r w:rsidR="00B23DAB" w:rsidRPr="0057005E">
          <w:rPr>
            <w:rStyle w:val="Hypertextovodkaz"/>
            <w:noProof/>
          </w:rPr>
          <w:t>1.2.2</w:t>
        </w:r>
        <w:r w:rsidR="00B23DAB" w:rsidRPr="0057005E">
          <w:rPr>
            <w:rFonts w:ascii="Times New Roman" w:hAnsi="Times New Roman"/>
            <w:noProof/>
            <w:sz w:val="24"/>
          </w:rPr>
          <w:tab/>
        </w:r>
        <w:r w:rsidR="00B23DAB" w:rsidRPr="0057005E">
          <w:rPr>
            <w:rStyle w:val="Hypertextovodkaz"/>
            <w:noProof/>
          </w:rPr>
          <w:t>Krizový štáb ORP Žamberk</w:t>
        </w:r>
        <w:r w:rsidR="00B23DAB" w:rsidRPr="0057005E">
          <w:rPr>
            <w:noProof/>
            <w:webHidden/>
          </w:rPr>
          <w:tab/>
        </w:r>
        <w:r w:rsidRPr="0057005E">
          <w:rPr>
            <w:noProof/>
            <w:webHidden/>
          </w:rPr>
          <w:fldChar w:fldCharType="begin"/>
        </w:r>
        <w:r w:rsidR="00B23DAB" w:rsidRPr="0057005E">
          <w:rPr>
            <w:noProof/>
            <w:webHidden/>
          </w:rPr>
          <w:instrText xml:space="preserve"> PAGEREF _Toc339874070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71" w:history="1">
        <w:r w:rsidR="00B23DAB" w:rsidRPr="0057005E">
          <w:rPr>
            <w:rStyle w:val="Hypertextovodkaz"/>
            <w:noProof/>
          </w:rPr>
          <w:t>1.2.3</w:t>
        </w:r>
        <w:r w:rsidR="00B23DAB" w:rsidRPr="0057005E">
          <w:rPr>
            <w:rFonts w:ascii="Times New Roman" w:hAnsi="Times New Roman"/>
            <w:noProof/>
            <w:sz w:val="24"/>
          </w:rPr>
          <w:tab/>
        </w:r>
        <w:r w:rsidR="00B23DAB" w:rsidRPr="0057005E">
          <w:rPr>
            <w:rStyle w:val="Hypertextovodkaz"/>
            <w:noProof/>
          </w:rPr>
          <w:t>Další subjekty, které se podílejí na zajištění připravenosti na krizové situace</w:t>
        </w:r>
        <w:r w:rsidR="00B23DAB" w:rsidRPr="0057005E">
          <w:rPr>
            <w:noProof/>
            <w:webHidden/>
          </w:rPr>
          <w:tab/>
        </w:r>
        <w:r w:rsidRPr="0057005E">
          <w:rPr>
            <w:noProof/>
            <w:webHidden/>
          </w:rPr>
          <w:fldChar w:fldCharType="begin"/>
        </w:r>
        <w:r w:rsidR="00B23DAB" w:rsidRPr="0057005E">
          <w:rPr>
            <w:noProof/>
            <w:webHidden/>
          </w:rPr>
          <w:instrText xml:space="preserve"> PAGEREF _Toc339874071 \h </w:instrText>
        </w:r>
        <w:r w:rsidRPr="0057005E">
          <w:rPr>
            <w:noProof/>
            <w:webHidden/>
          </w:rPr>
        </w:r>
        <w:r w:rsidRPr="0057005E">
          <w:rPr>
            <w:noProof/>
            <w:webHidden/>
          </w:rPr>
          <w:fldChar w:fldCharType="separate"/>
        </w:r>
        <w:r w:rsidR="00B23DAB">
          <w:rPr>
            <w:noProof/>
            <w:webHidden/>
          </w:rPr>
          <w:t>3</w:t>
        </w:r>
        <w:r w:rsidRPr="0057005E">
          <w:rPr>
            <w:noProof/>
            <w:webHidden/>
          </w:rPr>
          <w:fldChar w:fldCharType="end"/>
        </w:r>
      </w:hyperlink>
    </w:p>
    <w:p w:rsidR="00B23DAB" w:rsidRPr="0057005E" w:rsidRDefault="00C06D6B" w:rsidP="00B23DAB">
      <w:pPr>
        <w:pStyle w:val="Obsah1"/>
        <w:rPr>
          <w:rFonts w:ascii="Times New Roman" w:hAnsi="Times New Roman"/>
          <w:noProof/>
          <w:sz w:val="24"/>
        </w:rPr>
      </w:pPr>
      <w:hyperlink w:anchor="_Toc339874072" w:history="1">
        <w:r w:rsidR="00B23DAB" w:rsidRPr="0057005E">
          <w:rPr>
            <w:rStyle w:val="Hypertextovodkaz"/>
            <w:noProof/>
          </w:rPr>
          <w:t>2</w:t>
        </w:r>
        <w:r w:rsidR="00B23DAB" w:rsidRPr="0057005E">
          <w:rPr>
            <w:rFonts w:ascii="Times New Roman" w:hAnsi="Times New Roman"/>
            <w:noProof/>
            <w:sz w:val="24"/>
          </w:rPr>
          <w:tab/>
        </w:r>
        <w:r w:rsidR="00B23DAB" w:rsidRPr="0057005E">
          <w:rPr>
            <w:rStyle w:val="Hypertextovodkaz"/>
            <w:noProof/>
          </w:rPr>
          <w:t>Popis vzájemných vazeb v rámci krizového řízení</w:t>
        </w:r>
        <w:r w:rsidR="00B23DAB" w:rsidRPr="0057005E">
          <w:rPr>
            <w:noProof/>
            <w:webHidden/>
          </w:rPr>
          <w:tab/>
        </w:r>
        <w:r w:rsidRPr="0057005E">
          <w:rPr>
            <w:noProof/>
            <w:webHidden/>
          </w:rPr>
          <w:fldChar w:fldCharType="begin"/>
        </w:r>
        <w:r w:rsidR="00B23DAB" w:rsidRPr="0057005E">
          <w:rPr>
            <w:noProof/>
            <w:webHidden/>
          </w:rPr>
          <w:instrText xml:space="preserve"> PAGEREF _Toc339874072 \h </w:instrText>
        </w:r>
        <w:r w:rsidRPr="0057005E">
          <w:rPr>
            <w:noProof/>
            <w:webHidden/>
          </w:rPr>
        </w:r>
        <w:r w:rsidRPr="0057005E">
          <w:rPr>
            <w:noProof/>
            <w:webHidden/>
          </w:rPr>
          <w:fldChar w:fldCharType="separate"/>
        </w:r>
        <w:r w:rsidR="00B23DAB">
          <w:rPr>
            <w:noProof/>
            <w:webHidden/>
          </w:rPr>
          <w:t>6</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73" w:history="1">
        <w:r w:rsidR="00B23DAB" w:rsidRPr="0057005E">
          <w:rPr>
            <w:rStyle w:val="Hypertextovodkaz"/>
            <w:noProof/>
          </w:rPr>
          <w:t>2.1</w:t>
        </w:r>
        <w:r w:rsidR="00B23DAB" w:rsidRPr="0057005E">
          <w:rPr>
            <w:rFonts w:ascii="Times New Roman" w:hAnsi="Times New Roman"/>
            <w:noProof/>
            <w:sz w:val="24"/>
          </w:rPr>
          <w:tab/>
        </w:r>
        <w:r w:rsidR="00B23DAB" w:rsidRPr="0057005E">
          <w:rPr>
            <w:rStyle w:val="Hypertextovodkaz"/>
            <w:noProof/>
          </w:rPr>
          <w:t>Vazby mezi krizovým štábem ORP a dalšími orgány města</w:t>
        </w:r>
        <w:r w:rsidR="00B23DAB" w:rsidRPr="0057005E">
          <w:rPr>
            <w:noProof/>
            <w:webHidden/>
          </w:rPr>
          <w:tab/>
        </w:r>
        <w:r w:rsidRPr="0057005E">
          <w:rPr>
            <w:noProof/>
            <w:webHidden/>
          </w:rPr>
          <w:fldChar w:fldCharType="begin"/>
        </w:r>
        <w:r w:rsidR="00B23DAB" w:rsidRPr="0057005E">
          <w:rPr>
            <w:noProof/>
            <w:webHidden/>
          </w:rPr>
          <w:instrText xml:space="preserve"> PAGEREF _Toc339874073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74" w:history="1">
        <w:r w:rsidR="00B23DAB" w:rsidRPr="0057005E">
          <w:rPr>
            <w:rStyle w:val="Hypertextovodkaz"/>
            <w:noProof/>
          </w:rPr>
          <w:t>2.1.1</w:t>
        </w:r>
        <w:r w:rsidR="00B23DAB" w:rsidRPr="0057005E">
          <w:rPr>
            <w:rFonts w:ascii="Times New Roman" w:hAnsi="Times New Roman"/>
            <w:noProof/>
            <w:sz w:val="24"/>
          </w:rPr>
          <w:tab/>
        </w:r>
        <w:r w:rsidR="00B23DAB" w:rsidRPr="0057005E">
          <w:rPr>
            <w:rStyle w:val="Hypertextovodkaz"/>
            <w:noProof/>
          </w:rPr>
          <w:t>Krizový štáb ORP a městský úřad města</w:t>
        </w:r>
        <w:r w:rsidR="00B23DAB" w:rsidRPr="0057005E">
          <w:rPr>
            <w:noProof/>
            <w:webHidden/>
          </w:rPr>
          <w:tab/>
        </w:r>
        <w:r w:rsidRPr="0057005E">
          <w:rPr>
            <w:noProof/>
            <w:webHidden/>
          </w:rPr>
          <w:fldChar w:fldCharType="begin"/>
        </w:r>
        <w:r w:rsidR="00B23DAB" w:rsidRPr="0057005E">
          <w:rPr>
            <w:noProof/>
            <w:webHidden/>
          </w:rPr>
          <w:instrText xml:space="preserve"> PAGEREF _Toc339874074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75" w:history="1">
        <w:r w:rsidR="00B23DAB" w:rsidRPr="0057005E">
          <w:rPr>
            <w:rStyle w:val="Hypertextovodkaz"/>
            <w:noProof/>
          </w:rPr>
          <w:t>2.1.2</w:t>
        </w:r>
        <w:r w:rsidR="00B23DAB" w:rsidRPr="0057005E">
          <w:rPr>
            <w:rFonts w:ascii="Times New Roman" w:hAnsi="Times New Roman"/>
            <w:noProof/>
            <w:sz w:val="24"/>
          </w:rPr>
          <w:tab/>
        </w:r>
        <w:r w:rsidR="00B23DAB" w:rsidRPr="0057005E">
          <w:rPr>
            <w:rStyle w:val="Hypertextovodkaz"/>
            <w:noProof/>
          </w:rPr>
          <w:t>Krizový štáb ORP a povodňová komise ORP</w:t>
        </w:r>
        <w:r w:rsidR="00B23DAB" w:rsidRPr="0057005E">
          <w:rPr>
            <w:noProof/>
            <w:webHidden/>
          </w:rPr>
          <w:tab/>
        </w:r>
        <w:r w:rsidRPr="0057005E">
          <w:rPr>
            <w:noProof/>
            <w:webHidden/>
          </w:rPr>
          <w:fldChar w:fldCharType="begin"/>
        </w:r>
        <w:r w:rsidR="00B23DAB" w:rsidRPr="0057005E">
          <w:rPr>
            <w:noProof/>
            <w:webHidden/>
          </w:rPr>
          <w:instrText xml:space="preserve"> PAGEREF _Toc339874075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76" w:history="1">
        <w:r w:rsidR="00B23DAB" w:rsidRPr="0057005E">
          <w:rPr>
            <w:rStyle w:val="Hypertextovodkaz"/>
            <w:noProof/>
          </w:rPr>
          <w:t>2.2</w:t>
        </w:r>
        <w:r w:rsidR="00B23DAB" w:rsidRPr="0057005E">
          <w:rPr>
            <w:rFonts w:ascii="Times New Roman" w:hAnsi="Times New Roman"/>
            <w:noProof/>
            <w:sz w:val="24"/>
          </w:rPr>
          <w:tab/>
        </w:r>
        <w:r w:rsidR="00B23DAB" w:rsidRPr="0057005E">
          <w:rPr>
            <w:rStyle w:val="Hypertextovodkaz"/>
            <w:noProof/>
          </w:rPr>
          <w:t>Vazby mezi krizovým štábem ORP a ostatními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_Toc339874076 \h </w:instrText>
        </w:r>
        <w:r w:rsidRPr="0057005E">
          <w:rPr>
            <w:noProof/>
            <w:webHidden/>
          </w:rPr>
        </w:r>
        <w:r w:rsidRPr="0057005E">
          <w:rPr>
            <w:noProof/>
            <w:webHidden/>
          </w:rPr>
          <w:fldChar w:fldCharType="separate"/>
        </w:r>
        <w:r w:rsidR="00B23DAB">
          <w:rPr>
            <w:noProof/>
            <w:webHidden/>
          </w:rPr>
          <w:t>7</w:t>
        </w:r>
        <w:r w:rsidRPr="0057005E">
          <w:rPr>
            <w:noProof/>
            <w:webHidden/>
          </w:rPr>
          <w:fldChar w:fldCharType="end"/>
        </w:r>
      </w:hyperlink>
    </w:p>
    <w:p w:rsidR="00B23DAB" w:rsidRPr="0057005E" w:rsidRDefault="00C06D6B" w:rsidP="00B23DAB">
      <w:pPr>
        <w:pStyle w:val="Obsah1"/>
        <w:rPr>
          <w:rFonts w:ascii="Times New Roman" w:hAnsi="Times New Roman"/>
          <w:noProof/>
          <w:sz w:val="24"/>
        </w:rPr>
      </w:pPr>
      <w:hyperlink w:anchor="_Toc339874077" w:history="1">
        <w:r w:rsidR="00B23DAB" w:rsidRPr="0057005E">
          <w:rPr>
            <w:rStyle w:val="Hypertextovodkaz"/>
            <w:noProof/>
          </w:rPr>
          <w:t>3</w:t>
        </w:r>
        <w:r w:rsidR="00B23DAB" w:rsidRPr="0057005E">
          <w:rPr>
            <w:rFonts w:ascii="Times New Roman" w:hAnsi="Times New Roman"/>
            <w:noProof/>
            <w:sz w:val="24"/>
          </w:rPr>
          <w:tab/>
        </w:r>
        <w:r w:rsidR="00B23DAB" w:rsidRPr="0057005E">
          <w:rPr>
            <w:rStyle w:val="Hypertextovodkaz"/>
            <w:noProof/>
          </w:rPr>
          <w:t>Způsob komunikace a předávání informací v rámci krizového řízení</w:t>
        </w:r>
        <w:r w:rsidR="00B23DAB" w:rsidRPr="0057005E">
          <w:rPr>
            <w:noProof/>
            <w:webHidden/>
          </w:rPr>
          <w:tab/>
        </w:r>
        <w:r w:rsidRPr="0057005E">
          <w:rPr>
            <w:noProof/>
            <w:webHidden/>
          </w:rPr>
          <w:fldChar w:fldCharType="begin"/>
        </w:r>
        <w:r w:rsidR="00B23DAB" w:rsidRPr="0057005E">
          <w:rPr>
            <w:noProof/>
            <w:webHidden/>
          </w:rPr>
          <w:instrText xml:space="preserve"> PAGEREF _Toc339874077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78" w:history="1">
        <w:r w:rsidR="00B23DAB" w:rsidRPr="0057005E">
          <w:rPr>
            <w:rStyle w:val="Hypertextovodkaz"/>
            <w:noProof/>
          </w:rPr>
          <w:t>3.1</w:t>
        </w:r>
        <w:r w:rsidR="00B23DAB" w:rsidRPr="0057005E">
          <w:rPr>
            <w:rFonts w:ascii="Times New Roman" w:hAnsi="Times New Roman"/>
            <w:noProof/>
            <w:sz w:val="24"/>
          </w:rPr>
          <w:tab/>
        </w:r>
        <w:r w:rsidR="00B23DAB" w:rsidRPr="0057005E">
          <w:rPr>
            <w:rStyle w:val="Hypertextovodkaz"/>
            <w:noProof/>
          </w:rPr>
          <w:t>Způsob komunikace mezi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_Toc339874078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79" w:history="1">
        <w:r w:rsidR="00B23DAB" w:rsidRPr="0057005E">
          <w:rPr>
            <w:rStyle w:val="Hypertextovodkaz"/>
            <w:noProof/>
          </w:rPr>
          <w:t>3.1.1</w:t>
        </w:r>
        <w:r w:rsidR="00B23DAB" w:rsidRPr="0057005E">
          <w:rPr>
            <w:rFonts w:ascii="Times New Roman" w:hAnsi="Times New Roman"/>
            <w:noProof/>
            <w:sz w:val="24"/>
          </w:rPr>
          <w:tab/>
        </w:r>
        <w:r w:rsidR="00B23DAB" w:rsidRPr="0057005E">
          <w:rPr>
            <w:rStyle w:val="Hypertextovodkaz"/>
            <w:noProof/>
          </w:rPr>
          <w:t>Telefonní spojení</w:t>
        </w:r>
        <w:r w:rsidR="00B23DAB" w:rsidRPr="0057005E">
          <w:rPr>
            <w:noProof/>
            <w:webHidden/>
          </w:rPr>
          <w:tab/>
        </w:r>
        <w:r w:rsidRPr="0057005E">
          <w:rPr>
            <w:noProof/>
            <w:webHidden/>
          </w:rPr>
          <w:fldChar w:fldCharType="begin"/>
        </w:r>
        <w:r w:rsidR="00B23DAB" w:rsidRPr="0057005E">
          <w:rPr>
            <w:noProof/>
            <w:webHidden/>
          </w:rPr>
          <w:instrText xml:space="preserve"> PAGEREF _Toc339874079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80" w:history="1">
        <w:r w:rsidR="00B23DAB" w:rsidRPr="0057005E">
          <w:rPr>
            <w:rStyle w:val="Hypertextovodkaz"/>
            <w:noProof/>
          </w:rPr>
          <w:t>3.1.2</w:t>
        </w:r>
        <w:r w:rsidR="00B23DAB" w:rsidRPr="0057005E">
          <w:rPr>
            <w:rFonts w:ascii="Times New Roman" w:hAnsi="Times New Roman"/>
            <w:noProof/>
            <w:sz w:val="24"/>
          </w:rPr>
          <w:tab/>
        </w:r>
        <w:r w:rsidR="00B23DAB" w:rsidRPr="0057005E">
          <w:rPr>
            <w:rStyle w:val="Hypertextovodkaz"/>
            <w:noProof/>
          </w:rPr>
          <w:t>Komunikace elektronickou poštou (emailem)</w:t>
        </w:r>
        <w:r w:rsidR="00B23DAB" w:rsidRPr="0057005E">
          <w:rPr>
            <w:noProof/>
            <w:webHidden/>
          </w:rPr>
          <w:tab/>
        </w:r>
        <w:r w:rsidRPr="0057005E">
          <w:rPr>
            <w:noProof/>
            <w:webHidden/>
          </w:rPr>
          <w:fldChar w:fldCharType="begin"/>
        </w:r>
        <w:r w:rsidR="00B23DAB" w:rsidRPr="0057005E">
          <w:rPr>
            <w:noProof/>
            <w:webHidden/>
          </w:rPr>
          <w:instrText xml:space="preserve"> PAGEREF _Toc339874080 \h </w:instrText>
        </w:r>
        <w:r w:rsidRPr="0057005E">
          <w:rPr>
            <w:noProof/>
            <w:webHidden/>
          </w:rPr>
        </w:r>
        <w:r w:rsidRPr="0057005E">
          <w:rPr>
            <w:noProof/>
            <w:webHidden/>
          </w:rPr>
          <w:fldChar w:fldCharType="separate"/>
        </w:r>
        <w:r w:rsidR="00B23DAB">
          <w:rPr>
            <w:noProof/>
            <w:webHidden/>
          </w:rPr>
          <w:t>8</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81" w:history="1">
        <w:r w:rsidR="00B23DAB" w:rsidRPr="0057005E">
          <w:rPr>
            <w:rStyle w:val="Hypertextovodkaz"/>
            <w:noProof/>
          </w:rPr>
          <w:t>3.1.3</w:t>
        </w:r>
        <w:r w:rsidR="00B23DAB" w:rsidRPr="0057005E">
          <w:rPr>
            <w:rFonts w:ascii="Times New Roman" w:hAnsi="Times New Roman"/>
            <w:noProof/>
            <w:sz w:val="24"/>
          </w:rPr>
          <w:tab/>
        </w:r>
        <w:r w:rsidR="00B23DAB" w:rsidRPr="0057005E">
          <w:rPr>
            <w:rStyle w:val="Hypertextovodkaz"/>
            <w:noProof/>
          </w:rPr>
          <w:t>Komunikace prostřednictvím informačního systému datových schránek</w:t>
        </w:r>
        <w:r w:rsidR="00B23DAB" w:rsidRPr="0057005E">
          <w:rPr>
            <w:noProof/>
            <w:webHidden/>
          </w:rPr>
          <w:tab/>
        </w:r>
        <w:r w:rsidRPr="0057005E">
          <w:rPr>
            <w:noProof/>
            <w:webHidden/>
          </w:rPr>
          <w:fldChar w:fldCharType="begin"/>
        </w:r>
        <w:r w:rsidR="00B23DAB" w:rsidRPr="0057005E">
          <w:rPr>
            <w:noProof/>
            <w:webHidden/>
          </w:rPr>
          <w:instrText xml:space="preserve"> PAGEREF _Toc339874081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82" w:history="1">
        <w:r w:rsidR="00B23DAB" w:rsidRPr="0057005E">
          <w:rPr>
            <w:rStyle w:val="Hypertextovodkaz"/>
            <w:noProof/>
          </w:rPr>
          <w:t>3.1.4</w:t>
        </w:r>
        <w:r w:rsidR="00B23DAB" w:rsidRPr="0057005E">
          <w:rPr>
            <w:rFonts w:ascii="Times New Roman" w:hAnsi="Times New Roman"/>
            <w:noProof/>
            <w:sz w:val="24"/>
          </w:rPr>
          <w:tab/>
        </w:r>
        <w:r w:rsidR="00B23DAB" w:rsidRPr="0057005E">
          <w:rPr>
            <w:rStyle w:val="Hypertextovodkaz"/>
            <w:noProof/>
          </w:rPr>
          <w:t>Další způsoby komunikace</w:t>
        </w:r>
        <w:r w:rsidR="00B23DAB" w:rsidRPr="0057005E">
          <w:rPr>
            <w:noProof/>
            <w:webHidden/>
          </w:rPr>
          <w:tab/>
        </w:r>
        <w:r w:rsidRPr="0057005E">
          <w:rPr>
            <w:noProof/>
            <w:webHidden/>
          </w:rPr>
          <w:fldChar w:fldCharType="begin"/>
        </w:r>
        <w:r w:rsidR="00B23DAB" w:rsidRPr="0057005E">
          <w:rPr>
            <w:noProof/>
            <w:webHidden/>
          </w:rPr>
          <w:instrText xml:space="preserve"> PAGEREF _Toc339874082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83" w:history="1">
        <w:r w:rsidR="00B23DAB" w:rsidRPr="0057005E">
          <w:rPr>
            <w:rStyle w:val="Hypertextovodkaz"/>
            <w:noProof/>
          </w:rPr>
          <w:t>3.2</w:t>
        </w:r>
        <w:r w:rsidR="00B23DAB" w:rsidRPr="0057005E">
          <w:rPr>
            <w:rFonts w:ascii="Times New Roman" w:hAnsi="Times New Roman"/>
            <w:noProof/>
            <w:sz w:val="24"/>
          </w:rPr>
          <w:tab/>
        </w:r>
        <w:r w:rsidR="00B23DAB" w:rsidRPr="0057005E">
          <w:rPr>
            <w:rStyle w:val="Hypertextovodkaz"/>
            <w:noProof/>
          </w:rPr>
          <w:t>Předávání informací mezi krizovými štáby</w:t>
        </w:r>
        <w:r w:rsidR="00B23DAB" w:rsidRPr="0057005E">
          <w:rPr>
            <w:noProof/>
            <w:webHidden/>
          </w:rPr>
          <w:tab/>
        </w:r>
        <w:r w:rsidRPr="0057005E">
          <w:rPr>
            <w:noProof/>
            <w:webHidden/>
          </w:rPr>
          <w:fldChar w:fldCharType="begin"/>
        </w:r>
        <w:r w:rsidR="00B23DAB" w:rsidRPr="0057005E">
          <w:rPr>
            <w:noProof/>
            <w:webHidden/>
          </w:rPr>
          <w:instrText xml:space="preserve"> PAGEREF _Toc339874083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84" w:history="1">
        <w:r w:rsidR="00B23DAB" w:rsidRPr="0057005E">
          <w:rPr>
            <w:rStyle w:val="Hypertextovodkaz"/>
            <w:noProof/>
          </w:rPr>
          <w:t>3.2.1</w:t>
        </w:r>
        <w:r w:rsidR="00B23DAB" w:rsidRPr="0057005E">
          <w:rPr>
            <w:rFonts w:ascii="Times New Roman" w:hAnsi="Times New Roman"/>
            <w:noProof/>
            <w:sz w:val="24"/>
          </w:rPr>
          <w:tab/>
        </w:r>
        <w:r w:rsidR="00B23DAB" w:rsidRPr="0057005E">
          <w:rPr>
            <w:rStyle w:val="Hypertextovodkaz"/>
            <w:noProof/>
          </w:rPr>
          <w:t>Předávání informací mezi KŠ ORP a KŠ kraje</w:t>
        </w:r>
        <w:r w:rsidR="00B23DAB" w:rsidRPr="0057005E">
          <w:rPr>
            <w:noProof/>
            <w:webHidden/>
          </w:rPr>
          <w:tab/>
        </w:r>
        <w:r w:rsidRPr="0057005E">
          <w:rPr>
            <w:noProof/>
            <w:webHidden/>
          </w:rPr>
          <w:fldChar w:fldCharType="begin"/>
        </w:r>
        <w:r w:rsidR="00B23DAB" w:rsidRPr="0057005E">
          <w:rPr>
            <w:noProof/>
            <w:webHidden/>
          </w:rPr>
          <w:instrText xml:space="preserve"> PAGEREF _Toc339874084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C06D6B" w:rsidP="00B23DAB">
      <w:pPr>
        <w:pStyle w:val="Obsah3"/>
        <w:tabs>
          <w:tab w:val="left" w:pos="1200"/>
          <w:tab w:val="right" w:leader="dot" w:pos="9060"/>
        </w:tabs>
        <w:rPr>
          <w:rFonts w:ascii="Times New Roman" w:hAnsi="Times New Roman"/>
          <w:noProof/>
          <w:sz w:val="24"/>
        </w:rPr>
      </w:pPr>
      <w:hyperlink w:anchor="_Toc339874085" w:history="1">
        <w:r w:rsidR="00B23DAB" w:rsidRPr="0057005E">
          <w:rPr>
            <w:rStyle w:val="Hypertextovodkaz"/>
            <w:noProof/>
          </w:rPr>
          <w:t>3.2.2</w:t>
        </w:r>
        <w:r w:rsidR="00B23DAB" w:rsidRPr="0057005E">
          <w:rPr>
            <w:rFonts w:ascii="Times New Roman" w:hAnsi="Times New Roman"/>
            <w:noProof/>
            <w:sz w:val="24"/>
          </w:rPr>
          <w:tab/>
        </w:r>
        <w:r w:rsidR="00B23DAB" w:rsidRPr="0057005E">
          <w:rPr>
            <w:rStyle w:val="Hypertextovodkaz"/>
            <w:noProof/>
          </w:rPr>
          <w:t>Předávání informací mezi KŠ ORP a KŠ obcí</w:t>
        </w:r>
        <w:r w:rsidR="00B23DAB" w:rsidRPr="0057005E">
          <w:rPr>
            <w:noProof/>
            <w:webHidden/>
          </w:rPr>
          <w:tab/>
        </w:r>
        <w:r w:rsidRPr="0057005E">
          <w:rPr>
            <w:noProof/>
            <w:webHidden/>
          </w:rPr>
          <w:fldChar w:fldCharType="begin"/>
        </w:r>
        <w:r w:rsidR="00B23DAB" w:rsidRPr="0057005E">
          <w:rPr>
            <w:noProof/>
            <w:webHidden/>
          </w:rPr>
          <w:instrText xml:space="preserve"> PAGEREF _Toc339874085 \h </w:instrText>
        </w:r>
        <w:r w:rsidRPr="0057005E">
          <w:rPr>
            <w:noProof/>
            <w:webHidden/>
          </w:rPr>
        </w:r>
        <w:r w:rsidRPr="0057005E">
          <w:rPr>
            <w:noProof/>
            <w:webHidden/>
          </w:rPr>
          <w:fldChar w:fldCharType="separate"/>
        </w:r>
        <w:r w:rsidR="00B23DAB">
          <w:rPr>
            <w:noProof/>
            <w:webHidden/>
          </w:rPr>
          <w:t>9</w:t>
        </w:r>
        <w:r w:rsidRPr="0057005E">
          <w:rPr>
            <w:noProof/>
            <w:webHidden/>
          </w:rPr>
          <w:fldChar w:fldCharType="end"/>
        </w:r>
      </w:hyperlink>
    </w:p>
    <w:p w:rsidR="00B23DAB" w:rsidRPr="0057005E" w:rsidRDefault="00C06D6B" w:rsidP="00B23DAB">
      <w:pPr>
        <w:pStyle w:val="Obsah2"/>
        <w:rPr>
          <w:rFonts w:ascii="Times New Roman" w:hAnsi="Times New Roman"/>
          <w:noProof/>
          <w:sz w:val="24"/>
        </w:rPr>
      </w:pPr>
      <w:hyperlink w:anchor="_Toc339874086" w:history="1">
        <w:r w:rsidR="00B23DAB" w:rsidRPr="0057005E">
          <w:rPr>
            <w:rStyle w:val="Hypertextovodkaz"/>
            <w:noProof/>
          </w:rPr>
          <w:t>3.3</w:t>
        </w:r>
        <w:r w:rsidR="00B23DAB" w:rsidRPr="0057005E">
          <w:rPr>
            <w:rFonts w:ascii="Times New Roman" w:hAnsi="Times New Roman"/>
            <w:noProof/>
            <w:sz w:val="24"/>
          </w:rPr>
          <w:tab/>
        </w:r>
        <w:r w:rsidR="00B23DAB" w:rsidRPr="0057005E">
          <w:rPr>
            <w:rStyle w:val="Hypertextovodkaz"/>
            <w:noProof/>
          </w:rPr>
          <w:t>Předávání zvláštních skutečností a utajovaných informací</w:t>
        </w:r>
        <w:r w:rsidR="00B23DAB" w:rsidRPr="0057005E">
          <w:rPr>
            <w:noProof/>
            <w:webHidden/>
          </w:rPr>
          <w:tab/>
        </w:r>
        <w:r w:rsidRPr="0057005E">
          <w:rPr>
            <w:noProof/>
            <w:webHidden/>
          </w:rPr>
          <w:fldChar w:fldCharType="begin"/>
        </w:r>
        <w:r w:rsidR="00B23DAB" w:rsidRPr="0057005E">
          <w:rPr>
            <w:noProof/>
            <w:webHidden/>
          </w:rPr>
          <w:instrText xml:space="preserve"> PAGEREF _Toc339874086 \h </w:instrText>
        </w:r>
        <w:r w:rsidRPr="0057005E">
          <w:rPr>
            <w:noProof/>
            <w:webHidden/>
          </w:rPr>
        </w:r>
        <w:r w:rsidRPr="0057005E">
          <w:rPr>
            <w:noProof/>
            <w:webHidden/>
          </w:rPr>
          <w:fldChar w:fldCharType="separate"/>
        </w:r>
        <w:r w:rsidR="00B23DAB">
          <w:rPr>
            <w:noProof/>
            <w:webHidden/>
          </w:rPr>
          <w:t>10</w:t>
        </w:r>
        <w:r w:rsidRPr="0057005E">
          <w:rPr>
            <w:noProof/>
            <w:webHidden/>
          </w:rPr>
          <w:fldChar w:fldCharType="end"/>
        </w:r>
      </w:hyperlink>
    </w:p>
    <w:p w:rsidR="00B23DAB" w:rsidRPr="00212A5F" w:rsidRDefault="00C06D6B" w:rsidP="00212A5F">
      <w:pPr>
        <w:spacing w:line="276" w:lineRule="auto"/>
        <w:rPr>
          <w:u w:val="single"/>
        </w:rPr>
      </w:pPr>
      <w:r w:rsidRPr="0057005E">
        <w:fldChar w:fldCharType="end"/>
      </w:r>
      <w:r w:rsidR="00B23DAB" w:rsidRPr="0057005E">
        <w:br w:type="page"/>
      </w:r>
      <w:bookmarkStart w:id="25" w:name="_Toc339874064"/>
      <w:r w:rsidR="00B23DAB" w:rsidRPr="00212A5F">
        <w:rPr>
          <w:u w:val="single"/>
        </w:rPr>
        <w:lastRenderedPageBreak/>
        <w:t xml:space="preserve">Popis krizového řízení v ORP </w:t>
      </w:r>
      <w:r w:rsidR="00B23DAB" w:rsidRPr="00212A5F">
        <w:rPr>
          <w:szCs w:val="22"/>
          <w:u w:val="single"/>
        </w:rPr>
        <w:t>Žamberk</w:t>
      </w:r>
      <w:bookmarkEnd w:id="25"/>
    </w:p>
    <w:p w:rsidR="00B23DAB" w:rsidRPr="0057005E" w:rsidRDefault="00B23DAB" w:rsidP="00B23DAB">
      <w:pPr>
        <w:rPr>
          <w:szCs w:val="22"/>
        </w:rPr>
      </w:pPr>
      <w:r w:rsidRPr="0057005E">
        <w:rPr>
          <w:szCs w:val="22"/>
        </w:rPr>
        <w:t xml:space="preserve">Krizové řízení je ve smyslu </w:t>
      </w:r>
      <w:r w:rsidRPr="0057005E">
        <w:rPr>
          <w:rFonts w:cs="Arial"/>
          <w:szCs w:val="22"/>
        </w:rPr>
        <w:t xml:space="preserve">zákona č. 240/2000 Sb., o krizovém řízení a změně některých zákonů, ve znění pozdějších předpisů (dále jen „krizový zákon“), </w:t>
      </w:r>
      <w:r w:rsidRPr="0057005E" w:rsidDel="00057C4E">
        <w:rPr>
          <w:szCs w:val="22"/>
        </w:rPr>
        <w:t>souhrn</w:t>
      </w:r>
      <w:r w:rsidRPr="0057005E">
        <w:rPr>
          <w:szCs w:val="22"/>
        </w:rPr>
        <w:t xml:space="preserve"> řídících činností věcně příslušných orgánů zaměřených na analýzu a vyhodnocení bezpečnostních rizik, plánování, organizování, realizaci a kontrolu činností prováděných v souvislosti s řešením krizové situace, krizovou situací mimořádná událost, při níž je vyhlášen stav nebezpečí nebo nouzový stav nebo stav ohrožení státu (dále jen "krizové stavy").</w:t>
      </w:r>
    </w:p>
    <w:p w:rsidR="00B23DAB" w:rsidRPr="0057005E" w:rsidRDefault="00B23DAB" w:rsidP="00B23DAB">
      <w:pPr>
        <w:rPr>
          <w:rFonts w:cs="Arial"/>
          <w:szCs w:val="22"/>
        </w:rPr>
      </w:pPr>
    </w:p>
    <w:p w:rsidR="00B23DAB" w:rsidRPr="0057005E" w:rsidRDefault="00B23DAB" w:rsidP="00B23DAB">
      <w:pPr>
        <w:rPr>
          <w:rFonts w:cs="Arial"/>
          <w:szCs w:val="22"/>
        </w:rPr>
      </w:pPr>
      <w:r w:rsidRPr="0057005E">
        <w:rPr>
          <w:rFonts w:cs="Arial"/>
          <w:szCs w:val="22"/>
        </w:rPr>
        <w:t>Orgány krizového řízení představují zákonem jmenované orgány veřejné správy (státní správy a samosprávy), předurčené k řešení krizových situací, které mohou vzniknout na území České republiky. Dle krizového zákona, hlavy II, dílu 1 – 6 se za orgány krizového řízení považují: vláda ČR, ministerstva a jiné správní úřady, Česká národní banka, orgány kraje a další orgány s působností na území kraje, orgány obce s rozšířenou působností a orgány obce.</w:t>
      </w:r>
    </w:p>
    <w:p w:rsidR="00B23DAB" w:rsidRPr="0057005E" w:rsidRDefault="00B23DAB" w:rsidP="00B23DAB">
      <w:pPr>
        <w:rPr>
          <w:szCs w:val="22"/>
        </w:rPr>
      </w:pPr>
    </w:p>
    <w:p w:rsidR="00B23DAB" w:rsidRPr="0057005E" w:rsidRDefault="00B23DAB" w:rsidP="00B23DAB">
      <w:pPr>
        <w:pStyle w:val="Nadpis2"/>
        <w:numPr>
          <w:ilvl w:val="1"/>
          <w:numId w:val="1"/>
        </w:numPr>
      </w:pPr>
      <w:bookmarkStart w:id="26" w:name="_Toc309985436"/>
      <w:bookmarkStart w:id="27" w:name="_Toc339874065"/>
      <w:r w:rsidRPr="0057005E">
        <w:t xml:space="preserve">Vymezení všech orgánů krizového řízení s působností na území </w:t>
      </w:r>
      <w:bookmarkEnd w:id="26"/>
      <w:r w:rsidRPr="0057005E">
        <w:t xml:space="preserve">ORP </w:t>
      </w:r>
      <w:r w:rsidRPr="0057005E">
        <w:rPr>
          <w:szCs w:val="22"/>
        </w:rPr>
        <w:t>Žamberk</w:t>
      </w:r>
      <w:bookmarkEnd w:id="27"/>
    </w:p>
    <w:p w:rsidR="00B23DAB" w:rsidRPr="0057005E" w:rsidRDefault="00B23DAB" w:rsidP="00B23DAB">
      <w:pPr>
        <w:rPr>
          <w:szCs w:val="22"/>
        </w:rPr>
      </w:pPr>
      <w:r w:rsidRPr="0057005E">
        <w:rPr>
          <w:szCs w:val="22"/>
        </w:rPr>
        <w:t>Orgány krizového řízení s působností na území ORP Žamberk jsou:</w:t>
      </w:r>
    </w:p>
    <w:p w:rsidR="00B23DAB" w:rsidRPr="0057005E" w:rsidRDefault="00B23DAB" w:rsidP="00B23DAB">
      <w:pPr>
        <w:numPr>
          <w:ilvl w:val="0"/>
          <w:numId w:val="2"/>
        </w:numPr>
        <w:contextualSpacing/>
        <w:rPr>
          <w:szCs w:val="22"/>
        </w:rPr>
      </w:pPr>
      <w:r w:rsidRPr="0057005E">
        <w:rPr>
          <w:szCs w:val="22"/>
        </w:rPr>
        <w:t>Starosta ORP, kterým je starosta města Žamberk</w:t>
      </w:r>
    </w:p>
    <w:p w:rsidR="00B23DAB" w:rsidRPr="0057005E" w:rsidRDefault="00B23DAB" w:rsidP="00B23DAB">
      <w:pPr>
        <w:numPr>
          <w:ilvl w:val="0"/>
          <w:numId w:val="2"/>
        </w:numPr>
        <w:contextualSpacing/>
        <w:rPr>
          <w:szCs w:val="22"/>
        </w:rPr>
      </w:pPr>
      <w:r w:rsidRPr="0057005E">
        <w:rPr>
          <w:szCs w:val="22"/>
        </w:rPr>
        <w:t>Obecní úřad ORP, kterým je městský úřad města Žamberk</w:t>
      </w:r>
    </w:p>
    <w:p w:rsidR="00B23DAB" w:rsidRPr="0057005E" w:rsidRDefault="00B23DAB" w:rsidP="00B23DAB">
      <w:pPr>
        <w:rPr>
          <w:szCs w:val="22"/>
        </w:rPr>
      </w:pPr>
      <w:r w:rsidRPr="0057005E">
        <w:rPr>
          <w:szCs w:val="22"/>
        </w:rPr>
        <w:t>Orgány krizového řízení s působností na území obce jsou:</w:t>
      </w:r>
    </w:p>
    <w:p w:rsidR="00B23DAB" w:rsidRPr="0057005E" w:rsidRDefault="00B23DAB" w:rsidP="00B23DAB">
      <w:pPr>
        <w:numPr>
          <w:ilvl w:val="0"/>
          <w:numId w:val="2"/>
        </w:numPr>
        <w:contextualSpacing/>
        <w:rPr>
          <w:szCs w:val="22"/>
        </w:rPr>
      </w:pPr>
      <w:r w:rsidRPr="0057005E">
        <w:rPr>
          <w:szCs w:val="22"/>
        </w:rPr>
        <w:t>Starosta obce</w:t>
      </w:r>
    </w:p>
    <w:p w:rsidR="00B23DAB" w:rsidRPr="0057005E" w:rsidRDefault="00B23DAB" w:rsidP="00B23DAB">
      <w:pPr>
        <w:numPr>
          <w:ilvl w:val="0"/>
          <w:numId w:val="2"/>
        </w:numPr>
        <w:contextualSpacing/>
        <w:rPr>
          <w:szCs w:val="22"/>
        </w:rPr>
      </w:pPr>
      <w:r w:rsidRPr="0057005E">
        <w:rPr>
          <w:szCs w:val="22"/>
        </w:rPr>
        <w:t>Obecní úřad</w:t>
      </w:r>
    </w:p>
    <w:p w:rsidR="00B23DAB" w:rsidRPr="0057005E" w:rsidRDefault="00B23DAB" w:rsidP="00B23DAB"/>
    <w:p w:rsidR="00B23DAB" w:rsidRPr="0057005E" w:rsidRDefault="00B23DAB" w:rsidP="00B23DAB">
      <w:pPr>
        <w:rPr>
          <w:szCs w:val="22"/>
        </w:rPr>
      </w:pPr>
      <w:r w:rsidRPr="0057005E">
        <w:rPr>
          <w:szCs w:val="22"/>
        </w:rPr>
        <w:t>Ve správním území ORP Žamberk je 27 obcí, z toho 3 s pověřeným obecním úřadem, a to města Žamberk, Letohrad a Jablonné nad Orlicí.</w:t>
      </w:r>
    </w:p>
    <w:p w:rsidR="00B23DAB" w:rsidRPr="0057005E" w:rsidRDefault="00B23DAB" w:rsidP="00B23DAB">
      <w:pPr>
        <w:rPr>
          <w:szCs w:val="22"/>
        </w:rPr>
      </w:pPr>
    </w:p>
    <w:p w:rsidR="00B23DAB" w:rsidRPr="0057005E" w:rsidRDefault="00B23DAB" w:rsidP="00B23DAB">
      <w:pPr>
        <w:pStyle w:val="Nadpis3"/>
        <w:contextualSpacing/>
      </w:pPr>
      <w:bookmarkStart w:id="28" w:name="_Toc339874066"/>
      <w:r w:rsidRPr="0057005E">
        <w:t xml:space="preserve">Starosta ORP </w:t>
      </w:r>
      <w:r w:rsidRPr="0057005E">
        <w:rPr>
          <w:szCs w:val="22"/>
        </w:rPr>
        <w:t>Žamberk</w:t>
      </w:r>
      <w:bookmarkEnd w:id="28"/>
    </w:p>
    <w:p w:rsidR="00B23DAB" w:rsidRPr="0057005E" w:rsidRDefault="00B23DAB" w:rsidP="00B23DAB">
      <w:pPr>
        <w:rPr>
          <w:rFonts w:cs="Arial"/>
          <w:b/>
          <w:bCs/>
          <w:szCs w:val="26"/>
        </w:rPr>
      </w:pPr>
    </w:p>
    <w:p w:rsidR="00B23DAB" w:rsidRPr="0057005E" w:rsidRDefault="00B23DAB" w:rsidP="00B23DAB">
      <w:pPr>
        <w:rPr>
          <w:rFonts w:cs="Arial"/>
          <w:szCs w:val="22"/>
        </w:rPr>
      </w:pPr>
      <w:r w:rsidRPr="0057005E">
        <w:rPr>
          <w:szCs w:val="22"/>
        </w:rPr>
        <w:t xml:space="preserve">Pravomoci a povinnosti starosty jsou obsaženy v § 18 </w:t>
      </w:r>
      <w:r w:rsidRPr="0057005E">
        <w:t>krizového zákona</w:t>
      </w:r>
      <w:r w:rsidRPr="0057005E">
        <w:rPr>
          <w:rFonts w:cs="Arial"/>
          <w:szCs w:val="22"/>
        </w:rPr>
        <w:t xml:space="preserve">. Dle tohoto ustanovení </w:t>
      </w:r>
      <w:r w:rsidRPr="0057005E">
        <w:rPr>
          <w:szCs w:val="22"/>
        </w:rPr>
        <w:t>starosta</w:t>
      </w:r>
      <w:r w:rsidRPr="0057005E">
        <w:rPr>
          <w:rFonts w:cs="Arial"/>
          <w:szCs w:val="22"/>
        </w:rPr>
        <w:t>:</w:t>
      </w:r>
    </w:p>
    <w:p w:rsidR="00B23DAB" w:rsidRPr="0057005E" w:rsidRDefault="00B23DAB" w:rsidP="00B23DAB">
      <w:pPr>
        <w:numPr>
          <w:ilvl w:val="0"/>
          <w:numId w:val="5"/>
        </w:numPr>
        <w:contextualSpacing/>
      </w:pPr>
      <w:r w:rsidRPr="0057005E">
        <w:t>zajišťuje připravenost správního obvodu obce s rozšířenou působností na řešení krizových situací; ostatní orgány obce s rozšířenou působností se na této připravenosti podílejí.</w:t>
      </w:r>
    </w:p>
    <w:p w:rsidR="00B23DAB" w:rsidRPr="0057005E" w:rsidRDefault="00B23DAB" w:rsidP="00B23DAB">
      <w:pPr>
        <w:numPr>
          <w:ilvl w:val="0"/>
          <w:numId w:val="5"/>
        </w:numPr>
        <w:contextualSpacing/>
      </w:pPr>
      <w:r w:rsidRPr="0057005E">
        <w:t xml:space="preserve">řídí a kontroluje přípravná opatření, činnosti k řešení krizových situací a činnosti ke zmírnění jejich následků prováděná územními správními úřady s působností ve správním obvodu obce s rozšířenou působností, orgány obcí, právnickými osobami a fyzickými osobami ve správním obvodu obce s rozšířenou působností. Za tímto účelem: </w:t>
      </w:r>
    </w:p>
    <w:p w:rsidR="00B23DAB" w:rsidRPr="0057005E" w:rsidRDefault="00B23DAB" w:rsidP="00B23DAB">
      <w:pPr>
        <w:numPr>
          <w:ilvl w:val="1"/>
          <w:numId w:val="6"/>
        </w:numPr>
        <w:contextualSpacing/>
      </w:pPr>
      <w:r w:rsidRPr="0057005E">
        <w:t>zřizuje a řídí bezpečnostní radu obce s rozšířenou působností pro území správního obvodu obce s rozšířenou působností,</w:t>
      </w:r>
    </w:p>
    <w:p w:rsidR="00B23DAB" w:rsidRPr="0057005E" w:rsidRDefault="00B23DAB" w:rsidP="00B23DAB">
      <w:pPr>
        <w:numPr>
          <w:ilvl w:val="1"/>
          <w:numId w:val="6"/>
        </w:numPr>
        <w:contextualSpacing/>
      </w:pPr>
      <w:r w:rsidRPr="0057005E">
        <w:t>organizuje přípravu správního obvodu obce s rozšířenou působností na krizové situace a podílí se na jejich řešení,</w:t>
      </w:r>
    </w:p>
    <w:p w:rsidR="00B23DAB" w:rsidRPr="0057005E" w:rsidRDefault="00B23DAB" w:rsidP="00B23DAB">
      <w:pPr>
        <w:numPr>
          <w:ilvl w:val="1"/>
          <w:numId w:val="6"/>
        </w:numPr>
        <w:contextualSpacing/>
      </w:pPr>
      <w:r w:rsidRPr="0057005E">
        <w:t>schvaluje po projednání v bezpečnostní radě obce s rozšířenou působností krizový plán obce s rozšířenou působností,</w:t>
      </w:r>
    </w:p>
    <w:p w:rsidR="00B23DAB" w:rsidRPr="0057005E" w:rsidRDefault="00B23DAB" w:rsidP="00B23DAB">
      <w:pPr>
        <w:numPr>
          <w:ilvl w:val="1"/>
          <w:numId w:val="6"/>
        </w:numPr>
        <w:contextualSpacing/>
        <w:rPr>
          <w:rFonts w:cs="Arial"/>
          <w:szCs w:val="22"/>
        </w:rPr>
      </w:pPr>
      <w:r w:rsidRPr="0057005E">
        <w:t xml:space="preserve">vyžaduje od hasičského záchranného sboru kraje údaje podle § 15 odst. 3 krizového zákona. </w:t>
      </w:r>
    </w:p>
    <w:p w:rsidR="00B23DAB" w:rsidRPr="0057005E" w:rsidRDefault="00B23DAB" w:rsidP="00B23DAB"/>
    <w:p w:rsidR="00B23DAB" w:rsidRPr="0057005E" w:rsidRDefault="00B23DAB" w:rsidP="00B23DAB">
      <w:pPr>
        <w:pStyle w:val="Nadpis3"/>
        <w:contextualSpacing/>
      </w:pPr>
      <w:bookmarkStart w:id="29" w:name="_Toc317507586"/>
      <w:bookmarkStart w:id="30" w:name="_Toc339874067"/>
      <w:r w:rsidRPr="0057005E">
        <w:t xml:space="preserve">Obecní úřad ORP </w:t>
      </w:r>
      <w:bookmarkEnd w:id="29"/>
      <w:r w:rsidRPr="0057005E">
        <w:rPr>
          <w:szCs w:val="22"/>
        </w:rPr>
        <w:t>Žamberk</w:t>
      </w:r>
      <w:bookmarkEnd w:id="30"/>
    </w:p>
    <w:p w:rsidR="00B23DAB" w:rsidRPr="0057005E" w:rsidRDefault="00B23DAB" w:rsidP="00B23DAB">
      <w:pPr>
        <w:rPr>
          <w:rFonts w:cs="Arial"/>
          <w:b/>
          <w:bCs/>
          <w:szCs w:val="26"/>
        </w:rPr>
      </w:pPr>
    </w:p>
    <w:p w:rsidR="00B23DAB" w:rsidRPr="0057005E" w:rsidRDefault="00B23DAB" w:rsidP="00B23DAB">
      <w:pPr>
        <w:rPr>
          <w:rFonts w:cs="Arial"/>
          <w:szCs w:val="22"/>
        </w:rPr>
      </w:pPr>
      <w:r w:rsidRPr="0057005E">
        <w:rPr>
          <w:szCs w:val="22"/>
        </w:rPr>
        <w:t xml:space="preserve">Pravomoci a povinnosti městského úřadu města jsou obsaženy v § 19 </w:t>
      </w:r>
      <w:r w:rsidRPr="0057005E">
        <w:rPr>
          <w:rFonts w:cs="Arial"/>
          <w:szCs w:val="22"/>
        </w:rPr>
        <w:t xml:space="preserve">krizového zákona. Dle tohoto ustanovení </w:t>
      </w:r>
      <w:r w:rsidRPr="0057005E">
        <w:t>městský úřad</w:t>
      </w:r>
      <w:r w:rsidRPr="0057005E">
        <w:rPr>
          <w:szCs w:val="22"/>
        </w:rPr>
        <w:t xml:space="preserve"> města </w:t>
      </w:r>
      <w:r w:rsidRPr="0057005E">
        <w:t>za účelem zajištění připravenosti správního obvodu obce s rozšířenou působností na řešení krizových situací:</w:t>
      </w:r>
    </w:p>
    <w:p w:rsidR="00B23DAB" w:rsidRPr="0057005E" w:rsidRDefault="00B23DAB" w:rsidP="00B23DAB">
      <w:pPr>
        <w:numPr>
          <w:ilvl w:val="0"/>
          <w:numId w:val="7"/>
        </w:numPr>
        <w:contextualSpacing/>
      </w:pPr>
      <w:r w:rsidRPr="0057005E">
        <w:t>poskytuje součinnost hasičskému záchrannému sboru kraje při zpracování krizového plánu kraje a při zpracování krizového plánu obce s rozšířenou působností,</w:t>
      </w:r>
    </w:p>
    <w:p w:rsidR="00B23DAB" w:rsidRPr="0057005E" w:rsidRDefault="00B23DAB" w:rsidP="00B23DAB">
      <w:pPr>
        <w:numPr>
          <w:ilvl w:val="0"/>
          <w:numId w:val="7"/>
        </w:numPr>
        <w:contextualSpacing/>
      </w:pPr>
      <w:r w:rsidRPr="0057005E">
        <w:t>plní úkoly podle krizového plánu obce s rozšířenou působností,</w:t>
      </w:r>
    </w:p>
    <w:p w:rsidR="00B23DAB" w:rsidRPr="0057005E" w:rsidRDefault="00B23DAB" w:rsidP="00B23DAB">
      <w:pPr>
        <w:numPr>
          <w:ilvl w:val="0"/>
          <w:numId w:val="7"/>
        </w:numPr>
        <w:contextualSpacing/>
      </w:pPr>
      <w:r w:rsidRPr="0057005E">
        <w:t>za krizového stavu vede evidenci údajů o přechodných změnách pobytu osob a předává údaje v ní vedené hasičskému záchrannému sboru kraje,</w:t>
      </w:r>
    </w:p>
    <w:p w:rsidR="00B23DAB" w:rsidRPr="0057005E" w:rsidRDefault="00B23DAB" w:rsidP="00B23DAB">
      <w:pPr>
        <w:numPr>
          <w:ilvl w:val="0"/>
          <w:numId w:val="7"/>
        </w:numPr>
        <w:contextualSpacing/>
      </w:pPr>
      <w:r w:rsidRPr="0057005E">
        <w:t>vede přehled možných zdrojů rizik a v rámci prevence podle zvláštních právních předpisů odstraňuje nedostatky, které by mohly vést ke vzniku krizové situace.</w:t>
      </w:r>
    </w:p>
    <w:p w:rsidR="00B23DAB" w:rsidRPr="0057005E" w:rsidRDefault="00B23DAB" w:rsidP="00B23DAB">
      <w:pPr>
        <w:numPr>
          <w:ilvl w:val="0"/>
          <w:numId w:val="7"/>
        </w:numPr>
        <w:contextualSpacing/>
      </w:pPr>
      <w:r w:rsidRPr="0057005E">
        <w:t>za účelem plnění úkolů podle krizového zákona zřizuje pracoviště krizového řízení, které je organizačně začleněno do oddělení krizového řízení.</w:t>
      </w:r>
    </w:p>
    <w:p w:rsidR="00B23DAB" w:rsidRPr="0057005E" w:rsidRDefault="00B23DAB" w:rsidP="00B23DAB"/>
    <w:p w:rsidR="00B23DAB" w:rsidRPr="0057005E" w:rsidRDefault="00B23DAB" w:rsidP="00B23DAB">
      <w:r w:rsidRPr="0057005E">
        <w:t xml:space="preserve">Dle § 39a </w:t>
      </w:r>
      <w:r w:rsidRPr="0057005E">
        <w:rPr>
          <w:rFonts w:cs="Arial"/>
          <w:szCs w:val="22"/>
        </w:rPr>
        <w:t>krizového zákona, ve znění pozdějších předpisů,</w:t>
      </w:r>
      <w:r w:rsidRPr="0057005E">
        <w:t xml:space="preserve"> je krizové řízení výkonem státní správy v přenesené působnosti. </w:t>
      </w:r>
    </w:p>
    <w:p w:rsidR="00B23DAB" w:rsidRPr="0057005E" w:rsidRDefault="00B23DAB" w:rsidP="00B23DAB">
      <w:pPr>
        <w:jc w:val="center"/>
        <w:rPr>
          <w:b/>
          <w:noProof/>
          <w:sz w:val="16"/>
          <w:szCs w:val="16"/>
        </w:rPr>
      </w:pPr>
    </w:p>
    <w:p w:rsidR="00B23DAB" w:rsidRPr="0057005E" w:rsidRDefault="00B23DAB" w:rsidP="00B23DAB">
      <w:pPr>
        <w:pStyle w:val="Nadpis2"/>
        <w:numPr>
          <w:ilvl w:val="1"/>
          <w:numId w:val="1"/>
        </w:numPr>
      </w:pPr>
      <w:bookmarkStart w:id="31" w:name="_Toc309985437"/>
      <w:bookmarkStart w:id="32" w:name="_Toc339874068"/>
      <w:r w:rsidRPr="0057005E">
        <w:t xml:space="preserve">Vymezení ostatních orgánů s územní působností a dalších subjektů, které se podílejí na zajištění připravenosti ORP </w:t>
      </w:r>
      <w:r w:rsidRPr="0057005E">
        <w:rPr>
          <w:szCs w:val="22"/>
        </w:rPr>
        <w:t>Žamberk</w:t>
      </w:r>
      <w:r w:rsidRPr="0057005E">
        <w:t xml:space="preserve"> na krizové situace a jejich řešení</w:t>
      </w:r>
      <w:bookmarkEnd w:id="31"/>
      <w:bookmarkEnd w:id="32"/>
    </w:p>
    <w:p w:rsidR="00B23DAB" w:rsidRPr="0057005E" w:rsidRDefault="00B23DAB" w:rsidP="00B23DAB"/>
    <w:p w:rsidR="00B23DAB" w:rsidRPr="0057005E" w:rsidRDefault="00B23DAB" w:rsidP="00B23DAB">
      <w:pPr>
        <w:rPr>
          <w:szCs w:val="22"/>
        </w:rPr>
      </w:pPr>
      <w:r w:rsidRPr="0057005E">
        <w:t xml:space="preserve">Ostatními orgány </w:t>
      </w:r>
      <w:r w:rsidRPr="0057005E">
        <w:rPr>
          <w:szCs w:val="22"/>
        </w:rPr>
        <w:t>s působností na území ORP Žamberk jsou:</w:t>
      </w:r>
    </w:p>
    <w:p w:rsidR="00B23DAB" w:rsidRPr="0057005E" w:rsidRDefault="00B23DAB" w:rsidP="00B23DAB">
      <w:pPr>
        <w:numPr>
          <w:ilvl w:val="0"/>
          <w:numId w:val="2"/>
        </w:numPr>
        <w:contextualSpacing/>
        <w:rPr>
          <w:szCs w:val="22"/>
        </w:rPr>
      </w:pPr>
      <w:r w:rsidRPr="0057005E">
        <w:rPr>
          <w:szCs w:val="22"/>
        </w:rPr>
        <w:t>Bezpečnostní rada ORP, kterou je Bezpečnostní rada ORP Žamberk (dále jen „BR ORP“)</w:t>
      </w:r>
    </w:p>
    <w:p w:rsidR="00B23DAB" w:rsidRPr="0057005E" w:rsidRDefault="00B23DAB" w:rsidP="00B23DAB">
      <w:pPr>
        <w:numPr>
          <w:ilvl w:val="0"/>
          <w:numId w:val="2"/>
        </w:numPr>
        <w:contextualSpacing/>
        <w:rPr>
          <w:szCs w:val="22"/>
        </w:rPr>
      </w:pPr>
      <w:r w:rsidRPr="0057005E">
        <w:rPr>
          <w:szCs w:val="22"/>
        </w:rPr>
        <w:t>Krizový štáb ORP, kterým je Krizový štáb ORP Žamberk (dále jen „KŠ ORP“)</w:t>
      </w:r>
    </w:p>
    <w:p w:rsidR="00B23DAB" w:rsidRPr="0057005E" w:rsidRDefault="00B23DAB" w:rsidP="00B23DAB">
      <w:pPr>
        <w:ind w:left="720"/>
        <w:rPr>
          <w:szCs w:val="22"/>
        </w:rPr>
      </w:pPr>
    </w:p>
    <w:p w:rsidR="00B23DAB" w:rsidRPr="0057005E" w:rsidRDefault="00B23DAB" w:rsidP="00B23DAB">
      <w:pPr>
        <w:rPr>
          <w:szCs w:val="22"/>
        </w:rPr>
      </w:pPr>
      <w:r w:rsidRPr="0057005E">
        <w:t xml:space="preserve">Ostatními orgány </w:t>
      </w:r>
      <w:r w:rsidRPr="0057005E">
        <w:rPr>
          <w:szCs w:val="22"/>
        </w:rPr>
        <w:t>s působností na území obce jsou:</w:t>
      </w:r>
    </w:p>
    <w:p w:rsidR="00B23DAB" w:rsidRPr="0057005E" w:rsidRDefault="00B23DAB" w:rsidP="00B23DAB">
      <w:pPr>
        <w:numPr>
          <w:ilvl w:val="0"/>
          <w:numId w:val="2"/>
        </w:numPr>
        <w:contextualSpacing/>
      </w:pPr>
      <w:r w:rsidRPr="0057005E">
        <w:rPr>
          <w:szCs w:val="22"/>
        </w:rPr>
        <w:t>Krizový štáb obce, je</w:t>
      </w:r>
      <w:r w:rsidRPr="0057005E">
        <w:t xml:space="preserve">-li zřízen </w:t>
      </w:r>
      <w:r w:rsidRPr="0057005E">
        <w:rPr>
          <w:szCs w:val="22"/>
        </w:rPr>
        <w:t>(dále jen „KŠ obce“)</w:t>
      </w:r>
    </w:p>
    <w:p w:rsidR="00B23DAB" w:rsidRPr="0057005E" w:rsidRDefault="00B23DAB" w:rsidP="00B23DAB"/>
    <w:p w:rsidR="00B23DAB" w:rsidRPr="0057005E" w:rsidRDefault="00B23DAB" w:rsidP="00B23DAB">
      <w:pPr>
        <w:pStyle w:val="Nadpis3"/>
        <w:contextualSpacing/>
      </w:pPr>
      <w:bookmarkStart w:id="33" w:name="_Toc339874069"/>
      <w:r w:rsidRPr="0057005E">
        <w:t xml:space="preserve">Bezpečnostní rada ORP </w:t>
      </w:r>
      <w:r w:rsidRPr="0057005E">
        <w:rPr>
          <w:szCs w:val="22"/>
        </w:rPr>
        <w:t>Žamberk</w:t>
      </w:r>
      <w:bookmarkEnd w:id="33"/>
    </w:p>
    <w:p w:rsidR="00B23DAB" w:rsidRPr="0057005E" w:rsidRDefault="00B23DAB" w:rsidP="00B23DAB"/>
    <w:p w:rsidR="00B23DAB" w:rsidRPr="0057005E" w:rsidRDefault="00B23DAB" w:rsidP="00B23DAB">
      <w:r w:rsidRPr="0057005E">
        <w:t xml:space="preserve">BR ORP je poradním orgánem starosty ORP pro přípravu na krizové situace. Její působnost je vymezena správním obvodem ORP </w:t>
      </w:r>
      <w:r w:rsidRPr="0057005E">
        <w:rPr>
          <w:szCs w:val="22"/>
        </w:rPr>
        <w:t>Žamberk</w:t>
      </w:r>
      <w:r w:rsidRPr="0057005E">
        <w:t>.</w:t>
      </w:r>
    </w:p>
    <w:p w:rsidR="00B23DAB" w:rsidRPr="0057005E" w:rsidRDefault="00B23DAB" w:rsidP="00B23DAB"/>
    <w:p w:rsidR="00B23DAB" w:rsidRPr="0057005E" w:rsidRDefault="00B23DAB" w:rsidP="00B23DAB">
      <w:r w:rsidRPr="0057005E">
        <w:t>BR ORP svolává a řídí starosta ORP, který je současně jejím předsedou. Další podrobnosti, včetně složení BR ORP jsou uvedeny ve Statutu BR ORP a Jednacím řádu BR ORP, který je v příloze C4_1 tohoto plánu.</w:t>
      </w:r>
    </w:p>
    <w:p w:rsidR="00B23DAB" w:rsidRPr="0057005E" w:rsidRDefault="00B23DAB" w:rsidP="00B23DAB">
      <w:pPr>
        <w:pStyle w:val="Nadpis3"/>
        <w:contextualSpacing/>
      </w:pPr>
      <w:bookmarkStart w:id="34" w:name="_Toc339874070"/>
      <w:r w:rsidRPr="0057005E">
        <w:lastRenderedPageBreak/>
        <w:t xml:space="preserve">Krizový štáb ORP </w:t>
      </w:r>
      <w:r w:rsidRPr="0057005E">
        <w:rPr>
          <w:szCs w:val="22"/>
        </w:rPr>
        <w:t>Žamberk</w:t>
      </w:r>
      <w:bookmarkEnd w:id="34"/>
    </w:p>
    <w:p w:rsidR="00B23DAB" w:rsidRPr="0057005E" w:rsidRDefault="00B23DAB" w:rsidP="00B23DAB"/>
    <w:p w:rsidR="00B23DAB" w:rsidRPr="0057005E" w:rsidRDefault="00B23DAB" w:rsidP="00B23DAB">
      <w:r w:rsidRPr="0057005E">
        <w:t xml:space="preserve">Krizový štáb ORP </w:t>
      </w:r>
      <w:r w:rsidRPr="0057005E">
        <w:rPr>
          <w:szCs w:val="22"/>
        </w:rPr>
        <w:t>Žamberk</w:t>
      </w:r>
      <w:r w:rsidRPr="0057005E">
        <w:t xml:space="preserve"> je pracovním orgánem starosty ORP, který je jeho předsedou, pro řešení krizových situací. Složení a úkoly jsou řešeny ve Statutu KŠ ORP a Jednacím řádu KŠ ORP, který je v příloze C4_1 tohoto plánu.</w:t>
      </w:r>
    </w:p>
    <w:p w:rsidR="00B23DAB" w:rsidRPr="0057005E" w:rsidRDefault="00B23DAB" w:rsidP="00B23DAB"/>
    <w:p w:rsidR="00B23DAB" w:rsidRPr="0057005E" w:rsidRDefault="00B23DAB" w:rsidP="00B23DAB">
      <w:pPr>
        <w:pStyle w:val="Nadpis3"/>
        <w:contextualSpacing/>
      </w:pPr>
      <w:bookmarkStart w:id="35" w:name="_Toc339874071"/>
      <w:r w:rsidRPr="0057005E">
        <w:t>Další subjekty, které se podílejí na zajištění připravenosti na krizové situace</w:t>
      </w:r>
      <w:bookmarkEnd w:id="35"/>
    </w:p>
    <w:p w:rsidR="00B23DAB" w:rsidRPr="0057005E" w:rsidRDefault="00B23DAB" w:rsidP="00B23DAB"/>
    <w:p w:rsidR="00B23DAB" w:rsidRPr="0057005E" w:rsidRDefault="00B23DAB" w:rsidP="00B23DAB">
      <w:pPr>
        <w:rPr>
          <w:b/>
        </w:rPr>
      </w:pPr>
      <w:r w:rsidRPr="0057005E">
        <w:rPr>
          <w:b/>
        </w:rPr>
        <w:t xml:space="preserve">Hasičský záchranný sbor Pardubického kraje (dále jen „HZS </w:t>
      </w:r>
      <w:proofErr w:type="spellStart"/>
      <w:r w:rsidRPr="0057005E">
        <w:rPr>
          <w:b/>
        </w:rPr>
        <w:t>Pk</w:t>
      </w:r>
      <w:proofErr w:type="spellEnd"/>
      <w:r w:rsidRPr="0057005E">
        <w:rPr>
          <w:b/>
        </w:rPr>
        <w:t>“)</w:t>
      </w:r>
    </w:p>
    <w:p w:rsidR="00B23DAB" w:rsidRPr="0057005E" w:rsidRDefault="00B23DAB" w:rsidP="00B23DAB">
      <w:pPr>
        <w:rPr>
          <w:b/>
        </w:rPr>
      </w:pPr>
    </w:p>
    <w:p w:rsidR="00B23DAB" w:rsidRPr="0057005E" w:rsidRDefault="00B23DAB" w:rsidP="00B23DAB">
      <w:r w:rsidRPr="0057005E">
        <w:t xml:space="preserve">Ve správním obvodu ORP </w:t>
      </w:r>
      <w:r w:rsidRPr="0057005E">
        <w:rPr>
          <w:szCs w:val="22"/>
        </w:rPr>
        <w:t>Žamberk</w:t>
      </w:r>
      <w:r w:rsidRPr="0057005E">
        <w:t xml:space="preserve"> se nachází požární stanice HZS </w:t>
      </w:r>
      <w:proofErr w:type="spellStart"/>
      <w:r w:rsidRPr="0057005E">
        <w:t>Pk</w:t>
      </w:r>
      <w:proofErr w:type="spellEnd"/>
      <w:r w:rsidRPr="0057005E">
        <w:t xml:space="preserve">, Vrbí 257, </w:t>
      </w:r>
    </w:p>
    <w:p w:rsidR="00B23DAB" w:rsidRPr="0057005E" w:rsidRDefault="00B23DAB" w:rsidP="00B23DAB">
      <w:r w:rsidRPr="0057005E">
        <w:t xml:space="preserve">564 01 </w:t>
      </w:r>
      <w:r w:rsidRPr="0057005E">
        <w:rPr>
          <w:szCs w:val="22"/>
        </w:rPr>
        <w:t>Žamberk</w:t>
      </w:r>
      <w:r w:rsidRPr="0057005E">
        <w:t xml:space="preserve">, která je podřízena územnímu odboru Ústí nad Orlicí se sídlem </w:t>
      </w:r>
      <w:proofErr w:type="spellStart"/>
      <w:r w:rsidRPr="0057005E">
        <w:t>Hylváty</w:t>
      </w:r>
      <w:proofErr w:type="spellEnd"/>
      <w:r w:rsidRPr="0057005E">
        <w:t xml:space="preserve"> 5, </w:t>
      </w:r>
    </w:p>
    <w:p w:rsidR="00B23DAB" w:rsidRPr="0057005E" w:rsidRDefault="00B23DAB" w:rsidP="00B23DAB">
      <w:r w:rsidRPr="0057005E">
        <w:t xml:space="preserve">562 03 Ústí nad Orlicí a Krajskému ředitelství HZS Pardubického kraje, které se nachází na ulici Teplého 1526, 530 02 Pardubice. Jednotlivé úkoly HZS </w:t>
      </w:r>
      <w:proofErr w:type="spellStart"/>
      <w:r w:rsidRPr="0057005E">
        <w:t>Pk</w:t>
      </w:r>
      <w:proofErr w:type="spellEnd"/>
      <w:r w:rsidRPr="0057005E">
        <w:t xml:space="preserve"> na území ORP </w:t>
      </w:r>
      <w:r w:rsidRPr="0057005E">
        <w:rPr>
          <w:szCs w:val="22"/>
        </w:rPr>
        <w:t>Žamberk</w:t>
      </w:r>
      <w:r w:rsidRPr="0057005E">
        <w:t xml:space="preserve"> plní požární stanice HZS </w:t>
      </w:r>
      <w:proofErr w:type="spellStart"/>
      <w:r w:rsidRPr="0057005E">
        <w:t>Pk</w:t>
      </w:r>
      <w:proofErr w:type="spellEnd"/>
      <w:r w:rsidRPr="0057005E">
        <w:rPr>
          <w:szCs w:val="22"/>
        </w:rPr>
        <w:t xml:space="preserve"> Žamberk</w:t>
      </w:r>
      <w:r w:rsidRPr="0057005E">
        <w:t xml:space="preserve">, Územní odbor HZS </w:t>
      </w:r>
      <w:proofErr w:type="spellStart"/>
      <w:r w:rsidRPr="0057005E">
        <w:t>Pk</w:t>
      </w:r>
      <w:proofErr w:type="spellEnd"/>
      <w:r w:rsidRPr="0057005E">
        <w:t xml:space="preserve"> Ústí nad Orlicí, který zajišťuje úkoly také pro ORP Ústí nad Orlicí, ORP Vysoké Mýto, ORP Králíky, ORP Lanškroun, ORP Česká Třebová a dále zajišťuje KOPIS a Krajské ředitelství HZS Pardubického kraje.</w:t>
      </w:r>
    </w:p>
    <w:p w:rsidR="00B23DAB" w:rsidRPr="0057005E" w:rsidRDefault="00B23DAB" w:rsidP="00B23DAB"/>
    <w:p w:rsidR="00B23DAB" w:rsidRPr="0057005E" w:rsidRDefault="00B23DAB" w:rsidP="00B23DAB">
      <w:pPr>
        <w:pStyle w:val="Zkladntext"/>
        <w:rPr>
          <w:bCs/>
          <w:color w:val="000000"/>
          <w:szCs w:val="22"/>
        </w:rPr>
      </w:pPr>
      <w:r w:rsidRPr="0057005E">
        <w:rPr>
          <w:bCs/>
          <w:color w:val="000000"/>
          <w:szCs w:val="22"/>
        </w:rPr>
        <w:t xml:space="preserve">K zajištění úkolů HZS </w:t>
      </w:r>
      <w:proofErr w:type="spellStart"/>
      <w:r w:rsidRPr="0057005E">
        <w:rPr>
          <w:bCs/>
          <w:color w:val="000000"/>
          <w:szCs w:val="22"/>
        </w:rPr>
        <w:t>Pk</w:t>
      </w:r>
      <w:proofErr w:type="spellEnd"/>
      <w:r w:rsidRPr="0057005E">
        <w:rPr>
          <w:bCs/>
          <w:color w:val="000000"/>
          <w:szCs w:val="22"/>
        </w:rPr>
        <w:t xml:space="preserve"> </w:t>
      </w:r>
      <w:r w:rsidRPr="0057005E">
        <w:rPr>
          <w:szCs w:val="22"/>
        </w:rPr>
        <w:t xml:space="preserve">je </w:t>
      </w:r>
      <w:r w:rsidRPr="0057005E">
        <w:rPr>
          <w:bCs/>
          <w:color w:val="000000"/>
          <w:szCs w:val="22"/>
        </w:rPr>
        <w:t xml:space="preserve">zřízen krizový štáb ředitele HZS </w:t>
      </w:r>
      <w:proofErr w:type="spellStart"/>
      <w:r w:rsidRPr="0057005E">
        <w:rPr>
          <w:bCs/>
          <w:color w:val="000000"/>
          <w:szCs w:val="22"/>
        </w:rPr>
        <w:t>Pk</w:t>
      </w:r>
      <w:proofErr w:type="spellEnd"/>
      <w:r w:rsidRPr="0057005E">
        <w:rPr>
          <w:color w:val="000000"/>
          <w:szCs w:val="22"/>
        </w:rPr>
        <w:t xml:space="preserve">. Tento krizový štáb je využíván </w:t>
      </w:r>
      <w:r w:rsidRPr="0057005E">
        <w:rPr>
          <w:bCs/>
          <w:color w:val="000000"/>
          <w:szCs w:val="22"/>
        </w:rPr>
        <w:t>při:</w:t>
      </w:r>
    </w:p>
    <w:p w:rsidR="00B23DAB" w:rsidRPr="0057005E" w:rsidRDefault="00B23DAB" w:rsidP="00B23DAB">
      <w:pPr>
        <w:pStyle w:val="Zkladntext"/>
        <w:numPr>
          <w:ilvl w:val="0"/>
          <w:numId w:val="3"/>
        </w:numPr>
        <w:rPr>
          <w:szCs w:val="22"/>
        </w:rPr>
      </w:pPr>
      <w:r w:rsidRPr="0057005E">
        <w:rPr>
          <w:szCs w:val="22"/>
        </w:rPr>
        <w:t xml:space="preserve">řešení mimořádných událostí, které se dotýkají úkolů krajského ředitelství HZS </w:t>
      </w:r>
      <w:proofErr w:type="spellStart"/>
      <w:r w:rsidRPr="0057005E">
        <w:rPr>
          <w:szCs w:val="22"/>
        </w:rPr>
        <w:t>Pk</w:t>
      </w:r>
      <w:proofErr w:type="spellEnd"/>
      <w:r w:rsidRPr="0057005E">
        <w:rPr>
          <w:szCs w:val="22"/>
        </w:rPr>
        <w:t xml:space="preserve">, </w:t>
      </w:r>
    </w:p>
    <w:p w:rsidR="00B23DAB" w:rsidRPr="0057005E" w:rsidRDefault="00B23DAB" w:rsidP="00B23DAB">
      <w:pPr>
        <w:pStyle w:val="Zkladntext"/>
        <w:numPr>
          <w:ilvl w:val="0"/>
          <w:numId w:val="3"/>
        </w:numPr>
        <w:rPr>
          <w:szCs w:val="22"/>
        </w:rPr>
      </w:pPr>
      <w:r w:rsidRPr="0057005E">
        <w:rPr>
          <w:szCs w:val="22"/>
        </w:rPr>
        <w:t xml:space="preserve">operačním řízení jednotek požární ochrany, </w:t>
      </w:r>
    </w:p>
    <w:p w:rsidR="00B23DAB" w:rsidRPr="0057005E" w:rsidRDefault="00B23DAB" w:rsidP="00B23DAB">
      <w:pPr>
        <w:pStyle w:val="Zkladntext"/>
        <w:numPr>
          <w:ilvl w:val="0"/>
          <w:numId w:val="3"/>
        </w:numPr>
        <w:rPr>
          <w:szCs w:val="22"/>
        </w:rPr>
      </w:pPr>
      <w:r w:rsidRPr="0057005E">
        <w:rPr>
          <w:szCs w:val="22"/>
        </w:rPr>
        <w:t xml:space="preserve">operačním řízení sil a prostředků základních a ostatních složek integrovaného záchranného systému zařazených do poplachového plánu IZS, </w:t>
      </w:r>
    </w:p>
    <w:p w:rsidR="00B23DAB" w:rsidRPr="0057005E" w:rsidRDefault="00B23DAB" w:rsidP="00B23DAB">
      <w:pPr>
        <w:pStyle w:val="Zkladntext"/>
        <w:numPr>
          <w:ilvl w:val="0"/>
          <w:numId w:val="3"/>
        </w:numPr>
        <w:rPr>
          <w:szCs w:val="22"/>
        </w:rPr>
      </w:pPr>
      <w:r w:rsidRPr="0057005E">
        <w:rPr>
          <w:szCs w:val="22"/>
        </w:rPr>
        <w:t xml:space="preserve">zabezpečování úkolů pracovních skupin a sekretariátu krizového štábu krajského ředitelství HZS </w:t>
      </w:r>
      <w:proofErr w:type="spellStart"/>
      <w:r w:rsidRPr="0057005E">
        <w:rPr>
          <w:szCs w:val="22"/>
        </w:rPr>
        <w:t>Pk</w:t>
      </w:r>
      <w:proofErr w:type="spellEnd"/>
      <w:r w:rsidRPr="0057005E">
        <w:rPr>
          <w:szCs w:val="22"/>
        </w:rPr>
        <w:t xml:space="preserve">, </w:t>
      </w:r>
    </w:p>
    <w:p w:rsidR="00B23DAB" w:rsidRPr="0057005E" w:rsidRDefault="00B23DAB" w:rsidP="00B23DAB">
      <w:pPr>
        <w:pStyle w:val="Zkladntext"/>
        <w:numPr>
          <w:ilvl w:val="0"/>
          <w:numId w:val="3"/>
        </w:numPr>
        <w:rPr>
          <w:szCs w:val="22"/>
        </w:rPr>
      </w:pPr>
      <w:r w:rsidRPr="0057005E">
        <w:rPr>
          <w:szCs w:val="22"/>
        </w:rPr>
        <w:t>cvičení a přípravě na řešení mimořádných událostí.</w:t>
      </w:r>
    </w:p>
    <w:p w:rsidR="00B23DAB" w:rsidRPr="0057005E" w:rsidRDefault="00B23DAB" w:rsidP="00B23DAB">
      <w:pPr>
        <w:pStyle w:val="Zkladntext"/>
        <w:rPr>
          <w:color w:val="000000"/>
          <w:szCs w:val="22"/>
        </w:rPr>
      </w:pPr>
    </w:p>
    <w:p w:rsidR="00B23DAB" w:rsidRPr="0057005E" w:rsidRDefault="00B23DAB" w:rsidP="00B23DAB">
      <w:pPr>
        <w:pStyle w:val="Zkladntext"/>
        <w:rPr>
          <w:b/>
        </w:rPr>
      </w:pPr>
      <w:r w:rsidRPr="0057005E">
        <w:rPr>
          <w:b/>
        </w:rPr>
        <w:t>Jednotky požární ochrany</w:t>
      </w:r>
    </w:p>
    <w:p w:rsidR="00B23DAB" w:rsidRPr="0057005E" w:rsidRDefault="00B23DAB" w:rsidP="00B23DAB">
      <w:pPr>
        <w:pStyle w:val="Zkladntext"/>
        <w:rPr>
          <w:b/>
        </w:rPr>
      </w:pPr>
    </w:p>
    <w:p w:rsidR="00B23DAB" w:rsidRPr="0057005E" w:rsidRDefault="00B23DAB" w:rsidP="00B23DAB">
      <w:pPr>
        <w:pStyle w:val="Zkladntext"/>
      </w:pPr>
      <w:r w:rsidRPr="0057005E">
        <w:t xml:space="preserve">Ve správním obvodu ORP </w:t>
      </w:r>
      <w:r w:rsidRPr="0057005E">
        <w:rPr>
          <w:szCs w:val="22"/>
        </w:rPr>
        <w:t>Žamberk</w:t>
      </w:r>
      <w:r w:rsidRPr="0057005E">
        <w:t xml:space="preserve"> se nachází jednotky požární ochrany kategorie JPO II až JPO V, které jsou zařazené v Požárním poplachovém plánu </w:t>
      </w:r>
      <w:proofErr w:type="spellStart"/>
      <w:r w:rsidRPr="0057005E">
        <w:t>Pk</w:t>
      </w:r>
      <w:proofErr w:type="spellEnd"/>
      <w:r w:rsidRPr="0057005E">
        <w:t xml:space="preserve">, resp. Poplachovém plánu IZS </w:t>
      </w:r>
      <w:proofErr w:type="spellStart"/>
      <w:r w:rsidRPr="0057005E">
        <w:t>Pk</w:t>
      </w:r>
      <w:proofErr w:type="spellEnd"/>
      <w:r w:rsidRPr="0057005E">
        <w:t>.</w:t>
      </w:r>
    </w:p>
    <w:p w:rsidR="00B23DAB" w:rsidRPr="0057005E" w:rsidRDefault="00B23DAB" w:rsidP="00B23DAB"/>
    <w:p w:rsidR="00B23DAB" w:rsidRPr="0057005E" w:rsidRDefault="00B23DAB" w:rsidP="00B23DAB">
      <w:pPr>
        <w:rPr>
          <w:b/>
        </w:rPr>
      </w:pPr>
      <w:r w:rsidRPr="0057005E">
        <w:rPr>
          <w:b/>
        </w:rPr>
        <w:t xml:space="preserve">Policie ČR Pardubického kraje (dále jen „PČR </w:t>
      </w:r>
      <w:proofErr w:type="spellStart"/>
      <w:r w:rsidRPr="0057005E">
        <w:rPr>
          <w:b/>
        </w:rPr>
        <w:t>Pk</w:t>
      </w:r>
      <w:proofErr w:type="spellEnd"/>
      <w:r w:rsidRPr="0057005E">
        <w:rPr>
          <w:b/>
        </w:rPr>
        <w:t>“)</w:t>
      </w:r>
    </w:p>
    <w:p w:rsidR="00B23DAB" w:rsidRPr="0057005E" w:rsidRDefault="00B23DAB" w:rsidP="00B23DAB">
      <w:pPr>
        <w:rPr>
          <w:b/>
        </w:rPr>
      </w:pPr>
    </w:p>
    <w:p w:rsidR="00B23DAB" w:rsidRPr="0057005E" w:rsidRDefault="00B23DAB" w:rsidP="00B23DAB">
      <w:pPr>
        <w:rPr>
          <w:b/>
        </w:rPr>
      </w:pPr>
      <w:r w:rsidRPr="0057005E">
        <w:t xml:space="preserve">Ve správním obvodu ORP Žamberk se nachází Obvodní oddělení policie ČR se sídlem Husovo nábřeží 314, 564 01 Žamberk, které je podřízeno Územnímu odboru Policie České republiky Ústí nad Orlicí se sídlem Dělnická 1188, 562 27 Ústí nad </w:t>
      </w:r>
      <w:proofErr w:type="gramStart"/>
      <w:r w:rsidRPr="0057005E">
        <w:t>Orlicí a  Krajskému</w:t>
      </w:r>
      <w:proofErr w:type="gramEnd"/>
      <w:r w:rsidRPr="0057005E">
        <w:t xml:space="preserve"> ředitelství policie Pardubického kraje, které se nachází Na Spravedlnosti 2516, 530 47 Pardubice. Jednotlivé úkoly PČR </w:t>
      </w:r>
      <w:proofErr w:type="spellStart"/>
      <w:r w:rsidRPr="0057005E">
        <w:t>Pk</w:t>
      </w:r>
      <w:proofErr w:type="spellEnd"/>
      <w:r w:rsidRPr="0057005E">
        <w:t xml:space="preserve"> na území ORP Žamberk plní </w:t>
      </w:r>
      <w:r w:rsidRPr="0057005E">
        <w:lastRenderedPageBreak/>
        <w:t xml:space="preserve">Obvodní oddělení policie ČR Žamberk, Územní odbor Policie České republiky Ústí nad Orlicí, který zajišťuje úkoly také pro ORP Ústí nad Orlicí, ORP Vysoké Mýto, ORP Česká Třebová, ORP Lanškroun a ORP Králíky. </w:t>
      </w:r>
    </w:p>
    <w:p w:rsidR="00B23DAB" w:rsidRPr="0057005E" w:rsidRDefault="00B23DAB" w:rsidP="00B23DAB"/>
    <w:p w:rsidR="00B23DAB" w:rsidRPr="0057005E" w:rsidRDefault="00B23DAB" w:rsidP="00B23DAB">
      <w:r w:rsidRPr="0057005E">
        <w:t xml:space="preserve">V souladu s pokynem MV č. 7/2010, rozkazu policejního prezidenta č. 27/2008 a rozkazu ředitele PČR </w:t>
      </w:r>
      <w:proofErr w:type="spellStart"/>
      <w:r w:rsidRPr="0057005E">
        <w:t>Pk</w:t>
      </w:r>
      <w:proofErr w:type="spellEnd"/>
      <w:r w:rsidRPr="0057005E">
        <w:t xml:space="preserve"> č. 7/2010 je zřízen krizový štáb ředitele PČR </w:t>
      </w:r>
      <w:proofErr w:type="spellStart"/>
      <w:r w:rsidRPr="0057005E">
        <w:t>Pk</w:t>
      </w:r>
      <w:proofErr w:type="spellEnd"/>
      <w:r w:rsidRPr="0057005E">
        <w:t xml:space="preserve">. Tento štáb je využíván k realizaci vlastních opatření, operativního řízení a koordinace činností útvarů PČR </w:t>
      </w:r>
      <w:proofErr w:type="spellStart"/>
      <w:r w:rsidRPr="0057005E">
        <w:t>Pk</w:t>
      </w:r>
      <w:proofErr w:type="spellEnd"/>
      <w:r w:rsidRPr="0057005E">
        <w:t xml:space="preserve"> při: </w:t>
      </w:r>
    </w:p>
    <w:p w:rsidR="00B23DAB" w:rsidRPr="0057005E" w:rsidRDefault="00B23DAB" w:rsidP="00B23DAB">
      <w:pPr>
        <w:pStyle w:val="Zkladntext"/>
        <w:numPr>
          <w:ilvl w:val="0"/>
          <w:numId w:val="8"/>
        </w:numPr>
        <w:rPr>
          <w:szCs w:val="22"/>
        </w:rPr>
      </w:pPr>
      <w:r w:rsidRPr="0057005E">
        <w:rPr>
          <w:szCs w:val="22"/>
        </w:rPr>
        <w:t>hrozbě vzniku krizového stavu</w:t>
      </w:r>
    </w:p>
    <w:p w:rsidR="00B23DAB" w:rsidRPr="0057005E" w:rsidRDefault="00B23DAB" w:rsidP="00B23DAB">
      <w:pPr>
        <w:pStyle w:val="Zkladntext"/>
        <w:numPr>
          <w:ilvl w:val="0"/>
          <w:numId w:val="8"/>
        </w:numPr>
        <w:rPr>
          <w:szCs w:val="22"/>
        </w:rPr>
      </w:pPr>
      <w:r w:rsidRPr="0057005E">
        <w:rPr>
          <w:szCs w:val="22"/>
        </w:rPr>
        <w:t xml:space="preserve">po vyhlášení krizového stavu </w:t>
      </w:r>
    </w:p>
    <w:p w:rsidR="00B23DAB" w:rsidRPr="0057005E" w:rsidRDefault="00B23DAB" w:rsidP="00B23DAB">
      <w:pPr>
        <w:rPr>
          <w:b/>
        </w:rPr>
      </w:pPr>
    </w:p>
    <w:p w:rsidR="00B23DAB" w:rsidRPr="0057005E" w:rsidRDefault="00B23DAB" w:rsidP="00B23DAB">
      <w:pPr>
        <w:rPr>
          <w:b/>
        </w:rPr>
      </w:pPr>
      <w:r w:rsidRPr="0057005E">
        <w:rPr>
          <w:b/>
        </w:rPr>
        <w:t xml:space="preserve">Zdravotnická záchranná služba Pardubického kraje (dále jen „ZZS </w:t>
      </w:r>
      <w:proofErr w:type="spellStart"/>
      <w:r w:rsidRPr="0057005E">
        <w:rPr>
          <w:b/>
        </w:rPr>
        <w:t>Pk</w:t>
      </w:r>
      <w:proofErr w:type="spellEnd"/>
      <w:r w:rsidRPr="0057005E">
        <w:rPr>
          <w:b/>
        </w:rPr>
        <w:t>“)</w:t>
      </w:r>
    </w:p>
    <w:p w:rsidR="00B23DAB" w:rsidRPr="0057005E" w:rsidRDefault="00B23DAB" w:rsidP="00B23DAB"/>
    <w:p w:rsidR="00B23DAB" w:rsidRPr="0057005E" w:rsidRDefault="00B23DAB" w:rsidP="00B23DAB">
      <w:r w:rsidRPr="0057005E">
        <w:t xml:space="preserve">ZZS </w:t>
      </w:r>
      <w:proofErr w:type="spellStart"/>
      <w:r w:rsidRPr="0057005E">
        <w:t>Pk</w:t>
      </w:r>
      <w:proofErr w:type="spellEnd"/>
      <w:r w:rsidRPr="0057005E">
        <w:t xml:space="preserve"> sídlí v Pardubicích na adrese Průmyslová 450, 530 03 Pardubice. Na této adrese sídlí také Krajské zdravotnické operační středisko (dále jen „KZOS“). Pro správní obvod ORP Žamberk činnost zajišťuje výjezdové středisko RLP ZZP </w:t>
      </w:r>
      <w:proofErr w:type="spellStart"/>
      <w:r w:rsidRPr="0057005E">
        <w:t>Pk</w:t>
      </w:r>
      <w:proofErr w:type="spellEnd"/>
      <w:r w:rsidRPr="0057005E">
        <w:t xml:space="preserve"> Žamberk, výjezdové středisko Zdravotnické záchranné služby Pardubického kraje územní odbor Ústí nad Orlicí, </w:t>
      </w:r>
      <w:proofErr w:type="spellStart"/>
      <w:r w:rsidRPr="0057005E">
        <w:t>Hylváty</w:t>
      </w:r>
      <w:proofErr w:type="spellEnd"/>
      <w:r w:rsidRPr="0057005E">
        <w:t xml:space="preserve"> 474, 562 03 Ústí nad Orlicí, které též zajišťuje ZZS pro ORP Ústí nad Orlicí, ORP Vysoké Mýto, ORP Česká Třebová, ORP Lanškroun a ORP Králíky.</w:t>
      </w:r>
    </w:p>
    <w:p w:rsidR="00B23DAB" w:rsidRPr="0057005E" w:rsidRDefault="00B23DAB" w:rsidP="00B23DAB">
      <w:pPr>
        <w:ind w:left="720"/>
      </w:pPr>
    </w:p>
    <w:p w:rsidR="00B23DAB" w:rsidRPr="0057005E" w:rsidRDefault="00B23DAB" w:rsidP="00B23DAB">
      <w:r w:rsidRPr="0057005E">
        <w:t xml:space="preserve">Ředitel ZZS </w:t>
      </w:r>
      <w:proofErr w:type="spellStart"/>
      <w:r w:rsidRPr="0057005E">
        <w:t>Pk</w:t>
      </w:r>
      <w:proofErr w:type="spellEnd"/>
      <w:r w:rsidRPr="0057005E">
        <w:t xml:space="preserve"> má zřízen krizový štáb, který sídlí v budově KZOS, kde jsou k dispozici počítače, přístup na internet, pevná telefonní linka, fax a mobilní telefony aj. dle vlastních možností. Ve prospěch krizového štábu pracuje potřebný počet operátorů KZOS.</w:t>
      </w:r>
    </w:p>
    <w:p w:rsidR="00B23DAB" w:rsidRPr="0057005E" w:rsidRDefault="00B23DAB" w:rsidP="00B23DAB"/>
    <w:p w:rsidR="00B23DAB" w:rsidRPr="0057005E" w:rsidRDefault="00B23DAB" w:rsidP="00B23DAB"/>
    <w:p w:rsidR="00B23DAB" w:rsidRPr="0057005E" w:rsidRDefault="00B23DAB" w:rsidP="00B23DAB">
      <w:pPr>
        <w:rPr>
          <w:b/>
        </w:rPr>
      </w:pPr>
      <w:bookmarkStart w:id="36" w:name="_Toc314634824"/>
      <w:r w:rsidRPr="0057005E">
        <w:rPr>
          <w:b/>
        </w:rPr>
        <w:t>Ostatní orgány s územní působností</w:t>
      </w:r>
      <w:bookmarkEnd w:id="36"/>
    </w:p>
    <w:p w:rsidR="00B23DAB" w:rsidRPr="0057005E" w:rsidRDefault="00B23DAB" w:rsidP="00B23DAB"/>
    <w:p w:rsidR="00B23DAB" w:rsidRPr="0057005E" w:rsidRDefault="00B23DAB" w:rsidP="00B23DAB">
      <w:r w:rsidRPr="0057005E">
        <w:t>Jedná se o orgány, které se podílejí na zajištění připravenosti ORP Žamberk na krizové situace a jejich řešení:</w:t>
      </w:r>
    </w:p>
    <w:p w:rsidR="00B23DAB" w:rsidRPr="0057005E" w:rsidRDefault="00B23DAB" w:rsidP="00B23DAB"/>
    <w:p w:rsidR="00B23DAB" w:rsidRPr="0057005E" w:rsidRDefault="00B23DAB" w:rsidP="00B23DAB">
      <w:pPr>
        <w:numPr>
          <w:ilvl w:val="0"/>
          <w:numId w:val="4"/>
        </w:numPr>
      </w:pPr>
      <w:r w:rsidRPr="0057005E">
        <w:t>Úřad práce ČR - krajská pobočka v Pardubicích, včetně kontaktního pracoviště Žamberk,</w:t>
      </w:r>
    </w:p>
    <w:p w:rsidR="00B23DAB" w:rsidRPr="0057005E" w:rsidRDefault="00B23DAB" w:rsidP="00B23DAB">
      <w:pPr>
        <w:numPr>
          <w:ilvl w:val="0"/>
          <w:numId w:val="4"/>
        </w:numPr>
      </w:pPr>
      <w:r w:rsidRPr="0057005E">
        <w:t>Krajská hygienická stanice Pardubického kraje se sídlem v Pardubicích, včetně územního pracoviště Ústí nad Orlicí,</w:t>
      </w:r>
    </w:p>
    <w:p w:rsidR="00B23DAB" w:rsidRPr="0057005E" w:rsidRDefault="00B23DAB" w:rsidP="00B23DAB">
      <w:pPr>
        <w:numPr>
          <w:ilvl w:val="0"/>
          <w:numId w:val="4"/>
        </w:numPr>
      </w:pPr>
      <w:r w:rsidRPr="0057005E">
        <w:t>Krajská veterinární správa Státní veterinární správy pro Pardubický, včetně inspektorátu Ústí nad Orlicí,</w:t>
      </w:r>
    </w:p>
    <w:p w:rsidR="00B23DAB" w:rsidRPr="0057005E" w:rsidRDefault="00B23DAB" w:rsidP="00B23DAB">
      <w:pPr>
        <w:numPr>
          <w:ilvl w:val="0"/>
          <w:numId w:val="4"/>
        </w:numPr>
        <w:contextualSpacing/>
      </w:pPr>
      <w:r w:rsidRPr="0057005E">
        <w:t>Okresní správa sociálního zabezpečení Ústí nad Orlicí,</w:t>
      </w:r>
    </w:p>
    <w:p w:rsidR="00B23DAB" w:rsidRPr="0057005E" w:rsidRDefault="00B23DAB" w:rsidP="00B23DAB">
      <w:pPr>
        <w:numPr>
          <w:ilvl w:val="0"/>
          <w:numId w:val="4"/>
        </w:numPr>
        <w:contextualSpacing/>
      </w:pPr>
      <w:r w:rsidRPr="0057005E">
        <w:t>Celní ředitelství v Hradci Králové</w:t>
      </w:r>
    </w:p>
    <w:p w:rsidR="00B23DAB" w:rsidRPr="0057005E" w:rsidRDefault="00B23DAB" w:rsidP="00B23DAB">
      <w:pPr>
        <w:numPr>
          <w:ilvl w:val="0"/>
          <w:numId w:val="4"/>
        </w:numPr>
      </w:pPr>
      <w:r w:rsidRPr="0057005E">
        <w:t>Celní úřad Ústí nad Orlicí,</w:t>
      </w:r>
    </w:p>
    <w:p w:rsidR="00B23DAB" w:rsidRPr="0057005E" w:rsidRDefault="00B23DAB" w:rsidP="00B23DAB">
      <w:pPr>
        <w:numPr>
          <w:ilvl w:val="0"/>
          <w:numId w:val="4"/>
        </w:numPr>
        <w:contextualSpacing/>
      </w:pPr>
      <w:r w:rsidRPr="0057005E">
        <w:t>Finanční ředitelství v Hradci Králové,</w:t>
      </w:r>
    </w:p>
    <w:p w:rsidR="00B23DAB" w:rsidRPr="0057005E" w:rsidRDefault="00B23DAB" w:rsidP="00B23DAB">
      <w:pPr>
        <w:numPr>
          <w:ilvl w:val="0"/>
          <w:numId w:val="4"/>
        </w:numPr>
      </w:pPr>
      <w:r w:rsidRPr="0057005E">
        <w:t xml:space="preserve">Finanční úřad Žamberk, </w:t>
      </w:r>
    </w:p>
    <w:p w:rsidR="00B23DAB" w:rsidRPr="0057005E" w:rsidRDefault="00B23DAB" w:rsidP="00B23DAB">
      <w:pPr>
        <w:numPr>
          <w:ilvl w:val="0"/>
          <w:numId w:val="4"/>
        </w:numPr>
      </w:pPr>
      <w:r w:rsidRPr="0057005E">
        <w:t>Krajský soud v Hradci Králové - pobočka v Pardubicích,</w:t>
      </w:r>
    </w:p>
    <w:p w:rsidR="00B23DAB" w:rsidRPr="0057005E" w:rsidRDefault="00B23DAB" w:rsidP="00B23DAB">
      <w:pPr>
        <w:numPr>
          <w:ilvl w:val="0"/>
          <w:numId w:val="4"/>
        </w:numPr>
      </w:pPr>
      <w:r w:rsidRPr="0057005E">
        <w:t xml:space="preserve">Okresní soud v Ústí nad Orlicí, </w:t>
      </w:r>
    </w:p>
    <w:p w:rsidR="00B23DAB" w:rsidRPr="0057005E" w:rsidRDefault="00B23DAB" w:rsidP="00B23DAB">
      <w:pPr>
        <w:numPr>
          <w:ilvl w:val="0"/>
          <w:numId w:val="4"/>
        </w:numPr>
      </w:pPr>
      <w:r w:rsidRPr="0057005E">
        <w:t xml:space="preserve">Okresní státní zastupitelství Ústí nad Orlicí, </w:t>
      </w:r>
    </w:p>
    <w:p w:rsidR="00B23DAB" w:rsidRPr="0057005E" w:rsidRDefault="00B23DAB" w:rsidP="00B23DAB">
      <w:pPr>
        <w:numPr>
          <w:ilvl w:val="0"/>
          <w:numId w:val="4"/>
        </w:numPr>
        <w:contextualSpacing/>
      </w:pPr>
      <w:r w:rsidRPr="0057005E">
        <w:lastRenderedPageBreak/>
        <w:t>Státní oblastní archiv v </w:t>
      </w:r>
      <w:proofErr w:type="spellStart"/>
      <w:r w:rsidRPr="0057005E">
        <w:t>Zámrsku</w:t>
      </w:r>
      <w:proofErr w:type="spellEnd"/>
      <w:r w:rsidRPr="0057005E">
        <w:t>,</w:t>
      </w:r>
    </w:p>
    <w:p w:rsidR="00B23DAB" w:rsidRPr="0057005E" w:rsidRDefault="00B23DAB" w:rsidP="00B23DAB">
      <w:pPr>
        <w:numPr>
          <w:ilvl w:val="0"/>
          <w:numId w:val="4"/>
        </w:numPr>
      </w:pPr>
      <w:r w:rsidRPr="0057005E">
        <w:t>Státní okresní archiv Ústí nad Orlicí,</w:t>
      </w:r>
    </w:p>
    <w:p w:rsidR="00B23DAB" w:rsidRPr="0057005E" w:rsidRDefault="00B23DAB" w:rsidP="00B23DAB">
      <w:pPr>
        <w:numPr>
          <w:ilvl w:val="0"/>
          <w:numId w:val="4"/>
        </w:numPr>
      </w:pPr>
      <w:r w:rsidRPr="0057005E">
        <w:t>Katastrální úřad pro Pardubický kraj se sídlem v Pardubicích, včetně katastrálního pracoviště Ústí nad Orlicí,</w:t>
      </w:r>
    </w:p>
    <w:p w:rsidR="00B23DAB" w:rsidRPr="0057005E" w:rsidRDefault="00B23DAB" w:rsidP="00B23DAB">
      <w:pPr>
        <w:numPr>
          <w:ilvl w:val="0"/>
          <w:numId w:val="4"/>
        </w:numPr>
      </w:pPr>
      <w:r w:rsidRPr="0057005E">
        <w:t>Zeměměřický a katastrální inspektorát v Pardubicích,</w:t>
      </w:r>
    </w:p>
    <w:p w:rsidR="00B23DAB" w:rsidRPr="0057005E" w:rsidRDefault="00B23DAB" w:rsidP="00B23DAB">
      <w:pPr>
        <w:numPr>
          <w:ilvl w:val="0"/>
          <w:numId w:val="4"/>
        </w:numPr>
      </w:pPr>
      <w:r w:rsidRPr="0057005E">
        <w:t>Zdravotní ústav se sídlem v Ostravě, pracoviště Ústí nad Orlicí.</w:t>
      </w:r>
    </w:p>
    <w:p w:rsidR="00B23DAB" w:rsidRPr="0057005E" w:rsidRDefault="00B23DAB" w:rsidP="00B23DAB">
      <w:pPr>
        <w:numPr>
          <w:ilvl w:val="0"/>
          <w:numId w:val="4"/>
        </w:numPr>
        <w:contextualSpacing/>
      </w:pPr>
      <w:r w:rsidRPr="0057005E">
        <w:t>Obvodní báňský úřad v Hradci Králové,</w:t>
      </w:r>
    </w:p>
    <w:p w:rsidR="00B23DAB" w:rsidRPr="0057005E" w:rsidRDefault="00B23DAB" w:rsidP="00B23DAB">
      <w:pPr>
        <w:numPr>
          <w:ilvl w:val="0"/>
          <w:numId w:val="4"/>
        </w:numPr>
        <w:contextualSpacing/>
      </w:pPr>
      <w:r w:rsidRPr="0057005E">
        <w:t>Oblastní inspektorát České inspekce životního prostředí Hradec Králové.</w:t>
      </w:r>
    </w:p>
    <w:p w:rsidR="00B23DAB" w:rsidRPr="0057005E" w:rsidRDefault="00B23DAB" w:rsidP="00B23DAB"/>
    <w:p w:rsidR="00B23DAB" w:rsidRDefault="00B23DAB" w:rsidP="00212A5F">
      <w:pPr>
        <w:jc w:val="left"/>
      </w:pPr>
      <w:r w:rsidRPr="0057005E">
        <w:t>V této části je uveden pouze základní seznam, podrobnější informace se nacházejí v</w:t>
      </w:r>
      <w:r w:rsidR="00212A5F">
        <w:t> </w:t>
      </w:r>
      <w:r w:rsidRPr="0057005E">
        <w:t>části</w:t>
      </w:r>
      <w:r w:rsidR="00212A5F">
        <w:t xml:space="preserve">   </w:t>
      </w:r>
      <w:r w:rsidRPr="0057005E">
        <w:t>A3 – Přehled právnických osob a podnikajících fyzických osob, které zajišťují plnění opatření vyplývající z krizového plánu.</w:t>
      </w:r>
    </w:p>
    <w:p w:rsidR="00212A5F" w:rsidRDefault="00212A5F" w:rsidP="00212A5F">
      <w:pPr>
        <w:jc w:val="left"/>
      </w:pPr>
    </w:p>
    <w:p w:rsidR="00212A5F" w:rsidRPr="0057005E" w:rsidRDefault="00212A5F" w:rsidP="00212A5F">
      <w:pPr>
        <w:jc w:val="left"/>
        <w:rPr>
          <w:b/>
        </w:rPr>
      </w:pPr>
    </w:p>
    <w:p w:rsidR="00B23DAB" w:rsidRPr="0057005E" w:rsidRDefault="00B23DAB" w:rsidP="00B23DAB">
      <w:pPr>
        <w:pStyle w:val="Nadpis1"/>
      </w:pPr>
      <w:bookmarkStart w:id="37" w:name="_Toc339874072"/>
      <w:r w:rsidRPr="0057005E">
        <w:t>Popis vzájemných vazeb v rámci krizového řízení</w:t>
      </w:r>
      <w:bookmarkEnd w:id="37"/>
    </w:p>
    <w:p w:rsidR="00B23DAB" w:rsidRPr="0057005E" w:rsidRDefault="00B23DAB" w:rsidP="00B23DAB">
      <w:pPr>
        <w:rPr>
          <w:rFonts w:cs="Arial"/>
          <w:szCs w:val="22"/>
        </w:rPr>
      </w:pPr>
      <w:r w:rsidRPr="0057005E">
        <w:rPr>
          <w:rFonts w:cs="Arial"/>
          <w:szCs w:val="22"/>
        </w:rPr>
        <w:t>Orgány krizového řízení představují zákonem jmenované orgány veřejné správy. Popis jejich vazeb znázorňuje níže uvedené schéma.</w:t>
      </w:r>
    </w:p>
    <w:p w:rsidR="00B23DAB" w:rsidRPr="0057005E" w:rsidRDefault="00B23DAB" w:rsidP="00B23DAB"/>
    <w:p w:rsidR="00B23DAB" w:rsidRPr="0057005E" w:rsidRDefault="00B23DAB" w:rsidP="00B23DAB">
      <w:pPr>
        <w:keepNext/>
        <w:jc w:val="center"/>
      </w:pPr>
      <w:r>
        <w:rPr>
          <w:noProof/>
        </w:rPr>
        <w:lastRenderedPageBreak/>
        <w:drawing>
          <wp:inline distT="0" distB="0" distL="0" distR="0">
            <wp:extent cx="5753100" cy="7505700"/>
            <wp:effectExtent l="19050" t="0" r="0" b="0"/>
            <wp:docPr id="11" name="obrázek 11" descr="schema 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ema kr"/>
                    <pic:cNvPicPr>
                      <a:picLocks noChangeAspect="1" noChangeArrowheads="1"/>
                    </pic:cNvPicPr>
                  </pic:nvPicPr>
                  <pic:blipFill>
                    <a:blip r:embed="rId8" cstate="print"/>
                    <a:srcRect/>
                    <a:stretch>
                      <a:fillRect/>
                    </a:stretch>
                  </pic:blipFill>
                  <pic:spPr bwMode="auto">
                    <a:xfrm>
                      <a:off x="0" y="0"/>
                      <a:ext cx="5753100" cy="7505700"/>
                    </a:xfrm>
                    <a:prstGeom prst="rect">
                      <a:avLst/>
                    </a:prstGeom>
                    <a:noFill/>
                    <a:ln w="9525">
                      <a:noFill/>
                      <a:miter lim="800000"/>
                      <a:headEnd/>
                      <a:tailEnd/>
                    </a:ln>
                  </pic:spPr>
                </pic:pic>
              </a:graphicData>
            </a:graphic>
          </wp:inline>
        </w:drawing>
      </w:r>
    </w:p>
    <w:p w:rsidR="00B23DAB" w:rsidRDefault="00B23DAB" w:rsidP="00B23DAB">
      <w:pPr>
        <w:pStyle w:val="Titulek"/>
        <w:jc w:val="center"/>
      </w:pPr>
      <w:r w:rsidRPr="0057005E">
        <w:lastRenderedPageBreak/>
        <w:t xml:space="preserve">Obrázek </w:t>
      </w:r>
      <w:fldSimple w:instr=" SEQ Obrázek \* ARABIC ">
        <w:r w:rsidRPr="0057005E">
          <w:rPr>
            <w:noProof/>
          </w:rPr>
          <w:t>1</w:t>
        </w:r>
      </w:fldSimple>
      <w:r w:rsidRPr="0057005E">
        <w:t xml:space="preserve"> - popis vzájemných vazeb v krizovém řízení</w:t>
      </w:r>
    </w:p>
    <w:p w:rsidR="00212A5F" w:rsidRPr="00212A5F" w:rsidRDefault="00212A5F" w:rsidP="00212A5F"/>
    <w:p w:rsidR="00B23DAB" w:rsidRPr="0057005E" w:rsidRDefault="00B23DAB" w:rsidP="00B23DAB">
      <w:pPr>
        <w:pStyle w:val="Nadpis2"/>
        <w:numPr>
          <w:ilvl w:val="1"/>
          <w:numId w:val="1"/>
        </w:numPr>
      </w:pPr>
      <w:bookmarkStart w:id="38" w:name="_Toc316628279"/>
      <w:bookmarkStart w:id="39" w:name="_Toc321475939"/>
      <w:bookmarkStart w:id="40" w:name="_Toc339874073"/>
      <w:r w:rsidRPr="0057005E">
        <w:t>Vazby mezi krizovým štábem ORP a dalšími orgány města</w:t>
      </w:r>
      <w:bookmarkEnd w:id="38"/>
      <w:bookmarkEnd w:id="39"/>
      <w:bookmarkEnd w:id="40"/>
      <w:r w:rsidRPr="0057005E">
        <w:t xml:space="preserve"> </w:t>
      </w:r>
    </w:p>
    <w:p w:rsidR="00B23DAB" w:rsidRPr="0057005E" w:rsidRDefault="00B23DAB" w:rsidP="00B23DAB"/>
    <w:p w:rsidR="00B23DAB" w:rsidRPr="0057005E" w:rsidRDefault="00B23DAB" w:rsidP="00B23DAB">
      <w:pPr>
        <w:pStyle w:val="Nadpis3"/>
        <w:spacing w:before="0"/>
      </w:pPr>
      <w:bookmarkStart w:id="41" w:name="_Toc316628280"/>
      <w:bookmarkStart w:id="42" w:name="_Toc339874074"/>
      <w:r w:rsidRPr="0057005E">
        <w:t xml:space="preserve">Krizový štáb ORP a </w:t>
      </w:r>
      <w:bookmarkEnd w:id="41"/>
      <w:r w:rsidRPr="0057005E">
        <w:t>městský úřad města</w:t>
      </w:r>
      <w:bookmarkEnd w:id="42"/>
    </w:p>
    <w:p w:rsidR="00B23DAB" w:rsidRPr="0057005E" w:rsidRDefault="00B23DAB" w:rsidP="00B23DAB">
      <w:pPr>
        <w:numPr>
          <w:ilvl w:val="0"/>
          <w:numId w:val="10"/>
        </w:numPr>
        <w:tabs>
          <w:tab w:val="left" w:pos="284"/>
        </w:tabs>
      </w:pPr>
      <w:r w:rsidRPr="0057005E">
        <w:t>městský úřad města v době řešení krizové situace plní své běžné úkoly, které mohou být operativně přizpůsobeny řešené krizové situaci; o rozsahu změn rozhoduje tajemník městského úřadu ve spolupráci s vedoucími jednotlivých odborů městského úřadu.</w:t>
      </w:r>
    </w:p>
    <w:p w:rsidR="00B23DAB" w:rsidRPr="0057005E" w:rsidRDefault="00B23DAB" w:rsidP="00B23DAB">
      <w:pPr>
        <w:numPr>
          <w:ilvl w:val="0"/>
          <w:numId w:val="10"/>
        </w:numPr>
        <w:tabs>
          <w:tab w:val="left" w:pos="284"/>
        </w:tabs>
      </w:pPr>
      <w:r w:rsidRPr="0057005E">
        <w:t>úkoly z jednání KŠ ORP k řešení krizové situace jsou na městský úřad města přenášeny prostřednictvím tajemníka městského úřadu, tajemníka KŠ nebo vedoucích odborů, kteří jsou do řešení krizové situace zapojeni.</w:t>
      </w:r>
    </w:p>
    <w:p w:rsidR="00B23DAB" w:rsidRPr="0057005E" w:rsidRDefault="00B23DAB" w:rsidP="00B23DAB">
      <w:pPr>
        <w:tabs>
          <w:tab w:val="left" w:pos="284"/>
        </w:tabs>
      </w:pPr>
    </w:p>
    <w:p w:rsidR="00B23DAB" w:rsidRPr="0057005E" w:rsidRDefault="00B23DAB" w:rsidP="00B23DAB">
      <w:pPr>
        <w:pStyle w:val="Nadpis3"/>
        <w:spacing w:before="0"/>
      </w:pPr>
      <w:bookmarkStart w:id="43" w:name="_Toc316628281"/>
      <w:bookmarkStart w:id="44" w:name="_Toc339874075"/>
      <w:r w:rsidRPr="0057005E">
        <w:t xml:space="preserve">Krizový štáb ORP a povodňová komise </w:t>
      </w:r>
      <w:bookmarkEnd w:id="43"/>
      <w:r w:rsidRPr="0057005E">
        <w:t>ORP</w:t>
      </w:r>
      <w:bookmarkEnd w:id="44"/>
    </w:p>
    <w:p w:rsidR="00B23DAB" w:rsidRPr="0057005E" w:rsidRDefault="00B23DAB" w:rsidP="00B23DAB">
      <w:pPr>
        <w:numPr>
          <w:ilvl w:val="0"/>
          <w:numId w:val="11"/>
        </w:numPr>
        <w:tabs>
          <w:tab w:val="left" w:pos="284"/>
        </w:tabs>
      </w:pPr>
      <w:r w:rsidRPr="0057005E">
        <w:t>v případě vyhlášení krizového stavu na území ORP z důvodu povodní, přejímá na celém území, pro který je krizový stav vyhlášen, řízení ochrany před povodněmi KŠ ORP a povodňová komise se stává jeho součástí,</w:t>
      </w:r>
    </w:p>
    <w:p w:rsidR="00B23DAB" w:rsidRPr="0057005E" w:rsidRDefault="00B23DAB" w:rsidP="00B23DAB">
      <w:pPr>
        <w:numPr>
          <w:ilvl w:val="0"/>
          <w:numId w:val="11"/>
        </w:numPr>
        <w:tabs>
          <w:tab w:val="left" w:pos="284"/>
        </w:tabs>
      </w:pPr>
      <w:r w:rsidRPr="0057005E">
        <w:t>v době před vyhlášením krizového stavu činí opatření a vydává operativní příkazy k zabezpečení ochrany před povodněmi povodňová komise respektive její předseda; úkoly předává jednotlivým účastníkům ochrany před povodněmi tajemník povodňové komise.</w:t>
      </w:r>
    </w:p>
    <w:p w:rsidR="00B23DAB" w:rsidRPr="0057005E" w:rsidRDefault="00B23DAB" w:rsidP="00B23DAB">
      <w:pPr>
        <w:tabs>
          <w:tab w:val="left" w:pos="284"/>
        </w:tabs>
      </w:pPr>
    </w:p>
    <w:p w:rsidR="00B23DAB" w:rsidRPr="0057005E" w:rsidRDefault="00B23DAB" w:rsidP="00B23DAB">
      <w:pPr>
        <w:pStyle w:val="Nadpis2"/>
        <w:numPr>
          <w:ilvl w:val="1"/>
          <w:numId w:val="1"/>
        </w:numPr>
      </w:pPr>
      <w:bookmarkStart w:id="45" w:name="_Toc339874076"/>
      <w:bookmarkStart w:id="46" w:name="_Toc316628282"/>
      <w:r w:rsidRPr="0057005E">
        <w:t>Vazby mezi krizovým štábem ORP a ostatními krizovými štáby</w:t>
      </w:r>
      <w:bookmarkEnd w:id="45"/>
      <w:r w:rsidRPr="0057005E">
        <w:t xml:space="preserve"> </w:t>
      </w:r>
      <w:bookmarkEnd w:id="46"/>
    </w:p>
    <w:p w:rsidR="00B23DAB" w:rsidRPr="0057005E" w:rsidRDefault="00B23DAB" w:rsidP="00B23DAB">
      <w:pPr>
        <w:numPr>
          <w:ilvl w:val="0"/>
          <w:numId w:val="12"/>
        </w:numPr>
        <w:tabs>
          <w:tab w:val="left" w:pos="284"/>
        </w:tabs>
        <w:spacing w:before="120"/>
        <w:rPr>
          <w:b/>
        </w:rPr>
      </w:pPr>
      <w:r w:rsidRPr="0057005E">
        <w:t>KŠ ORP v rámci řešení krizové situace spolupracuje s KŠ kraje, KŠ ostatních ORP a KŠ obcí (jsou-li zřízeny),</w:t>
      </w:r>
    </w:p>
    <w:p w:rsidR="00B23DAB" w:rsidRPr="0057005E" w:rsidRDefault="00B23DAB" w:rsidP="00B23DAB">
      <w:pPr>
        <w:numPr>
          <w:ilvl w:val="0"/>
          <w:numId w:val="12"/>
        </w:numPr>
        <w:tabs>
          <w:tab w:val="left" w:pos="284"/>
        </w:tabs>
        <w:rPr>
          <w:b/>
        </w:rPr>
      </w:pPr>
      <w:r w:rsidRPr="0057005E">
        <w:t>KŠ ORP plní úkoly k zajištění činností potřebných k řešení krizové situace, které stanovil starostovi ORP hejtman kraje dle ustanovení § 18 odst. 3 písm. c) krizového zákona,</w:t>
      </w:r>
    </w:p>
    <w:p w:rsidR="00B23DAB" w:rsidRPr="00212A5F" w:rsidRDefault="00B23DAB" w:rsidP="00B23DAB">
      <w:pPr>
        <w:numPr>
          <w:ilvl w:val="0"/>
          <w:numId w:val="12"/>
        </w:numPr>
        <w:tabs>
          <w:tab w:val="left" w:pos="284"/>
        </w:tabs>
        <w:rPr>
          <w:b/>
        </w:rPr>
      </w:pPr>
      <w:r w:rsidRPr="0057005E">
        <w:t>KŠ obce, je-li zřízen, plní úkoly k zajištění činností potřebných k řešení krizové situace, které stanovil starostovi obce starosta města Žamberk. Plnění těchto úkolů je považováno za plnění úkolů starosty obce dle § 21 odst. 2 písm. c) krizového zákona.</w:t>
      </w:r>
    </w:p>
    <w:p w:rsidR="00212A5F" w:rsidRPr="0057005E" w:rsidRDefault="00212A5F" w:rsidP="00212A5F">
      <w:pPr>
        <w:tabs>
          <w:tab w:val="left" w:pos="284"/>
        </w:tabs>
        <w:ind w:left="720"/>
        <w:rPr>
          <w:b/>
        </w:rPr>
      </w:pPr>
    </w:p>
    <w:p w:rsidR="00B23DAB" w:rsidRPr="0057005E" w:rsidRDefault="00B23DAB" w:rsidP="00B23DAB">
      <w:pPr>
        <w:tabs>
          <w:tab w:val="left" w:pos="284"/>
        </w:tabs>
        <w:rPr>
          <w:b/>
        </w:rPr>
      </w:pPr>
    </w:p>
    <w:p w:rsidR="00B23DAB" w:rsidRPr="0057005E" w:rsidRDefault="00B23DAB" w:rsidP="00B23DAB">
      <w:pPr>
        <w:pStyle w:val="Nadpis1"/>
      </w:pPr>
      <w:bookmarkStart w:id="47" w:name="_Toc314634827"/>
      <w:bookmarkStart w:id="48" w:name="_Toc316628284"/>
      <w:bookmarkStart w:id="49" w:name="_Toc339874077"/>
      <w:r w:rsidRPr="0057005E">
        <w:t>Způsob komunikace a předávání informací v rámci krizového řízení</w:t>
      </w:r>
      <w:bookmarkEnd w:id="47"/>
      <w:bookmarkEnd w:id="48"/>
      <w:bookmarkEnd w:id="49"/>
    </w:p>
    <w:p w:rsidR="00B23DAB" w:rsidRPr="0057005E" w:rsidRDefault="00B23DAB" w:rsidP="00B23DAB"/>
    <w:p w:rsidR="00B23DAB" w:rsidRPr="0057005E" w:rsidRDefault="00B23DAB" w:rsidP="00B23DAB">
      <w:bookmarkStart w:id="50" w:name="_Toc316628285"/>
      <w:r w:rsidRPr="0057005E">
        <w:t xml:space="preserve">Komunikace v oblasti krizového řízení je uskutečňována dostupnými komunikačními prostředky. </w:t>
      </w:r>
    </w:p>
    <w:p w:rsidR="00B23DAB" w:rsidRPr="0057005E" w:rsidRDefault="00B23DAB" w:rsidP="00B23DAB"/>
    <w:p w:rsidR="00B23DAB" w:rsidRPr="0057005E" w:rsidRDefault="00B23DAB" w:rsidP="00B23DAB">
      <w:pPr>
        <w:pStyle w:val="Nadpis2"/>
        <w:numPr>
          <w:ilvl w:val="1"/>
          <w:numId w:val="1"/>
        </w:numPr>
      </w:pPr>
      <w:bookmarkStart w:id="51" w:name="_Toc339874078"/>
      <w:r w:rsidRPr="0057005E">
        <w:t>Způsob komunikace mezi krizovými štáby</w:t>
      </w:r>
      <w:bookmarkEnd w:id="50"/>
      <w:bookmarkEnd w:id="51"/>
    </w:p>
    <w:p w:rsidR="00B23DAB" w:rsidRPr="0057005E" w:rsidRDefault="00B23DAB" w:rsidP="00B23DAB"/>
    <w:p w:rsidR="00B23DAB" w:rsidRPr="0057005E" w:rsidRDefault="00B23DAB" w:rsidP="00B23DAB">
      <w:r w:rsidRPr="0057005E">
        <w:lastRenderedPageBreak/>
        <w:t>Jednotlivé subjekty v rámci krizového řízení spolu navzájem komunikují prostřednictvím telefonů, elektronické pošty, informačního systému datových schránek, příp. dalšími způsoby. V rámci správního obvodu ORP Žamberk orgány krizového řízení k vzájemné komunikaci využívají kontaktů, které jsou uvedeny v části B4.</w:t>
      </w:r>
    </w:p>
    <w:p w:rsidR="00B23DAB" w:rsidRPr="0057005E" w:rsidRDefault="00B23DAB" w:rsidP="00B23DAB"/>
    <w:p w:rsidR="00B23DAB" w:rsidRPr="0057005E" w:rsidRDefault="00B23DAB" w:rsidP="00B23DAB">
      <w:r w:rsidRPr="0057005E">
        <w:t>KŠ ORP udržuje potřebnou komunikaci a trvalé spojení s Krajským operačním a informačním střediskem integrovaného záchranného systému (dále jen „KOPIS“), krizovým štábem kraje, krizovými štáby sousedících obcí s rozšířenou působností zasažených mimořádnou událostí nebo krizovou situací a s krizovými štáby obcí, pokud jsou zřízeny.</w:t>
      </w:r>
    </w:p>
    <w:p w:rsidR="00B23DAB" w:rsidRPr="0057005E" w:rsidRDefault="00B23DAB" w:rsidP="00B23DAB"/>
    <w:p w:rsidR="00B23DAB" w:rsidRPr="0057005E" w:rsidRDefault="00B23DAB" w:rsidP="00B23DAB">
      <w:r w:rsidRPr="0057005E">
        <w:t>Krizové štáby ostatních subjektů, pokud jsou zřízeny, vždy udržují potřebnou komunikaci a trvalé spojení s KOPIS, a pokud to charakter mimořádné události vyžaduje, udržují komunikaci také s krizovým štábem kraje, krizovými štáby obcí s rozšířenou působností zasažených mimořádnou událostí nebo krizovou situací, a s krizovými štáby obcí, pokud jsou zřízeny.</w:t>
      </w:r>
    </w:p>
    <w:p w:rsidR="00B23DAB" w:rsidRPr="0057005E" w:rsidRDefault="00B23DAB" w:rsidP="00B23DAB"/>
    <w:p w:rsidR="00B23DAB" w:rsidRPr="0057005E" w:rsidRDefault="00B23DAB" w:rsidP="00B23DAB">
      <w:pPr>
        <w:pStyle w:val="Nadpis3"/>
        <w:spacing w:before="0"/>
      </w:pPr>
      <w:bookmarkStart w:id="52" w:name="_Toc316628286"/>
      <w:bookmarkStart w:id="53" w:name="_Toc339874079"/>
      <w:r w:rsidRPr="0057005E">
        <w:t>Telefonní spojení</w:t>
      </w:r>
      <w:bookmarkEnd w:id="52"/>
      <w:bookmarkEnd w:id="53"/>
    </w:p>
    <w:p w:rsidR="00B23DAB" w:rsidRPr="0057005E" w:rsidRDefault="00B23DAB" w:rsidP="00B23DAB"/>
    <w:p w:rsidR="00B23DAB" w:rsidRPr="0057005E" w:rsidRDefault="00B23DAB" w:rsidP="00B23DAB">
      <w:r w:rsidRPr="0057005E">
        <w:t xml:space="preserve">Jednotlivé KŠ musí být vybaveny prostředky pro telefonní komunikaci. Pro spojení pomocí telefonu musí být pracoviště krizového štábu vybaveno minimálně jednou telefonní linkou z veřejné telefonní sítě (tzv. pevné sítě) a funkčním telefonním přístrojem. </w:t>
      </w:r>
    </w:p>
    <w:p w:rsidR="00B23DAB" w:rsidRPr="0057005E" w:rsidRDefault="00B23DAB" w:rsidP="00B23DAB"/>
    <w:p w:rsidR="00B23DAB" w:rsidRPr="0057005E" w:rsidRDefault="00B23DAB" w:rsidP="00B23DAB">
      <w:r w:rsidRPr="0057005E">
        <w:t>Nejen pro případ výpadku veřejné telefonní sítě, musí být zároveň na tomto pracovišti dostupný signál poskytovatele mobilního spojení s funkčním mobilním telefonem, příp. funkční GSM bránou.</w:t>
      </w:r>
    </w:p>
    <w:p w:rsidR="00B23DAB" w:rsidRPr="0057005E" w:rsidRDefault="00B23DAB" w:rsidP="00B23DAB"/>
    <w:p w:rsidR="00B23DAB" w:rsidRPr="0057005E" w:rsidRDefault="00B23DAB" w:rsidP="00B23DAB">
      <w:r w:rsidRPr="0057005E">
        <w:t>Pro případ výpadku elektronické komunikace (elektronická pošta a datové schránky) musí mít jednotlivé krizové štáby zajištěno spojení také pomoci faxu. Způsob zajištění tohoto druhu komunikace určí předseda krizového štábu.</w:t>
      </w:r>
    </w:p>
    <w:p w:rsidR="00B23DAB" w:rsidRPr="0057005E" w:rsidRDefault="00B23DAB" w:rsidP="00B23DAB"/>
    <w:p w:rsidR="00B23DAB" w:rsidRPr="0057005E" w:rsidRDefault="00B23DAB" w:rsidP="00B23DAB">
      <w:r w:rsidRPr="0057005E">
        <w:t>Kontaktní telefonní čísla na jednotlivé krizové štáby jsou uvedena v části B4.</w:t>
      </w:r>
    </w:p>
    <w:p w:rsidR="00B23DAB" w:rsidRPr="0057005E" w:rsidRDefault="00B23DAB" w:rsidP="00B23DAB"/>
    <w:p w:rsidR="00B23DAB" w:rsidRPr="0057005E" w:rsidRDefault="00B23DAB" w:rsidP="00B23DAB">
      <w:pPr>
        <w:pStyle w:val="Nadpis3"/>
        <w:spacing w:before="0"/>
      </w:pPr>
      <w:bookmarkStart w:id="54" w:name="_Toc316628287"/>
      <w:bookmarkStart w:id="55" w:name="_Toc339874080"/>
      <w:r w:rsidRPr="0057005E">
        <w:t>Komunikace elektronickou poštou (emailem)</w:t>
      </w:r>
      <w:bookmarkEnd w:id="54"/>
      <w:bookmarkEnd w:id="55"/>
    </w:p>
    <w:p w:rsidR="00B23DAB" w:rsidRPr="0057005E" w:rsidRDefault="00B23DAB" w:rsidP="00B23DAB"/>
    <w:p w:rsidR="00B23DAB" w:rsidRPr="0057005E" w:rsidRDefault="00B23DAB" w:rsidP="00B23DAB">
      <w:r w:rsidRPr="0057005E">
        <w:t>Jednotlivé KŠ musí mít zřízenu emailovou adresu, která bude nepřetržitě obsluhována členy krizového štábu, resp. stálé pracovní skupiny. Je doporučeno zřídit také záložní emailovou adresu, a to pro případ výpadku primární emailové adresy. Kontaktní emailové adresy na jednotlivé krizové štáby jsou uvedeny v části B4.</w:t>
      </w:r>
    </w:p>
    <w:p w:rsidR="00B23DAB" w:rsidRPr="0057005E" w:rsidRDefault="00B23DAB" w:rsidP="00B23DAB"/>
    <w:p w:rsidR="00B23DAB" w:rsidRPr="0057005E" w:rsidRDefault="00B23DAB" w:rsidP="00B23DAB">
      <w:r w:rsidRPr="0057005E">
        <w:t>Při zasílání elektronických zpráv v rámci spolupráce mezi krizovými štáby je potvrzován pouze příjem těch zpráv, u kterých si to odesílatel výslovně vyžádal.</w:t>
      </w:r>
    </w:p>
    <w:p w:rsidR="00B23DAB" w:rsidRPr="0057005E" w:rsidRDefault="00B23DAB" w:rsidP="00B23DAB"/>
    <w:p w:rsidR="00B23DAB" w:rsidRPr="0057005E" w:rsidRDefault="00B23DAB" w:rsidP="00B23DAB"/>
    <w:p w:rsidR="00B23DAB" w:rsidRPr="0057005E" w:rsidRDefault="00B23DAB" w:rsidP="00B23DAB">
      <w:pPr>
        <w:pStyle w:val="Nadpis3"/>
        <w:spacing w:before="0"/>
      </w:pPr>
      <w:bookmarkStart w:id="56" w:name="_Toc316628288"/>
      <w:bookmarkStart w:id="57" w:name="_Toc339874081"/>
      <w:r w:rsidRPr="0057005E">
        <w:lastRenderedPageBreak/>
        <w:t>Komunikace prostřednictvím informačního systému datových schránek</w:t>
      </w:r>
      <w:bookmarkEnd w:id="56"/>
      <w:bookmarkEnd w:id="57"/>
    </w:p>
    <w:p w:rsidR="00B23DAB" w:rsidRPr="0057005E" w:rsidRDefault="00B23DAB" w:rsidP="00B23DAB"/>
    <w:p w:rsidR="00B23DAB" w:rsidRPr="0057005E" w:rsidRDefault="00B23DAB" w:rsidP="00B23DAB">
      <w:r w:rsidRPr="0057005E">
        <w:t>Umožňuje-li to povaha dokumentu, krizový štáb, který je zřízen orgánem veřejné moci, doručuje jinému krizovému štábu zřizovanému orgánem veřejné moci nebo jinému orgánu veřejné moci dokumenty prostřednictvím datové schránky, pokud se nedoručuje na místě. Umožňuje-li to povaha dokumentu a má-li fyzická osoba, podnikající fyzická osoba nebo právnická osoba zpřístupněnu svou datovou schránku, krizové štáby, které zřizují orgány veřejné moci, doručují této osobě dokument prostřednictvím datové schránky, pokud se nedoručuje veřejnou vyhláškou nebo na místě. Tato forma doručování je v souladu s příslušnými ustanoveními zákona č. 300/2008 Sb., o elektronických úkonech a autorizované konverzi dokumentů, ve znění pozdějších předpisů.</w:t>
      </w:r>
    </w:p>
    <w:p w:rsidR="00B23DAB" w:rsidRPr="0057005E" w:rsidRDefault="00B23DAB" w:rsidP="00B23DAB"/>
    <w:p w:rsidR="00B23DAB" w:rsidRPr="0057005E" w:rsidRDefault="00B23DAB" w:rsidP="00B23DAB">
      <w:r w:rsidRPr="0057005E">
        <w:t>Veškeré dokumenty odesílané touto formou musí mít veškeré náležitosti dle výše zmíněného zákona a jeho prováděcích předpisů. V případě nefunkčnosti systému se pro odesílání dokumentů použijí jiné způsoby.</w:t>
      </w:r>
    </w:p>
    <w:p w:rsidR="00B23DAB" w:rsidRPr="0057005E" w:rsidRDefault="00B23DAB" w:rsidP="00B23DAB"/>
    <w:p w:rsidR="00B23DAB" w:rsidRPr="0057005E" w:rsidRDefault="00B23DAB" w:rsidP="00B23DAB">
      <w:r w:rsidRPr="0057005E">
        <w:t>Pro rychlejší a efektivnější odesílání a přijímání dokumentů, se mimo tohoto povinného způsobu doručování mezi krizovými štáby použije také doručení dokumentů emailem, příp. jiným vhodným a dostupným způsobem.</w:t>
      </w:r>
    </w:p>
    <w:p w:rsidR="00B23DAB" w:rsidRPr="0057005E" w:rsidRDefault="00B23DAB" w:rsidP="00B23DAB"/>
    <w:p w:rsidR="00B23DAB" w:rsidRPr="0057005E" w:rsidRDefault="00B23DAB" w:rsidP="00B23DAB">
      <w:pPr>
        <w:pStyle w:val="Nadpis3"/>
        <w:spacing w:before="0"/>
      </w:pPr>
      <w:bookmarkStart w:id="58" w:name="_Toc316628289"/>
      <w:bookmarkStart w:id="59" w:name="_Toc339874082"/>
      <w:r w:rsidRPr="0057005E">
        <w:t>Další způsoby</w:t>
      </w:r>
      <w:bookmarkEnd w:id="58"/>
      <w:r w:rsidRPr="0057005E">
        <w:t xml:space="preserve"> komunikace</w:t>
      </w:r>
      <w:bookmarkEnd w:id="59"/>
    </w:p>
    <w:p w:rsidR="00B23DAB" w:rsidRPr="0057005E" w:rsidRDefault="00B23DAB" w:rsidP="00B23DAB"/>
    <w:p w:rsidR="00B23DAB" w:rsidRPr="0057005E" w:rsidRDefault="00B23DAB" w:rsidP="00B23DAB">
      <w:r w:rsidRPr="0057005E">
        <w:t>Dalším způsobem komunikace je možnost předávání informací kurýrem. Ta se využije v následujících případech:</w:t>
      </w:r>
    </w:p>
    <w:p w:rsidR="00B23DAB" w:rsidRPr="0057005E" w:rsidRDefault="00B23DAB" w:rsidP="00B23DAB">
      <w:pPr>
        <w:numPr>
          <w:ilvl w:val="0"/>
          <w:numId w:val="9"/>
        </w:numPr>
      </w:pPr>
      <w:r w:rsidRPr="0057005E">
        <w:t>v případě výpadku všech forem elektronické a telefonní komunikace,</w:t>
      </w:r>
    </w:p>
    <w:p w:rsidR="00B23DAB" w:rsidRPr="0057005E" w:rsidRDefault="00B23DAB" w:rsidP="00B23DAB">
      <w:pPr>
        <w:numPr>
          <w:ilvl w:val="0"/>
          <w:numId w:val="9"/>
        </w:numPr>
      </w:pPr>
      <w:r w:rsidRPr="0057005E">
        <w:t>v případě, že povaha dokumentu neumožňuje elektronickou formu předání,</w:t>
      </w:r>
    </w:p>
    <w:p w:rsidR="00B23DAB" w:rsidRPr="0057005E" w:rsidRDefault="00B23DAB" w:rsidP="00B23DAB">
      <w:pPr>
        <w:numPr>
          <w:ilvl w:val="0"/>
          <w:numId w:val="9"/>
        </w:numPr>
      </w:pPr>
      <w:r w:rsidRPr="0057005E">
        <w:t>v případě, že není podle platných právních přepisů možno dokument elektronicky předat (např. dokument obsahující zvláštní skutečnost nebo utajovanou informaci).</w:t>
      </w:r>
    </w:p>
    <w:p w:rsidR="00B23DAB" w:rsidRPr="0057005E" w:rsidRDefault="00B23DAB" w:rsidP="00B23DAB"/>
    <w:p w:rsidR="00B23DAB" w:rsidRPr="0057005E" w:rsidRDefault="00B23DAB" w:rsidP="00B23DAB">
      <w:r w:rsidRPr="0057005E">
        <w:t xml:space="preserve">Tento kurýr musí mít k dispozici adekvátní vozidlo pro doručování informací. </w:t>
      </w:r>
    </w:p>
    <w:p w:rsidR="00B23DAB" w:rsidRPr="0057005E" w:rsidRDefault="00B23DAB" w:rsidP="00B23DAB"/>
    <w:p w:rsidR="00B23DAB" w:rsidRPr="0057005E" w:rsidRDefault="00B23DAB" w:rsidP="00B23DAB">
      <w:pPr>
        <w:pStyle w:val="Nadpis2"/>
        <w:numPr>
          <w:ilvl w:val="1"/>
          <w:numId w:val="1"/>
        </w:numPr>
      </w:pPr>
      <w:bookmarkStart w:id="60" w:name="_Toc316628290"/>
      <w:bookmarkStart w:id="61" w:name="_Toc339874083"/>
      <w:r w:rsidRPr="0057005E">
        <w:t>Předávání informací mezi krizovými štáby</w:t>
      </w:r>
      <w:bookmarkEnd w:id="60"/>
      <w:bookmarkEnd w:id="61"/>
    </w:p>
    <w:p w:rsidR="00B23DAB" w:rsidRPr="0057005E" w:rsidRDefault="00B23DAB" w:rsidP="00B23DAB"/>
    <w:p w:rsidR="00B23DAB" w:rsidRPr="0057005E" w:rsidRDefault="00B23DAB" w:rsidP="00B23DAB">
      <w:bookmarkStart w:id="62" w:name="_Toc316628292"/>
      <w:r w:rsidRPr="0057005E">
        <w:t>Při písemném předávání informací mezi krizovými štáby se využije formulář standardizovaného hlášení, jehož vzor je uveden v části C4.</w:t>
      </w:r>
    </w:p>
    <w:p w:rsidR="00B23DAB" w:rsidRPr="0057005E" w:rsidRDefault="00B23DAB" w:rsidP="00B23DAB"/>
    <w:p w:rsidR="00B23DAB" w:rsidRPr="0057005E" w:rsidRDefault="00B23DAB" w:rsidP="00B23DAB">
      <w:pPr>
        <w:pStyle w:val="Nadpis3"/>
        <w:spacing w:before="0"/>
      </w:pPr>
      <w:bookmarkStart w:id="63" w:name="_Toc339874084"/>
      <w:r w:rsidRPr="0057005E">
        <w:t xml:space="preserve">Předávání informací mezi KŠ ORP a KŠ </w:t>
      </w:r>
      <w:bookmarkEnd w:id="62"/>
      <w:r w:rsidRPr="0057005E">
        <w:t>kraje</w:t>
      </w:r>
      <w:bookmarkEnd w:id="63"/>
    </w:p>
    <w:p w:rsidR="00B23DAB" w:rsidRPr="0057005E" w:rsidRDefault="00B23DAB" w:rsidP="00B23DAB"/>
    <w:p w:rsidR="00B23DAB" w:rsidRPr="0057005E" w:rsidRDefault="00B23DAB" w:rsidP="00B23DAB">
      <w:r w:rsidRPr="0057005E">
        <w:t>V případě aktivace KŠ ORP informuje tajemník KŠ ORP o tomto bez zbytečného odkladu tajemníka KŠ kraje a KOPIS. Informace o aktivaci KŠ ORP nebude na KOPIS zasílána pokud byl tento KŠ aktivován cestou KOPIS.</w:t>
      </w:r>
    </w:p>
    <w:p w:rsidR="00B23DAB" w:rsidRPr="0057005E" w:rsidRDefault="00B23DAB" w:rsidP="00B23DAB"/>
    <w:p w:rsidR="00B23DAB" w:rsidRPr="0057005E" w:rsidRDefault="00B23DAB" w:rsidP="00B23DAB">
      <w:r w:rsidRPr="0057005E">
        <w:lastRenderedPageBreak/>
        <w:t>KŠ ORP zasílá na KŠ kraje a KOPIS standardizované hlášení s informací o vývoji MU nebo KS vždy po úvodním zasedání KŠ a dále toto hlášení zasílá vždy nejpozději v 7:00 a 17:00 hodin, pokud nebude stanoveno jinak.</w:t>
      </w:r>
    </w:p>
    <w:p w:rsidR="00B23DAB" w:rsidRPr="0057005E" w:rsidRDefault="00B23DAB" w:rsidP="00B23DAB"/>
    <w:p w:rsidR="00B23DAB" w:rsidRPr="0057005E" w:rsidRDefault="00B23DAB" w:rsidP="00B23DAB">
      <w:r w:rsidRPr="0057005E">
        <w:t>KŠ ORP je povinen podávat neprodleně informace na KŠ kraje a KOPIS mimo výše uvedenou dobu v případě závažné změny situace při vývoji nebo řešení MU nebo KS.</w:t>
      </w:r>
    </w:p>
    <w:p w:rsidR="00B23DAB" w:rsidRPr="0057005E" w:rsidRDefault="00B23DAB" w:rsidP="00B23DAB"/>
    <w:p w:rsidR="00B23DAB" w:rsidRPr="0057005E" w:rsidRDefault="00B23DAB" w:rsidP="00B23DAB">
      <w:pPr>
        <w:pStyle w:val="Nadpis3"/>
        <w:spacing w:before="0"/>
      </w:pPr>
      <w:bookmarkStart w:id="64" w:name="_Toc339874085"/>
      <w:r w:rsidRPr="0057005E">
        <w:t>Předávání informací mezi KŠ ORP a KŠ obcí</w:t>
      </w:r>
      <w:bookmarkEnd w:id="64"/>
    </w:p>
    <w:p w:rsidR="00B23DAB" w:rsidRPr="0057005E" w:rsidRDefault="00B23DAB" w:rsidP="00B23DAB"/>
    <w:p w:rsidR="00B23DAB" w:rsidRPr="0057005E" w:rsidRDefault="00B23DAB" w:rsidP="00B23DAB">
      <w:r w:rsidRPr="0057005E">
        <w:t xml:space="preserve">V případě zahájení činnosti KŠ obce je tento povinen skutečnost nahlásit na KŠ ORP. V případě, že nebyl KŠ ORP aktivován, oznámí zahájení činnosti na KOPIS. Zároveň zašle KŠ obce na KŠ ORP hlášení s informací o vývoji MU nebo KS a dále toto hlášení zasílá vždy nejpozději v 6:00 a 16:00 hodin, pokud nebude stanoveno jinak. </w:t>
      </w:r>
    </w:p>
    <w:p w:rsidR="00B23DAB" w:rsidRPr="0057005E" w:rsidRDefault="00B23DAB" w:rsidP="00B23DAB"/>
    <w:p w:rsidR="00B23DAB" w:rsidRPr="0057005E" w:rsidRDefault="00B23DAB" w:rsidP="00B23DAB">
      <w:r w:rsidRPr="0057005E">
        <w:t>KŠ obce je povinen podávat neprodleně informace na KŠ ORP mimo výše uvedenou dobu v případě závažné změny situace při vývoji nebo řešení MU nebo KS.</w:t>
      </w:r>
    </w:p>
    <w:p w:rsidR="00B23DAB" w:rsidRPr="0057005E" w:rsidRDefault="00B23DAB" w:rsidP="00B23DAB"/>
    <w:p w:rsidR="00B23DAB" w:rsidRPr="0057005E" w:rsidRDefault="00B23DAB" w:rsidP="00B23DAB">
      <w:r w:rsidRPr="0057005E">
        <w:t>Pokud není v obci zřízen KŠ obce, komunikuje s KŠ ORP starosta obce nebo jím pověřený člen zastupitelstva obce nebo zaměstnanec úřadu obce, který má znalosti o vývoji a řešení MU nebo KS. Předávání informací potom probíhá na základě dané situace po předchozí dohodě mezi starostou obce a KŠ ORP.</w:t>
      </w:r>
    </w:p>
    <w:p w:rsidR="00B23DAB" w:rsidRPr="0057005E" w:rsidRDefault="00B23DAB" w:rsidP="00B23DAB"/>
    <w:p w:rsidR="00B23DAB" w:rsidRPr="0057005E" w:rsidRDefault="00B23DAB" w:rsidP="00B23DAB">
      <w:pPr>
        <w:pStyle w:val="Nadpis2"/>
        <w:numPr>
          <w:ilvl w:val="1"/>
          <w:numId w:val="1"/>
        </w:numPr>
      </w:pPr>
      <w:bookmarkStart w:id="65" w:name="_Toc316628293"/>
      <w:bookmarkStart w:id="66" w:name="_Toc339874086"/>
      <w:r w:rsidRPr="0057005E">
        <w:t>Předávání zvláštních skutečností a utajovaných informací</w:t>
      </w:r>
      <w:bookmarkEnd w:id="65"/>
      <w:bookmarkEnd w:id="66"/>
    </w:p>
    <w:p w:rsidR="00B23DAB" w:rsidRPr="0057005E" w:rsidRDefault="00B23DAB" w:rsidP="00B23DAB"/>
    <w:p w:rsidR="00B23DAB" w:rsidRDefault="00B23DAB" w:rsidP="00B23DAB">
      <w:r w:rsidRPr="0057005E">
        <w:t>Způsob komunikace a předávání informací v rámci krizového řízení při předávání dokumentů obsahujících zvláštní skutečnosti nebo utajované informace, se provede v souladu s platnými právními předpisy.</w:t>
      </w:r>
    </w:p>
    <w:p w:rsidR="00B23DAB" w:rsidRDefault="00B23DAB" w:rsidP="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p w:rsidR="00B23DAB" w:rsidRDefault="00B23DAB" w:rsidP="00B23DAB"/>
    <w:p w:rsidR="00B23DAB" w:rsidRPr="00E01E19" w:rsidRDefault="00B23DAB" w:rsidP="00B23DAB">
      <w:pPr>
        <w:rPr>
          <w:b/>
          <w:sz w:val="28"/>
          <w:szCs w:val="28"/>
        </w:rPr>
      </w:pPr>
      <w:r w:rsidRPr="00E01E19">
        <w:rPr>
          <w:b/>
          <w:sz w:val="28"/>
          <w:szCs w:val="28"/>
        </w:rPr>
        <w:t>Část A2</w:t>
      </w:r>
    </w:p>
    <w:p w:rsidR="00B23DAB" w:rsidRDefault="00B23DAB" w:rsidP="00B23DAB">
      <w:pPr>
        <w:rPr>
          <w:b/>
          <w:sz w:val="28"/>
          <w:szCs w:val="28"/>
        </w:rPr>
      </w:pPr>
      <w:r w:rsidRPr="00E01E19">
        <w:rPr>
          <w:b/>
          <w:sz w:val="28"/>
          <w:szCs w:val="28"/>
        </w:rPr>
        <w:t>PŘEHLED MOŽNÝCH ZDROJŮ RIZIK A ANALÝZY OHROŽENÍ</w:t>
      </w:r>
    </w:p>
    <w:p w:rsidR="00B23DAB" w:rsidRDefault="00B23DAB" w:rsidP="00B23DAB">
      <w:pPr>
        <w:rPr>
          <w:b/>
          <w:sz w:val="28"/>
          <w:szCs w:val="28"/>
        </w:rPr>
      </w:pPr>
    </w:p>
    <w:p w:rsidR="00B23DAB" w:rsidRDefault="00B23DAB" w:rsidP="00B23DAB">
      <w:pPr>
        <w:rPr>
          <w:b/>
          <w:sz w:val="28"/>
          <w:szCs w:val="28"/>
        </w:rPr>
      </w:pPr>
      <w:r w:rsidRPr="00E23950">
        <w:rPr>
          <w:b/>
          <w:sz w:val="28"/>
          <w:szCs w:val="28"/>
        </w:rPr>
        <w:t>OBSAH</w:t>
      </w:r>
    </w:p>
    <w:p w:rsidR="00B23DAB" w:rsidRDefault="00B23DAB" w:rsidP="00B23DAB">
      <w:pPr>
        <w:rPr>
          <w:b/>
          <w:sz w:val="28"/>
          <w:szCs w:val="28"/>
        </w:rPr>
      </w:pPr>
    </w:p>
    <w:p w:rsidR="00B23DAB" w:rsidRPr="00F02755" w:rsidRDefault="00C06D6B" w:rsidP="00B23DAB">
      <w:pPr>
        <w:pStyle w:val="Obsah1"/>
        <w:rPr>
          <w:rFonts w:ascii="Calibri" w:hAnsi="Calibri"/>
          <w:noProof/>
          <w:szCs w:val="22"/>
        </w:rPr>
      </w:pPr>
      <w:r>
        <w:fldChar w:fldCharType="begin"/>
      </w:r>
      <w:r w:rsidR="00B23DAB">
        <w:instrText xml:space="preserve"> TOC \o "1-3" \h \z \u </w:instrText>
      </w:r>
      <w:r>
        <w:fldChar w:fldCharType="separate"/>
      </w:r>
      <w:hyperlink w:anchor="_Toc342302842" w:history="1">
        <w:r w:rsidR="00B23DAB" w:rsidRPr="00C971B7">
          <w:rPr>
            <w:rStyle w:val="Hypertextovodkaz"/>
            <w:noProof/>
          </w:rPr>
          <w:t>1</w:t>
        </w:r>
        <w:r w:rsidR="00B23DAB" w:rsidRPr="00F02755">
          <w:rPr>
            <w:rFonts w:ascii="Calibri" w:hAnsi="Calibri"/>
            <w:noProof/>
            <w:szCs w:val="22"/>
          </w:rPr>
          <w:tab/>
        </w:r>
        <w:r w:rsidR="00B23DAB" w:rsidRPr="00C971B7">
          <w:rPr>
            <w:rStyle w:val="Hypertextovodkaz"/>
            <w:noProof/>
          </w:rPr>
          <w:t>Úvod</w:t>
        </w:r>
        <w:r w:rsidR="00B23DAB">
          <w:rPr>
            <w:noProof/>
            <w:webHidden/>
          </w:rPr>
          <w:tab/>
        </w:r>
        <w:r>
          <w:rPr>
            <w:noProof/>
            <w:webHidden/>
          </w:rPr>
          <w:fldChar w:fldCharType="begin"/>
        </w:r>
        <w:r w:rsidR="00B23DAB">
          <w:rPr>
            <w:noProof/>
            <w:webHidden/>
          </w:rPr>
          <w:instrText xml:space="preserve"> PAGEREF _Toc342302842 \h </w:instrText>
        </w:r>
        <w:r>
          <w:rPr>
            <w:noProof/>
            <w:webHidden/>
          </w:rPr>
        </w:r>
        <w:r>
          <w:rPr>
            <w:noProof/>
            <w:webHidden/>
          </w:rPr>
          <w:fldChar w:fldCharType="separate"/>
        </w:r>
        <w:r w:rsidR="00B23DAB">
          <w:rPr>
            <w:noProof/>
            <w:webHidden/>
          </w:rPr>
          <w:t>2</w:t>
        </w:r>
        <w:r>
          <w:rPr>
            <w:noProof/>
            <w:webHidden/>
          </w:rPr>
          <w:fldChar w:fldCharType="end"/>
        </w:r>
      </w:hyperlink>
    </w:p>
    <w:p w:rsidR="00B23DAB" w:rsidRPr="00F02755" w:rsidRDefault="00C06D6B" w:rsidP="00B23DAB">
      <w:pPr>
        <w:pStyle w:val="Obsah1"/>
        <w:rPr>
          <w:rFonts w:ascii="Calibri" w:hAnsi="Calibri"/>
          <w:noProof/>
          <w:szCs w:val="22"/>
        </w:rPr>
      </w:pPr>
      <w:hyperlink w:anchor="_Toc342302843" w:history="1">
        <w:r w:rsidR="00B23DAB" w:rsidRPr="00C971B7">
          <w:rPr>
            <w:rStyle w:val="Hypertextovodkaz"/>
            <w:noProof/>
          </w:rPr>
          <w:t>2</w:t>
        </w:r>
        <w:r w:rsidR="00B23DAB" w:rsidRPr="00F02755">
          <w:rPr>
            <w:rFonts w:ascii="Calibri" w:hAnsi="Calibri"/>
            <w:noProof/>
            <w:szCs w:val="22"/>
          </w:rPr>
          <w:tab/>
        </w:r>
        <w:r w:rsidR="00B23DAB" w:rsidRPr="00C971B7">
          <w:rPr>
            <w:rStyle w:val="Hypertextovodkaz"/>
            <w:noProof/>
          </w:rPr>
          <w:t>Přehled možných zdrojů rizik a analýza ohrožení</w:t>
        </w:r>
        <w:r w:rsidR="00B23DAB">
          <w:rPr>
            <w:noProof/>
            <w:webHidden/>
          </w:rPr>
          <w:tab/>
        </w:r>
        <w:r>
          <w:rPr>
            <w:noProof/>
            <w:webHidden/>
          </w:rPr>
          <w:fldChar w:fldCharType="begin"/>
        </w:r>
        <w:r w:rsidR="00B23DAB">
          <w:rPr>
            <w:noProof/>
            <w:webHidden/>
          </w:rPr>
          <w:instrText xml:space="preserve"> PAGEREF _Toc342302843 \h </w:instrText>
        </w:r>
        <w:r>
          <w:rPr>
            <w:noProof/>
            <w:webHidden/>
          </w:rPr>
        </w:r>
        <w:r>
          <w:rPr>
            <w:noProof/>
            <w:webHidden/>
          </w:rPr>
          <w:fldChar w:fldCharType="separate"/>
        </w:r>
        <w:r w:rsidR="00B23DAB">
          <w:rPr>
            <w:noProof/>
            <w:webHidden/>
          </w:rPr>
          <w:t>3</w:t>
        </w:r>
        <w:r>
          <w:rPr>
            <w:noProof/>
            <w:webHidden/>
          </w:rPr>
          <w:fldChar w:fldCharType="end"/>
        </w:r>
      </w:hyperlink>
    </w:p>
    <w:p w:rsidR="00B23DAB" w:rsidRPr="00F02755" w:rsidRDefault="00C06D6B" w:rsidP="00B23DAB">
      <w:pPr>
        <w:pStyle w:val="Obsah1"/>
        <w:rPr>
          <w:rFonts w:ascii="Calibri" w:hAnsi="Calibri"/>
          <w:noProof/>
          <w:szCs w:val="22"/>
        </w:rPr>
      </w:pPr>
      <w:hyperlink w:anchor="_Toc342302844" w:history="1">
        <w:r w:rsidR="00B23DAB" w:rsidRPr="00C971B7">
          <w:rPr>
            <w:rStyle w:val="Hypertextovodkaz"/>
            <w:noProof/>
          </w:rPr>
          <w:t>3</w:t>
        </w:r>
        <w:r w:rsidR="00B23DAB" w:rsidRPr="00F02755">
          <w:rPr>
            <w:rFonts w:ascii="Calibri" w:hAnsi="Calibri"/>
            <w:noProof/>
            <w:szCs w:val="22"/>
          </w:rPr>
          <w:tab/>
        </w:r>
        <w:r w:rsidR="00B23DAB" w:rsidRPr="00C971B7">
          <w:rPr>
            <w:rStyle w:val="Hypertextovodkaz"/>
            <w:noProof/>
          </w:rPr>
          <w:t>Souhrnný přehled možných rizik dle jednotlivých obcí</w:t>
        </w:r>
        <w:r w:rsidR="00B23DAB">
          <w:rPr>
            <w:noProof/>
            <w:webHidden/>
          </w:rPr>
          <w:tab/>
        </w:r>
        <w:r>
          <w:rPr>
            <w:noProof/>
            <w:webHidden/>
          </w:rPr>
          <w:fldChar w:fldCharType="begin"/>
        </w:r>
        <w:r w:rsidR="00B23DAB">
          <w:rPr>
            <w:noProof/>
            <w:webHidden/>
          </w:rPr>
          <w:instrText xml:space="preserve"> PAGEREF _Toc342302844 \h </w:instrText>
        </w:r>
        <w:r>
          <w:rPr>
            <w:noProof/>
            <w:webHidden/>
          </w:rPr>
        </w:r>
        <w:r>
          <w:rPr>
            <w:noProof/>
            <w:webHidden/>
          </w:rPr>
          <w:fldChar w:fldCharType="separate"/>
        </w:r>
        <w:r w:rsidR="00B23DAB">
          <w:rPr>
            <w:noProof/>
            <w:webHidden/>
          </w:rPr>
          <w:t>7</w:t>
        </w:r>
        <w:r>
          <w:rPr>
            <w:noProof/>
            <w:webHidden/>
          </w:rPr>
          <w:fldChar w:fldCharType="end"/>
        </w:r>
      </w:hyperlink>
    </w:p>
    <w:p w:rsidR="00B23DAB" w:rsidRDefault="00C06D6B" w:rsidP="00B23DAB">
      <w:r>
        <w:fldChar w:fldCharType="end"/>
      </w:r>
    </w:p>
    <w:p w:rsidR="00B23DAB" w:rsidRDefault="00B23DAB" w:rsidP="00B23DAB"/>
    <w:p w:rsidR="00B23DAB" w:rsidRPr="00E23950" w:rsidRDefault="00B23DAB" w:rsidP="00B23DAB"/>
    <w:p w:rsidR="00B23DAB" w:rsidRDefault="00B23DAB" w:rsidP="00B23DAB">
      <w:pPr>
        <w:pStyle w:val="Nadpis1"/>
      </w:pPr>
      <w:bookmarkStart w:id="67" w:name="_Toc342302842"/>
      <w:r>
        <w:t>Úvod</w:t>
      </w:r>
      <w:bookmarkEnd w:id="67"/>
    </w:p>
    <w:p w:rsidR="00B23DAB" w:rsidRPr="007B165A" w:rsidRDefault="00B23DAB" w:rsidP="00B23DAB"/>
    <w:p w:rsidR="00B23DAB" w:rsidRDefault="00B23DAB" w:rsidP="00B23DAB">
      <w:r>
        <w:t xml:space="preserve">Tato část krizového plánu ORP obsahuje přehled možných rizik a analýzu ohrožení. </w:t>
      </w:r>
    </w:p>
    <w:p w:rsidR="00B23DAB" w:rsidRDefault="00B23DAB" w:rsidP="00B23DAB"/>
    <w:p w:rsidR="00B23DAB" w:rsidRDefault="00B23DAB" w:rsidP="00B23DAB">
      <w:r>
        <w:t>V přehledu možných rizik je v tabulkové podobě identifikováno všech 24 krizových situací včetně stručného popisu, a to s ohledem na typy krizových situací, pro které příslušná ministerstva nebo jiné ústřední správní úřady zpracovávají typový plán.</w:t>
      </w:r>
    </w:p>
    <w:p w:rsidR="00B23DAB" w:rsidRDefault="00B23DAB" w:rsidP="00B23DAB"/>
    <w:p w:rsidR="00B23DAB" w:rsidRDefault="00B23DAB" w:rsidP="00B23DAB">
      <w:r>
        <w:t>U každé krizové situace je uvedena lokalita (katastrální území obce), která by mohla být příslušnou MU zasažena. Dále je v této části zanalyzováno, zda se zdroj dané MU nachází na území ORP a zda bude v důsledku mimořádné události vyhlášen krizový stav s ohledem na hrozby, které mohou ohrozit bezpečnost obyvatel, zabezpečení jejich základních životních potřeb, životy a zdraví osob, majetek nebo životní prostředí.</w:t>
      </w:r>
    </w:p>
    <w:p w:rsidR="00B23DAB" w:rsidRDefault="00B23DAB" w:rsidP="00B23DAB"/>
    <w:p w:rsidR="00B23DAB" w:rsidRDefault="00B23DAB" w:rsidP="00B23DAB">
      <w:r>
        <w:t>V případě, že je identifikován možný přesah následků působení hrozeb z nebo na území jiného ORP, je tato skutečnost v této části krizového plánu ORP také uvedena.</w:t>
      </w:r>
    </w:p>
    <w:p w:rsidR="00B23DAB" w:rsidRDefault="00B23DAB" w:rsidP="00B23DAB"/>
    <w:p w:rsidR="00212A5F" w:rsidRDefault="00212A5F" w:rsidP="00B23DAB"/>
    <w:p w:rsidR="00212A5F" w:rsidRDefault="00212A5F" w:rsidP="00B23DAB">
      <w:r>
        <w:t>Přílohy 2,3 jsou zvláštním souborem.</w:t>
      </w:r>
    </w:p>
    <w:p w:rsidR="00136870" w:rsidRDefault="00136870" w:rsidP="00B23DAB"/>
    <w:p w:rsidR="00136870" w:rsidRDefault="00136870" w:rsidP="00B23DAB"/>
    <w:p w:rsidR="00136870" w:rsidRDefault="00136870" w:rsidP="00136870">
      <w:pPr>
        <w:pStyle w:val="Nadpis2"/>
        <w:tabs>
          <w:tab w:val="left" w:pos="708"/>
        </w:tabs>
        <w:rPr>
          <w:rFonts w:eastAsia="Times New Roman"/>
          <w:color w:val="auto"/>
          <w:sz w:val="28"/>
          <w:szCs w:val="28"/>
        </w:rPr>
      </w:pPr>
      <w:r>
        <w:rPr>
          <w:rFonts w:eastAsia="Times New Roman"/>
          <w:color w:val="auto"/>
          <w:sz w:val="28"/>
          <w:szCs w:val="28"/>
        </w:rPr>
        <w:lastRenderedPageBreak/>
        <w:t>Příloha A3_1 – Přehled územních správních úřadů</w:t>
      </w:r>
    </w:p>
    <w:p w:rsidR="00136870" w:rsidRDefault="00136870" w:rsidP="00136870">
      <w:pPr>
        <w:rPr>
          <w:rFonts w:cs="Arial"/>
          <w:szCs w:val="22"/>
        </w:rPr>
      </w:pPr>
      <w:r>
        <w:rPr>
          <w:rFonts w:cs="Arial"/>
        </w:rPr>
        <w:t xml:space="preserve">Specifikace opatření vyplývajících z KP ORP ZA platná pro všechny územní správní úřady: </w:t>
      </w:r>
      <w:r>
        <w:rPr>
          <w:rFonts w:cs="Arial"/>
          <w:szCs w:val="22"/>
        </w:rPr>
        <w:t>zajištění činností územního správního úřadu za KS.</w:t>
      </w:r>
    </w:p>
    <w:p w:rsidR="00136870" w:rsidRDefault="00136870" w:rsidP="00136870">
      <w:pPr>
        <w:rPr>
          <w:rFonts w:cs="Arial"/>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1106"/>
        <w:gridCol w:w="3461"/>
        <w:gridCol w:w="4154"/>
        <w:gridCol w:w="1106"/>
        <w:gridCol w:w="1066"/>
      </w:tblGrid>
      <w:tr w:rsidR="00136870" w:rsidTr="00136870">
        <w:trPr>
          <w:cantSplit/>
          <w:trHeight w:val="664"/>
          <w:tblHeader/>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Název</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IČ</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Sídlo</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Věcná působnost územního správního úřadu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Subjekt EKI</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pStyle w:val="Nadpis1"/>
              <w:numPr>
                <w:ilvl w:val="0"/>
                <w:numId w:val="0"/>
              </w:numPr>
              <w:tabs>
                <w:tab w:val="left" w:pos="708"/>
              </w:tabs>
              <w:jc w:val="center"/>
              <w:rPr>
                <w:rFonts w:ascii="Arial Narrow" w:hAnsi="Arial Narrow"/>
                <w:sz w:val="22"/>
              </w:rPr>
            </w:pPr>
            <w:r>
              <w:rPr>
                <w:rFonts w:ascii="Arial Narrow" w:hAnsi="Arial Narrow"/>
                <w:sz w:val="22"/>
              </w:rPr>
              <w:t>Subjekt KI</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veterinární správa Státní veterinární správy pro Pardubický kraj</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65392264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Husova 1747, 53003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veterinární péče, péče o potraviny a péče o ochranu zvířat proti týrání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veterinární správa Státní veterinární správy pro Pardubický kraj - inspektorát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65392264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Smetanova 1390</w:t>
            </w:r>
            <w:r>
              <w:rPr>
                <w:rFonts w:ascii="Arial Narrow" w:hAnsi="Arial Narrow" w:cs="Arial"/>
                <w:szCs w:val="22"/>
              </w:rPr>
              <w:t>, 56206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veterinární péče, péče o potraviny a péče o ochranu zvířat proti týrání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hygienická stanice Pardubického kraje se sídlem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71009264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Klášterní 54, 53002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ochrany veřejného zdraví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Krajská hygienická stanice Pardubického kraje se sídlem v Pardubicích - územní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71009264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Smetanova 1390, 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ochrany veřejného zdraví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Finanční ředitelství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72080043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Horova 17,</w:t>
            </w:r>
          </w:p>
          <w:p w:rsidR="00136870" w:rsidRDefault="00136870">
            <w:pPr>
              <w:jc w:val="left"/>
              <w:rPr>
                <w:rFonts w:ascii="Arial Narrow" w:hAnsi="Arial Narrow" w:cs="Arial"/>
              </w:rPr>
            </w:pPr>
            <w:r>
              <w:rPr>
                <w:rFonts w:ascii="Arial Narrow" w:hAnsi="Arial Narrow" w:cs="Arial"/>
                <w:szCs w:val="22"/>
              </w:rPr>
              <w:t>50002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správy daní a poplatků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Finanční úřad v </w:t>
            </w:r>
            <w:proofErr w:type="spellStart"/>
            <w:r>
              <w:rPr>
                <w:rFonts w:ascii="Arial Narrow" w:hAnsi="Arial Narrow" w:cs="Arial"/>
                <w:szCs w:val="22"/>
              </w:rPr>
              <w:t>Žamberku</w:t>
            </w:r>
            <w:proofErr w:type="spellEnd"/>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72080043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Pionýrů 1360, 56401 Žamberk</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správy daní a poplatků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Celní ředitelství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6947</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Bohuslava Martinů 1672/8a, 501 01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oblasti správy cel a některých daní, jakož i dalších svěřených nefiskálních činností ve prospěch státu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Celní úřad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6947</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T. G.</w:t>
            </w:r>
            <w:r>
              <w:rPr>
                <w:rFonts w:ascii="Arial Narrow" w:hAnsi="Arial Narrow" w:cs="Arial"/>
                <w:szCs w:val="22"/>
              </w:rPr>
              <w:t xml:space="preserve"> Masaryka 897,</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oblasti správy cel a některých daní, jakož i dalších svěřených nefiskálních činností ve prospěch státu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Katastrální úřad pro Pardubický kraj se sídlem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213721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Čechovo nábřeží 1791,</w:t>
            </w:r>
          </w:p>
          <w:p w:rsidR="00136870" w:rsidRDefault="00136870">
            <w:pPr>
              <w:jc w:val="left"/>
              <w:rPr>
                <w:rFonts w:ascii="Arial Narrow" w:hAnsi="Arial Narrow" w:cs="Arial"/>
              </w:rPr>
            </w:pPr>
            <w:r>
              <w:rPr>
                <w:rFonts w:ascii="Arial Narrow" w:hAnsi="Arial Narrow" w:cs="Arial"/>
                <w:szCs w:val="22"/>
              </w:rPr>
              <w:t>53086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zeměměřictví a katastru nemovitostí České republiky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lastRenderedPageBreak/>
              <w:t>Katastrální úřad pro Pardubický kraj se sídlem v Pardubicích - Katastrální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213721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Mírové nám. 1389,</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ve věcech zeměměřictví a katastru nemovitostí České republiky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Zeměměřický a katastrální inspektorát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46494804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Čechovo nábřeží 1791,</w:t>
            </w:r>
          </w:p>
          <w:p w:rsidR="00136870" w:rsidRDefault="00136870">
            <w:pPr>
              <w:jc w:val="left"/>
              <w:rPr>
                <w:rFonts w:ascii="Arial Narrow" w:hAnsi="Arial Narrow" w:cs="Arial"/>
              </w:rPr>
            </w:pPr>
            <w:r>
              <w:rPr>
                <w:rFonts w:ascii="Arial Narrow" w:hAnsi="Arial Narrow" w:cs="Arial"/>
                <w:szCs w:val="22"/>
              </w:rPr>
              <w:t>53003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kontrola výkonu státní správy katastru nemovitostí ČR katastrálními úřady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Krajský soud v Hradci Králové - pobočka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w:t>
            </w:r>
            <w:r>
              <w:rPr>
                <w:rFonts w:ascii="Arial Narrow" w:hAnsi="Arial Narrow" w:cs="Arial"/>
                <w:szCs w:val="22"/>
              </w:rPr>
              <w:t>215716</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Sukova třída 1556, 53002 Pardubice</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soudní moci v České republice</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soud v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w:t>
            </w:r>
            <w:r>
              <w:rPr>
                <w:rFonts w:ascii="Arial Narrow" w:hAnsi="Arial Narrow" w:cs="Arial"/>
                <w:szCs w:val="22"/>
              </w:rPr>
              <w:t>25038</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Husova 975, 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soudní moci v České republice</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státní zastupitelství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w:t>
            </w:r>
            <w:r>
              <w:rPr>
                <w:rFonts w:ascii="Arial Narrow" w:hAnsi="Arial Narrow" w:cs="Arial"/>
                <w:szCs w:val="22"/>
              </w:rPr>
              <w:t>26051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M. R. </w:t>
            </w:r>
            <w:proofErr w:type="spellStart"/>
            <w:r>
              <w:rPr>
                <w:rFonts w:ascii="Arial Narrow" w:hAnsi="Arial Narrow" w:cs="Arial"/>
                <w:szCs w:val="22"/>
              </w:rPr>
              <w:t>Štefánika</w:t>
            </w:r>
            <w:proofErr w:type="spellEnd"/>
            <w:r>
              <w:rPr>
                <w:rFonts w:ascii="Arial Narrow" w:hAnsi="Arial Narrow" w:cs="Arial"/>
                <w:szCs w:val="22"/>
              </w:rPr>
              <w:t xml:space="preserve"> 980,</w:t>
            </w:r>
          </w:p>
          <w:p w:rsidR="00136870" w:rsidRDefault="00136870">
            <w:pPr>
              <w:jc w:val="left"/>
              <w:rPr>
                <w:rFonts w:ascii="Arial Narrow" w:hAnsi="Arial Narrow" w:cs="Arial"/>
              </w:rPr>
            </w:pPr>
            <w:r>
              <w:rPr>
                <w:rFonts w:ascii="Arial Narrow" w:hAnsi="Arial Narrow" w:cs="Arial"/>
                <w:szCs w:val="22"/>
              </w:rPr>
              <w:t>56201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plnění role orgánu veřejné žaloby v trestním řízení a dalších úkonů vyplývajících z trestního řádu</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Okresní správa sociálního zabezpečení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0000</w:t>
            </w:r>
            <w:r>
              <w:rPr>
                <w:rFonts w:ascii="Arial Narrow" w:hAnsi="Arial Narrow" w:cs="Arial"/>
                <w:szCs w:val="22"/>
              </w:rPr>
              <w:t>6963</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Smetanova 43, 56301 Ústí nad Orlicí</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rPr>
            </w:pPr>
            <w:r>
              <w:rPr>
                <w:rFonts w:ascii="Arial Narrow" w:hAnsi="Arial Narrow" w:cs="Arial"/>
                <w:szCs w:val="22"/>
              </w:rPr>
              <w:t>výkon státní správy v oblasti sociálního zabezpečení (důchodového pojištění a nemocenského pojištění) a lékařské posudkové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B. V.</w:t>
            </w:r>
            <w:r>
              <w:rPr>
                <w:rFonts w:ascii="Arial Narrow" w:hAnsi="Arial Narrow" w:cs="Arial"/>
                <w:szCs w:val="22"/>
              </w:rPr>
              <w:t xml:space="preserve"> Kunětické 2011, 53002 Pardubice</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ano</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 - kontaktní pracoviště Žamberk</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rPr>
              <w:t>Nádražní 833</w:t>
            </w:r>
            <w:r>
              <w:rPr>
                <w:rFonts w:ascii="Arial Narrow" w:hAnsi="Arial Narrow" w:cs="Arial"/>
                <w:szCs w:val="22"/>
              </w:rPr>
              <w:t>, 56401 Žamberk</w:t>
            </w:r>
          </w:p>
        </w:tc>
        <w:tc>
          <w:tcPr>
            <w:tcW w:w="1461" w:type="pct"/>
            <w:tcBorders>
              <w:top w:val="single" w:sz="4" w:space="0" w:color="auto"/>
              <w:left w:val="single" w:sz="4" w:space="0" w:color="auto"/>
              <w:bottom w:val="single" w:sz="4" w:space="0" w:color="auto"/>
              <w:right w:val="single" w:sz="4" w:space="0" w:color="auto"/>
            </w:tcBorders>
            <w:hideMark/>
          </w:tcPr>
          <w:p w:rsidR="00136870" w:rsidRDefault="00136870">
            <w:pPr>
              <w:jc w:val="left"/>
              <w:rPr>
                <w:rFonts w:ascii="Arial Narrow" w:hAnsi="Arial Narrow" w:cs="Arial"/>
                <w:b/>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Úřad práce ČR - krajská pobočka v Pardubicích - kontaktní pracoviště Žamberk (Jablonné n. O.)</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72496991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Náměstí 5. </w:t>
            </w:r>
            <w:r>
              <w:rPr>
                <w:rFonts w:ascii="Arial Narrow" w:hAnsi="Arial Narrow" w:cs="Arial"/>
              </w:rPr>
              <w:t>května 4,</w:t>
            </w:r>
          </w:p>
          <w:p w:rsidR="00136870" w:rsidRDefault="00136870">
            <w:pPr>
              <w:jc w:val="left"/>
              <w:rPr>
                <w:rFonts w:ascii="Arial Narrow" w:hAnsi="Arial Narrow" w:cs="Arial"/>
              </w:rPr>
            </w:pPr>
            <w:r>
              <w:rPr>
                <w:rFonts w:ascii="Arial Narrow" w:hAnsi="Arial Narrow" w:cs="Arial"/>
              </w:rPr>
              <w:t>56164</w:t>
            </w:r>
            <w:r>
              <w:rPr>
                <w:rFonts w:ascii="Arial Narrow" w:hAnsi="Arial Narrow" w:cs="Arial"/>
                <w:szCs w:val="22"/>
              </w:rPr>
              <w:t xml:space="preserve"> Jablonné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zaměstnanosti, ochrany zaměstnanců při platební neschopnosti zaměstnavatele, státní sociální podpory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Státní oblastní archiv v </w:t>
            </w:r>
            <w:proofErr w:type="spellStart"/>
            <w:r>
              <w:rPr>
                <w:rFonts w:ascii="Arial Narrow" w:hAnsi="Arial Narrow" w:cs="Arial"/>
                <w:szCs w:val="22"/>
              </w:rPr>
              <w:t>Zámrsku</w:t>
            </w:r>
            <w:proofErr w:type="spellEnd"/>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70979201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Zámek 1, 56543 </w:t>
            </w:r>
            <w:proofErr w:type="spellStart"/>
            <w:r>
              <w:rPr>
                <w:rFonts w:ascii="Arial Narrow" w:hAnsi="Arial Narrow" w:cs="Arial"/>
                <w:szCs w:val="22"/>
              </w:rPr>
              <w:t>Zámrsk</w:t>
            </w:r>
            <w:proofErr w:type="spellEnd"/>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archivnictví a spisové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Státní okresní archiv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szCs w:val="22"/>
              </w:rPr>
              <w:t>70979201</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Pivovarská 137/II,</w:t>
            </w:r>
          </w:p>
          <w:p w:rsidR="00136870" w:rsidRDefault="00136870">
            <w:pPr>
              <w:jc w:val="left"/>
              <w:rPr>
                <w:rFonts w:ascii="Arial Narrow" w:hAnsi="Arial Narrow" w:cs="Arial"/>
              </w:rPr>
            </w:pPr>
            <w:r>
              <w:rPr>
                <w:rFonts w:ascii="Arial Narrow" w:hAnsi="Arial Narrow" w:cs="Arial"/>
                <w:szCs w:val="22"/>
              </w:rPr>
              <w:t>56203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oblastech archivnictví a spisové služby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lastRenderedPageBreak/>
              <w:t xml:space="preserve">Zdravotní </w:t>
            </w:r>
            <w:proofErr w:type="gramStart"/>
            <w:r>
              <w:rPr>
                <w:rFonts w:ascii="Arial Narrow" w:hAnsi="Arial Narrow" w:cs="Arial"/>
                <w:szCs w:val="22"/>
              </w:rPr>
              <w:t>ústav  se</w:t>
            </w:r>
            <w:proofErr w:type="gramEnd"/>
            <w:r>
              <w:rPr>
                <w:rFonts w:ascii="Arial Narrow" w:hAnsi="Arial Narrow" w:cs="Arial"/>
                <w:szCs w:val="22"/>
              </w:rPr>
              <w:t xml:space="preserve"> sídlem v Ostravě, pracoviště Ústí nad Orlicí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71009396</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J. a J. Kovářů 1412 </w:t>
            </w:r>
          </w:p>
          <w:p w:rsidR="00136870" w:rsidRDefault="00136870">
            <w:pPr>
              <w:jc w:val="left"/>
              <w:rPr>
                <w:rFonts w:ascii="Arial Narrow" w:hAnsi="Arial Narrow" w:cs="Arial"/>
              </w:rPr>
            </w:pPr>
            <w:r>
              <w:rPr>
                <w:rFonts w:ascii="Arial Narrow" w:hAnsi="Arial Narrow" w:cs="Arial"/>
                <w:szCs w:val="22"/>
              </w:rPr>
              <w:t xml:space="preserve"> 562 06 Ústí nad Orlicí</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 xml:space="preserve">Postavení a působnost Zdravotního ústavu je upravena v </w:t>
            </w:r>
            <w:proofErr w:type="spellStart"/>
            <w:r>
              <w:rPr>
                <w:rFonts w:ascii="Arial Narrow" w:hAnsi="Arial Narrow" w:cs="Arial"/>
                <w:szCs w:val="22"/>
              </w:rPr>
              <w:t>ust</w:t>
            </w:r>
            <w:proofErr w:type="spellEnd"/>
            <w:r>
              <w:rPr>
                <w:rFonts w:ascii="Arial Narrow" w:hAnsi="Arial Narrow" w:cs="Arial"/>
                <w:szCs w:val="22"/>
              </w:rPr>
              <w:t>. § 86 zákona č. 258/2000 Sb., o ochraně veřejného zdraví a o změně některých souvisejících zákonů</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Obvodní báňský úřad se sídlem v Hradci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00025844</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proofErr w:type="spellStart"/>
            <w:r>
              <w:rPr>
                <w:rFonts w:ascii="Arial Narrow" w:hAnsi="Arial Narrow" w:cs="Arial"/>
                <w:szCs w:val="22"/>
              </w:rPr>
              <w:t>Wonkova</w:t>
            </w:r>
            <w:proofErr w:type="spellEnd"/>
            <w:r>
              <w:rPr>
                <w:rFonts w:ascii="Arial Narrow" w:hAnsi="Arial Narrow" w:cs="Arial"/>
                <w:szCs w:val="22"/>
              </w:rPr>
              <w:t xml:space="preserve"> 1142</w:t>
            </w:r>
          </w:p>
          <w:p w:rsidR="00136870" w:rsidRDefault="00136870">
            <w:pPr>
              <w:jc w:val="left"/>
              <w:rPr>
                <w:rFonts w:ascii="Arial Narrow" w:hAnsi="Arial Narrow" w:cs="Arial"/>
              </w:rPr>
            </w:pPr>
            <w:r>
              <w:rPr>
                <w:rFonts w:ascii="Arial Narrow" w:hAnsi="Arial Narrow" w:cs="Arial"/>
                <w:szCs w:val="22"/>
              </w:rPr>
              <w:t>500 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báňské správy</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r w:rsidR="00136870" w:rsidTr="00136870">
        <w:trPr>
          <w:trHeight w:val="624"/>
        </w:trPr>
        <w:tc>
          <w:tcPr>
            <w:tcW w:w="116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Oblastní inspektorát České inspekce životního prostředí Hradec Králové</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ascii="Arial Narrow" w:hAnsi="Arial Narrow" w:cs="Arial"/>
              </w:rPr>
            </w:pPr>
            <w:r>
              <w:rPr>
                <w:rFonts w:ascii="Arial Narrow" w:hAnsi="Arial Narrow" w:cs="Arial"/>
              </w:rPr>
              <w:t>41693205</w:t>
            </w:r>
          </w:p>
        </w:tc>
        <w:tc>
          <w:tcPr>
            <w:tcW w:w="1217"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proofErr w:type="spellStart"/>
            <w:r>
              <w:rPr>
                <w:rFonts w:ascii="Arial Narrow" w:hAnsi="Arial Narrow" w:cs="Arial"/>
                <w:szCs w:val="22"/>
              </w:rPr>
              <w:t>Resslova</w:t>
            </w:r>
            <w:proofErr w:type="spellEnd"/>
            <w:r>
              <w:rPr>
                <w:rFonts w:ascii="Arial Narrow" w:hAnsi="Arial Narrow" w:cs="Arial"/>
                <w:szCs w:val="22"/>
              </w:rPr>
              <w:t xml:space="preserve"> 1229,</w:t>
            </w:r>
          </w:p>
          <w:p w:rsidR="00136870" w:rsidRDefault="00136870">
            <w:pPr>
              <w:jc w:val="left"/>
              <w:rPr>
                <w:rFonts w:ascii="Arial Narrow" w:hAnsi="Arial Narrow" w:cs="Arial"/>
              </w:rPr>
            </w:pPr>
            <w:r>
              <w:rPr>
                <w:rFonts w:ascii="Arial Narrow" w:hAnsi="Arial Narrow" w:cs="Arial"/>
                <w:szCs w:val="22"/>
              </w:rPr>
              <w:t>500 02 Hradec Králové</w:t>
            </w:r>
          </w:p>
        </w:tc>
        <w:tc>
          <w:tcPr>
            <w:tcW w:w="1461"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left"/>
              <w:rPr>
                <w:rFonts w:ascii="Arial Narrow" w:hAnsi="Arial Narrow" w:cs="Arial"/>
              </w:rPr>
            </w:pPr>
            <w:r>
              <w:rPr>
                <w:rFonts w:ascii="Arial Narrow" w:hAnsi="Arial Narrow" w:cs="Arial"/>
                <w:szCs w:val="22"/>
              </w:rPr>
              <w:t>výkon státní správy v oblasti ochrany životního prostředí</w:t>
            </w:r>
          </w:p>
        </w:tc>
        <w:tc>
          <w:tcPr>
            <w:tcW w:w="389"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c>
          <w:tcPr>
            <w:tcW w:w="375" w:type="pct"/>
            <w:tcBorders>
              <w:top w:val="single" w:sz="4" w:space="0" w:color="auto"/>
              <w:left w:val="single" w:sz="4" w:space="0" w:color="auto"/>
              <w:bottom w:val="single" w:sz="4" w:space="0" w:color="auto"/>
              <w:right w:val="single" w:sz="4" w:space="0" w:color="auto"/>
            </w:tcBorders>
            <w:vAlign w:val="center"/>
            <w:hideMark/>
          </w:tcPr>
          <w:p w:rsidR="00136870" w:rsidRDefault="00136870">
            <w:pPr>
              <w:jc w:val="center"/>
              <w:rPr>
                <w:rFonts w:cs="Arial"/>
                <w:sz w:val="20"/>
                <w:szCs w:val="20"/>
              </w:rPr>
            </w:pPr>
            <w:r>
              <w:rPr>
                <w:rFonts w:cs="Arial"/>
                <w:sz w:val="20"/>
                <w:szCs w:val="20"/>
              </w:rPr>
              <w:t>ne</w:t>
            </w:r>
          </w:p>
        </w:tc>
      </w:tr>
    </w:tbl>
    <w:p w:rsidR="00136870" w:rsidRDefault="00136870" w:rsidP="00136870">
      <w:pPr>
        <w:pStyle w:val="Nadpis2"/>
        <w:tabs>
          <w:tab w:val="left" w:pos="708"/>
        </w:tabs>
      </w:pPr>
    </w:p>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B23DAB"/>
    <w:p w:rsidR="00136870" w:rsidRDefault="00136870" w:rsidP="00136870">
      <w:pPr>
        <w:pStyle w:val="Nadpis2"/>
        <w:rPr>
          <w:rFonts w:eastAsia="Times New Roman"/>
          <w:color w:val="auto"/>
          <w:sz w:val="28"/>
          <w:szCs w:val="28"/>
        </w:rPr>
      </w:pPr>
      <w:r w:rsidRPr="00235216">
        <w:rPr>
          <w:rFonts w:eastAsia="Times New Roman"/>
          <w:color w:val="auto"/>
          <w:sz w:val="28"/>
          <w:szCs w:val="28"/>
        </w:rPr>
        <w:lastRenderedPageBreak/>
        <w:t xml:space="preserve">Příloha A3_2 – </w:t>
      </w:r>
      <w:r w:rsidRPr="00073D43">
        <w:rPr>
          <w:rFonts w:eastAsia="Times New Roman"/>
          <w:color w:val="auto"/>
          <w:sz w:val="28"/>
          <w:szCs w:val="28"/>
        </w:rPr>
        <w:t>Přehled právnických a podnikajících fyzických osob</w:t>
      </w:r>
    </w:p>
    <w:p w:rsidR="00136870" w:rsidRDefault="00136870" w:rsidP="00136870">
      <w:pPr>
        <w:rPr>
          <w:rFonts w:cs="Arial"/>
        </w:rPr>
      </w:pPr>
      <w:r>
        <w:rPr>
          <w:rFonts w:cs="Arial"/>
        </w:rPr>
        <w:t xml:space="preserve">Specifikace opatření vyplývajících z KP </w:t>
      </w:r>
      <w:r w:rsidRPr="00B315F7">
        <w:rPr>
          <w:rFonts w:cs="Arial"/>
        </w:rPr>
        <w:t>O</w:t>
      </w:r>
      <w:r>
        <w:rPr>
          <w:rFonts w:cs="Arial"/>
        </w:rPr>
        <w:t xml:space="preserve">RP </w:t>
      </w:r>
      <w:proofErr w:type="gramStart"/>
      <w:r>
        <w:rPr>
          <w:rFonts w:cs="Arial"/>
        </w:rPr>
        <w:t>ZA</w:t>
      </w:r>
      <w:proofErr w:type="gramEnd"/>
      <w:r>
        <w:rPr>
          <w:rFonts w:cs="Arial"/>
        </w:rPr>
        <w:t xml:space="preserve"> je </w:t>
      </w:r>
      <w:proofErr w:type="gramStart"/>
      <w:r>
        <w:rPr>
          <w:rFonts w:cs="Arial"/>
        </w:rPr>
        <w:t>uvedena</w:t>
      </w:r>
      <w:proofErr w:type="gramEnd"/>
      <w:r>
        <w:rPr>
          <w:rFonts w:cs="Arial"/>
        </w:rPr>
        <w:t xml:space="preserve"> v částí B5 a v přílohách B5_1 až B5_5 </w:t>
      </w:r>
      <w:r w:rsidRPr="00B315F7">
        <w:rPr>
          <w:rFonts w:cs="Arial"/>
        </w:rPr>
        <w:t>KP O</w:t>
      </w:r>
      <w:r>
        <w:rPr>
          <w:rFonts w:cs="Arial"/>
        </w:rPr>
        <w:t xml:space="preserve">RP ZA </w:t>
      </w:r>
    </w:p>
    <w:p w:rsidR="00136870" w:rsidRPr="003C23F5" w:rsidRDefault="00136870" w:rsidP="0013687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5"/>
        <w:gridCol w:w="1106"/>
        <w:gridCol w:w="2491"/>
        <w:gridCol w:w="3739"/>
        <w:gridCol w:w="970"/>
        <w:gridCol w:w="927"/>
      </w:tblGrid>
      <w:tr w:rsidR="00136870" w:rsidRPr="0023707B" w:rsidTr="00484B57">
        <w:trPr>
          <w:cantSplit/>
          <w:trHeight w:val="539"/>
          <w:tblHeader/>
        </w:trPr>
        <w:tc>
          <w:tcPr>
            <w:tcW w:w="1753"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Název</w:t>
            </w:r>
          </w:p>
        </w:tc>
        <w:tc>
          <w:tcPr>
            <w:tcW w:w="389"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IČ</w:t>
            </w:r>
          </w:p>
        </w:tc>
        <w:tc>
          <w:tcPr>
            <w:tcW w:w="876"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Pr>
                <w:rFonts w:ascii="Arial Narrow" w:hAnsi="Arial Narrow"/>
                <w:sz w:val="22"/>
              </w:rPr>
              <w:t>Sídlo</w:t>
            </w:r>
          </w:p>
        </w:tc>
        <w:tc>
          <w:tcPr>
            <w:tcW w:w="1315" w:type="pct"/>
            <w:shd w:val="clear" w:color="auto" w:fill="auto"/>
            <w:vAlign w:val="center"/>
          </w:tcPr>
          <w:p w:rsidR="00136870" w:rsidRPr="00A37B7B" w:rsidRDefault="00136870" w:rsidP="00484B57">
            <w:pPr>
              <w:pStyle w:val="Nadpis1"/>
              <w:numPr>
                <w:ilvl w:val="0"/>
                <w:numId w:val="0"/>
              </w:numPr>
              <w:jc w:val="center"/>
              <w:rPr>
                <w:rFonts w:ascii="Arial Narrow" w:hAnsi="Arial Narrow"/>
                <w:sz w:val="22"/>
              </w:rPr>
            </w:pPr>
            <w:r>
              <w:rPr>
                <w:rFonts w:ascii="Arial Narrow" w:hAnsi="Arial Narrow"/>
                <w:sz w:val="22"/>
              </w:rPr>
              <w:t>Předmět činnosti</w:t>
            </w:r>
          </w:p>
        </w:tc>
        <w:tc>
          <w:tcPr>
            <w:tcW w:w="341" w:type="pct"/>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Subjekt EKI</w:t>
            </w:r>
          </w:p>
        </w:tc>
        <w:tc>
          <w:tcPr>
            <w:tcW w:w="326" w:type="pct"/>
            <w:vAlign w:val="center"/>
          </w:tcPr>
          <w:p w:rsidR="00136870" w:rsidRPr="00A37B7B" w:rsidRDefault="00136870" w:rsidP="00484B57">
            <w:pPr>
              <w:pStyle w:val="Nadpis1"/>
              <w:numPr>
                <w:ilvl w:val="0"/>
                <w:numId w:val="0"/>
              </w:numPr>
              <w:jc w:val="center"/>
              <w:rPr>
                <w:rFonts w:ascii="Arial Narrow" w:hAnsi="Arial Narrow"/>
                <w:sz w:val="22"/>
              </w:rPr>
            </w:pPr>
            <w:r w:rsidRPr="00A37B7B">
              <w:rPr>
                <w:rFonts w:ascii="Arial Narrow" w:hAnsi="Arial Narrow"/>
                <w:sz w:val="22"/>
              </w:rPr>
              <w:t>Subjekt KI</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Vodovody a kanalizace Jablonné nad Orlicí a. s.</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48173398</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Slezská 350, </w:t>
            </w:r>
            <w:r w:rsidRPr="00742119">
              <w:rPr>
                <w:rFonts w:ascii="Arial Narrow" w:hAnsi="Arial Narrow" w:cs="Arial"/>
                <w:szCs w:val="22"/>
              </w:rPr>
              <w:br/>
              <w:t>56164 Jablonné nad Orlicí</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Provozování vodovodů a kanalizací a úprava a rozvod vody</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VENCL - SERVIS, Vodovody a kanalizace s. r. o.</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49810278</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Albertova 1393, </w:t>
            </w:r>
            <w:r w:rsidRPr="00742119">
              <w:rPr>
                <w:rFonts w:ascii="Arial Narrow" w:hAnsi="Arial Narrow" w:cs="Arial"/>
                <w:szCs w:val="22"/>
              </w:rPr>
              <w:br/>
              <w:t>56401 Žamberk</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Provozování vodovodů a kanalizací a úprava a rozvod vody</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Pardubická krajská nemocnice, a.s.</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27520536</w:t>
            </w:r>
          </w:p>
        </w:tc>
        <w:tc>
          <w:tcPr>
            <w:tcW w:w="876" w:type="pct"/>
            <w:shd w:val="clear" w:color="auto" w:fill="auto"/>
            <w:vAlign w:val="center"/>
          </w:tcPr>
          <w:p w:rsidR="00136870" w:rsidRDefault="00136870" w:rsidP="00484B57">
            <w:pPr>
              <w:jc w:val="left"/>
              <w:rPr>
                <w:rFonts w:ascii="Arial Narrow" w:hAnsi="Arial Narrow" w:cs="Arial"/>
              </w:rPr>
            </w:pPr>
            <w:r w:rsidRPr="00545DB2">
              <w:rPr>
                <w:rFonts w:ascii="Arial Narrow" w:hAnsi="Arial Narrow" w:cs="Arial"/>
                <w:szCs w:val="22"/>
              </w:rPr>
              <w:t xml:space="preserve">Kyjevská 44, </w:t>
            </w:r>
          </w:p>
          <w:p w:rsidR="00136870" w:rsidRPr="00545DB2" w:rsidRDefault="00136870" w:rsidP="00484B57">
            <w:pPr>
              <w:jc w:val="left"/>
              <w:rPr>
                <w:rFonts w:ascii="Arial Narrow" w:hAnsi="Arial Narrow" w:cs="Arial"/>
              </w:rPr>
            </w:pPr>
            <w:r w:rsidRPr="00545DB2">
              <w:rPr>
                <w:rFonts w:ascii="Arial Narrow" w:hAnsi="Arial Narrow" w:cs="Arial"/>
                <w:szCs w:val="22"/>
              </w:rPr>
              <w:t>53203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Nestátní zdravotnické zařízení</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742119" w:rsidRDefault="00136870" w:rsidP="00484B57">
            <w:pPr>
              <w:jc w:val="left"/>
              <w:rPr>
                <w:rFonts w:ascii="Arial Narrow" w:hAnsi="Arial Narrow" w:cs="Arial"/>
              </w:rPr>
            </w:pPr>
            <w:proofErr w:type="spellStart"/>
            <w:r w:rsidRPr="00742119">
              <w:rPr>
                <w:rFonts w:ascii="Arial Narrow" w:hAnsi="Arial Narrow" w:cs="Arial"/>
                <w:szCs w:val="22"/>
              </w:rPr>
              <w:t>Orlickoústecká</w:t>
            </w:r>
            <w:proofErr w:type="spellEnd"/>
            <w:r w:rsidRPr="00742119">
              <w:rPr>
                <w:rFonts w:ascii="Arial Narrow" w:hAnsi="Arial Narrow" w:cs="Arial"/>
                <w:szCs w:val="22"/>
              </w:rPr>
              <w:t xml:space="preserve"> nemocnice, a.s.</w:t>
            </w:r>
          </w:p>
        </w:tc>
        <w:tc>
          <w:tcPr>
            <w:tcW w:w="389" w:type="pct"/>
            <w:shd w:val="clear" w:color="auto" w:fill="auto"/>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61234991</w:t>
            </w:r>
          </w:p>
        </w:tc>
        <w:tc>
          <w:tcPr>
            <w:tcW w:w="876"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 xml:space="preserve">Čs. armády 1076, </w:t>
            </w:r>
            <w:r w:rsidRPr="00742119">
              <w:rPr>
                <w:rFonts w:ascii="Arial Narrow" w:hAnsi="Arial Narrow" w:cs="Arial"/>
                <w:szCs w:val="22"/>
              </w:rPr>
              <w:br/>
              <w:t>56218 Ústí nad Orlicí</w:t>
            </w:r>
          </w:p>
        </w:tc>
        <w:tc>
          <w:tcPr>
            <w:tcW w:w="1315" w:type="pct"/>
            <w:shd w:val="clear" w:color="auto" w:fill="auto"/>
            <w:vAlign w:val="center"/>
          </w:tcPr>
          <w:p w:rsidR="00136870" w:rsidRPr="00742119" w:rsidRDefault="00136870" w:rsidP="00484B57">
            <w:pPr>
              <w:jc w:val="left"/>
              <w:rPr>
                <w:rFonts w:ascii="Arial Narrow" w:hAnsi="Arial Narrow" w:cs="Arial"/>
              </w:rPr>
            </w:pPr>
            <w:r w:rsidRPr="00742119">
              <w:rPr>
                <w:rFonts w:ascii="Arial Narrow" w:hAnsi="Arial Narrow" w:cs="Arial"/>
                <w:szCs w:val="22"/>
              </w:rPr>
              <w:t>Nestátní zdravotnické zařízení </w:t>
            </w:r>
          </w:p>
        </w:tc>
        <w:tc>
          <w:tcPr>
            <w:tcW w:w="341"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c>
          <w:tcPr>
            <w:tcW w:w="326" w:type="pct"/>
            <w:vAlign w:val="center"/>
          </w:tcPr>
          <w:p w:rsidR="00136870" w:rsidRPr="00742119" w:rsidRDefault="00136870" w:rsidP="00484B57">
            <w:pPr>
              <w:jc w:val="center"/>
              <w:rPr>
                <w:rFonts w:ascii="Arial Narrow" w:hAnsi="Arial Narrow" w:cs="Arial"/>
              </w:rPr>
            </w:pPr>
            <w:r w:rsidRPr="00742119">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Povodí Labe, s. p.</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70890005</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Víta Nejedlého 951, </w:t>
            </w:r>
            <w:r>
              <w:rPr>
                <w:rFonts w:ascii="Arial Narrow" w:hAnsi="Arial Narrow" w:cs="Arial"/>
                <w:szCs w:val="22"/>
              </w:rPr>
              <w:br/>
            </w:r>
            <w:r w:rsidRPr="00545DB2">
              <w:rPr>
                <w:rFonts w:ascii="Arial Narrow" w:hAnsi="Arial Narrow" w:cs="Arial"/>
                <w:szCs w:val="22"/>
              </w:rPr>
              <w:t>50003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Výkon správy povodí významných vodních toků</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 AGRIS spol. s r.o., provozovna </w:t>
            </w:r>
            <w:proofErr w:type="spellStart"/>
            <w:r w:rsidRPr="00545DB2">
              <w:rPr>
                <w:rFonts w:ascii="Arial Narrow" w:hAnsi="Arial Narrow" w:cs="Arial"/>
                <w:szCs w:val="22"/>
              </w:rPr>
              <w:t>Žichlínek</w:t>
            </w:r>
            <w:proofErr w:type="spellEnd"/>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14800331</w:t>
            </w:r>
          </w:p>
        </w:tc>
        <w:tc>
          <w:tcPr>
            <w:tcW w:w="876" w:type="pct"/>
            <w:shd w:val="clear" w:color="auto" w:fill="auto"/>
            <w:vAlign w:val="center"/>
          </w:tcPr>
          <w:p w:rsidR="00136870" w:rsidRPr="00545DB2" w:rsidRDefault="00136870" w:rsidP="00484B57">
            <w:pPr>
              <w:jc w:val="left"/>
              <w:rPr>
                <w:rFonts w:ascii="Arial Narrow" w:hAnsi="Arial Narrow" w:cs="Arial"/>
              </w:rPr>
            </w:pPr>
            <w:proofErr w:type="spellStart"/>
            <w:r w:rsidRPr="00545DB2">
              <w:rPr>
                <w:rFonts w:ascii="Arial Narrow" w:hAnsi="Arial Narrow" w:cs="Arial"/>
                <w:szCs w:val="22"/>
              </w:rPr>
              <w:t>Žichlínek</w:t>
            </w:r>
            <w:proofErr w:type="spellEnd"/>
            <w:r w:rsidRPr="00545DB2">
              <w:rPr>
                <w:rFonts w:ascii="Arial Narrow" w:hAnsi="Arial Narrow" w:cs="Arial"/>
                <w:szCs w:val="22"/>
              </w:rPr>
              <w:t xml:space="preserve"> 176, </w:t>
            </w:r>
            <w:r>
              <w:rPr>
                <w:rFonts w:ascii="Arial Narrow" w:hAnsi="Arial Narrow" w:cs="Arial"/>
                <w:szCs w:val="22"/>
              </w:rPr>
              <w:br/>
            </w:r>
            <w:r w:rsidRPr="00545DB2">
              <w:rPr>
                <w:rFonts w:ascii="Arial Narrow" w:hAnsi="Arial Narrow" w:cs="Arial"/>
                <w:szCs w:val="22"/>
              </w:rPr>
              <w:t xml:space="preserve">56301 </w:t>
            </w:r>
            <w:proofErr w:type="spellStart"/>
            <w:r w:rsidRPr="00545DB2">
              <w:rPr>
                <w:rFonts w:ascii="Arial Narrow" w:hAnsi="Arial Narrow" w:cs="Arial"/>
                <w:szCs w:val="22"/>
              </w:rPr>
              <w:t>Žichlínek</w:t>
            </w:r>
            <w:proofErr w:type="spellEnd"/>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 xml:space="preserve">Asanační služby, likvidace </w:t>
            </w:r>
            <w:proofErr w:type="spellStart"/>
            <w:r>
              <w:rPr>
                <w:rFonts w:ascii="Arial Narrow" w:hAnsi="Arial Narrow" w:cs="Arial"/>
                <w:szCs w:val="22"/>
              </w:rPr>
              <w:t>kadavérů</w:t>
            </w:r>
            <w:proofErr w:type="spellEnd"/>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ČEZ Distribuce a.s.</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24729035</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Teplická 874/8, </w:t>
            </w:r>
            <w:r>
              <w:rPr>
                <w:rFonts w:ascii="Arial Narrow" w:hAnsi="Arial Narrow" w:cs="Arial"/>
                <w:szCs w:val="22"/>
              </w:rPr>
              <w:br/>
            </w:r>
            <w:r w:rsidRPr="00545DB2">
              <w:rPr>
                <w:rFonts w:ascii="Arial Narrow" w:hAnsi="Arial Narrow" w:cs="Arial"/>
                <w:szCs w:val="22"/>
              </w:rPr>
              <w:t>40502 Děčín</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distribuční soustavy rozvodu elektřiny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VČP Net s r.o.</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27495949</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Pražská třída 485/3, </w:t>
            </w:r>
            <w:r>
              <w:rPr>
                <w:rFonts w:ascii="Arial Narrow" w:hAnsi="Arial Narrow" w:cs="Arial"/>
                <w:szCs w:val="22"/>
              </w:rPr>
              <w:br/>
            </w:r>
            <w:r w:rsidRPr="00545DB2">
              <w:rPr>
                <w:rFonts w:ascii="Arial Narrow" w:hAnsi="Arial Narrow" w:cs="Arial"/>
                <w:szCs w:val="22"/>
              </w:rPr>
              <w:t>50004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distribuční soustavy rozvodu zemního plynu</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Správa a údržba silnic Pardubického kraje</w:t>
            </w:r>
          </w:p>
        </w:tc>
        <w:tc>
          <w:tcPr>
            <w:tcW w:w="389" w:type="pct"/>
            <w:shd w:val="clear" w:color="auto" w:fill="auto"/>
            <w:vAlign w:val="center"/>
          </w:tcPr>
          <w:p w:rsidR="00136870" w:rsidRPr="00545DB2" w:rsidRDefault="00136870" w:rsidP="00484B57">
            <w:pPr>
              <w:jc w:val="center"/>
              <w:rPr>
                <w:rFonts w:ascii="Arial Narrow" w:hAnsi="Arial Narrow" w:cs="Arial"/>
              </w:rPr>
            </w:pPr>
            <w:r>
              <w:rPr>
                <w:rFonts w:ascii="Arial Narrow" w:hAnsi="Arial Narrow" w:cs="Arial"/>
                <w:szCs w:val="22"/>
              </w:rPr>
              <w:t>000</w:t>
            </w:r>
            <w:r w:rsidRPr="00545DB2">
              <w:rPr>
                <w:rFonts w:ascii="Arial Narrow" w:hAnsi="Arial Narrow" w:cs="Arial"/>
                <w:szCs w:val="22"/>
              </w:rPr>
              <w:t>85031</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Doubravice 98, </w:t>
            </w:r>
            <w:r>
              <w:rPr>
                <w:rFonts w:ascii="Arial Narrow" w:hAnsi="Arial Narrow" w:cs="Arial"/>
                <w:szCs w:val="22"/>
              </w:rPr>
              <w:br/>
            </w:r>
            <w:r w:rsidRPr="00545DB2">
              <w:rPr>
                <w:rFonts w:ascii="Arial Narrow" w:hAnsi="Arial Narrow" w:cs="Arial"/>
                <w:szCs w:val="22"/>
              </w:rPr>
              <w:t>53353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silnic</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Ředitelství silnic a dálnic ČR, správa Pardubice</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65993390</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Hlaváčova 902, </w:t>
            </w:r>
            <w:r>
              <w:rPr>
                <w:rFonts w:ascii="Arial Narrow" w:hAnsi="Arial Narrow" w:cs="Arial"/>
                <w:szCs w:val="22"/>
              </w:rPr>
              <w:br/>
            </w:r>
            <w:r w:rsidRPr="00545DB2">
              <w:rPr>
                <w:rFonts w:ascii="Arial Narrow" w:hAnsi="Arial Narrow" w:cs="Arial"/>
                <w:szCs w:val="22"/>
              </w:rPr>
              <w:t>53002 Pardubice</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dálnic a rychlostních komunikací</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Správa železniční dopravní cesty, státní organizace – oblastní ředitelství Hradec Králové</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70994234</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U </w:t>
            </w:r>
            <w:proofErr w:type="spellStart"/>
            <w:r w:rsidRPr="00545DB2">
              <w:rPr>
                <w:rFonts w:ascii="Arial Narrow" w:hAnsi="Arial Narrow" w:cs="Arial"/>
                <w:szCs w:val="22"/>
              </w:rPr>
              <w:t>Fotochemy</w:t>
            </w:r>
            <w:proofErr w:type="spellEnd"/>
            <w:r w:rsidRPr="00545DB2">
              <w:rPr>
                <w:rFonts w:ascii="Arial Narrow" w:hAnsi="Arial Narrow" w:cs="Arial"/>
                <w:szCs w:val="22"/>
              </w:rPr>
              <w:t xml:space="preserve"> 259, </w:t>
            </w:r>
            <w:r>
              <w:rPr>
                <w:rFonts w:ascii="Arial Narrow" w:hAnsi="Arial Narrow" w:cs="Arial"/>
                <w:szCs w:val="22"/>
              </w:rPr>
              <w:br/>
            </w:r>
            <w:r w:rsidRPr="00545DB2">
              <w:rPr>
                <w:rFonts w:ascii="Arial Narrow" w:hAnsi="Arial Narrow" w:cs="Arial"/>
                <w:szCs w:val="22"/>
              </w:rPr>
              <w:t>50101 Hradec Králové</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Zajištění správy a údržby železniční dopravní cesty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lastRenderedPageBreak/>
              <w:t>Česká pošta s. p.</w:t>
            </w:r>
          </w:p>
        </w:tc>
        <w:tc>
          <w:tcPr>
            <w:tcW w:w="389" w:type="pct"/>
            <w:shd w:val="clear" w:color="auto" w:fill="auto"/>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47114983</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Olšanská 9, 13000 Praha 3</w:t>
            </w:r>
          </w:p>
        </w:tc>
        <w:tc>
          <w:tcPr>
            <w:tcW w:w="1315" w:type="pct"/>
            <w:shd w:val="clear" w:color="auto" w:fill="auto"/>
            <w:vAlign w:val="center"/>
          </w:tcPr>
          <w:p w:rsidR="00136870" w:rsidRPr="00545DB2" w:rsidRDefault="00136870" w:rsidP="00484B57">
            <w:pPr>
              <w:jc w:val="left"/>
              <w:rPr>
                <w:rFonts w:ascii="Arial Narrow" w:hAnsi="Arial Narrow" w:cs="Arial"/>
              </w:rPr>
            </w:pPr>
            <w:r>
              <w:rPr>
                <w:rFonts w:ascii="Arial Narrow" w:hAnsi="Arial Narrow" w:cs="Arial"/>
                <w:szCs w:val="22"/>
              </w:rPr>
              <w:t>Provoz poštovní služby</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ano</w:t>
            </w:r>
          </w:p>
        </w:tc>
      </w:tr>
      <w:tr w:rsidR="00136870" w:rsidRPr="0023707B" w:rsidTr="00484B57">
        <w:trPr>
          <w:cantSplit/>
          <w:trHeight w:val="624"/>
        </w:trPr>
        <w:tc>
          <w:tcPr>
            <w:tcW w:w="1753"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Český hydrometeorologický ústav, pobočka Hradec králové</w:t>
            </w:r>
          </w:p>
        </w:tc>
        <w:tc>
          <w:tcPr>
            <w:tcW w:w="389" w:type="pct"/>
            <w:shd w:val="clear" w:color="auto" w:fill="auto"/>
            <w:vAlign w:val="center"/>
          </w:tcPr>
          <w:p w:rsidR="00136870" w:rsidRPr="00545DB2" w:rsidRDefault="00136870" w:rsidP="00484B57">
            <w:pPr>
              <w:jc w:val="center"/>
              <w:rPr>
                <w:rFonts w:ascii="Arial Narrow" w:hAnsi="Arial Narrow" w:cs="Arial"/>
              </w:rPr>
            </w:pPr>
            <w:r>
              <w:rPr>
                <w:rFonts w:ascii="Arial Narrow" w:hAnsi="Arial Narrow" w:cs="Arial"/>
                <w:szCs w:val="22"/>
              </w:rPr>
              <w:t>000</w:t>
            </w:r>
            <w:r w:rsidRPr="00545DB2">
              <w:rPr>
                <w:rFonts w:ascii="Arial Narrow" w:hAnsi="Arial Narrow" w:cs="Arial"/>
                <w:szCs w:val="22"/>
              </w:rPr>
              <w:t>20699</w:t>
            </w:r>
          </w:p>
        </w:tc>
        <w:tc>
          <w:tcPr>
            <w:tcW w:w="876" w:type="pct"/>
            <w:shd w:val="clear" w:color="auto" w:fill="auto"/>
            <w:vAlign w:val="center"/>
          </w:tcPr>
          <w:p w:rsidR="00136870" w:rsidRPr="00545DB2" w:rsidRDefault="00136870" w:rsidP="00484B57">
            <w:pPr>
              <w:jc w:val="left"/>
              <w:rPr>
                <w:rFonts w:ascii="Arial Narrow" w:hAnsi="Arial Narrow" w:cs="Arial"/>
              </w:rPr>
            </w:pPr>
            <w:r w:rsidRPr="00545DB2">
              <w:rPr>
                <w:rFonts w:ascii="Arial Narrow" w:hAnsi="Arial Narrow" w:cs="Arial"/>
                <w:szCs w:val="22"/>
              </w:rPr>
              <w:t xml:space="preserve">Dvorská 410, </w:t>
            </w:r>
            <w:r>
              <w:rPr>
                <w:rFonts w:ascii="Arial Narrow" w:hAnsi="Arial Narrow" w:cs="Arial"/>
                <w:szCs w:val="22"/>
              </w:rPr>
              <w:br/>
            </w:r>
            <w:r w:rsidRPr="00545DB2">
              <w:rPr>
                <w:rFonts w:ascii="Arial Narrow" w:hAnsi="Arial Narrow" w:cs="Arial"/>
                <w:szCs w:val="22"/>
              </w:rPr>
              <w:t xml:space="preserve">50311 Hradec Králové </w:t>
            </w:r>
          </w:p>
        </w:tc>
        <w:tc>
          <w:tcPr>
            <w:tcW w:w="1315" w:type="pct"/>
            <w:shd w:val="clear" w:color="auto" w:fill="auto"/>
            <w:vAlign w:val="center"/>
          </w:tcPr>
          <w:p w:rsidR="00136870" w:rsidRPr="00545DB2" w:rsidRDefault="00136870" w:rsidP="00484B57">
            <w:pPr>
              <w:jc w:val="left"/>
              <w:rPr>
                <w:rFonts w:ascii="Arial Narrow" w:hAnsi="Arial Narrow" w:cs="Arial"/>
              </w:rPr>
            </w:pPr>
            <w:r w:rsidRPr="00D95B71">
              <w:rPr>
                <w:rFonts w:ascii="Arial Narrow" w:hAnsi="Arial Narrow" w:cs="Arial"/>
                <w:szCs w:val="22"/>
              </w:rPr>
              <w:t>Hydrometeorologické a meteorologické činnosti</w:t>
            </w:r>
          </w:p>
        </w:tc>
        <w:tc>
          <w:tcPr>
            <w:tcW w:w="341"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c>
          <w:tcPr>
            <w:tcW w:w="326" w:type="pct"/>
            <w:vAlign w:val="center"/>
          </w:tcPr>
          <w:p w:rsidR="00136870" w:rsidRPr="00545DB2" w:rsidRDefault="00136870" w:rsidP="00484B57">
            <w:pPr>
              <w:jc w:val="center"/>
              <w:rPr>
                <w:rFonts w:ascii="Arial Narrow" w:hAnsi="Arial Narrow" w:cs="Arial"/>
              </w:rPr>
            </w:pPr>
            <w:r w:rsidRPr="00545DB2">
              <w:rPr>
                <w:rFonts w:ascii="Arial Narrow" w:hAnsi="Arial Narrow" w:cs="Arial"/>
                <w:szCs w:val="22"/>
              </w:rPr>
              <w:t>ne</w:t>
            </w:r>
          </w:p>
        </w:tc>
      </w:tr>
    </w:tbl>
    <w:p w:rsidR="00136870" w:rsidRDefault="00136870" w:rsidP="00136870">
      <w:pPr>
        <w:pStyle w:val="Nadpis2"/>
      </w:pPr>
    </w:p>
    <w:p w:rsidR="00136870" w:rsidRDefault="00136870"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484B57" w:rsidRDefault="00484B57" w:rsidP="00484B57">
      <w:pPr>
        <w:rPr>
          <w:b/>
          <w:sz w:val="36"/>
          <w:szCs w:val="36"/>
        </w:rPr>
      </w:pPr>
      <w:r w:rsidRPr="00484B57">
        <w:rPr>
          <w:b/>
          <w:sz w:val="36"/>
          <w:szCs w:val="36"/>
        </w:rPr>
        <w:lastRenderedPageBreak/>
        <w:t>Část B1</w:t>
      </w:r>
    </w:p>
    <w:p w:rsidR="00484B57" w:rsidRPr="00484B57" w:rsidRDefault="00484B57" w:rsidP="00484B57">
      <w:pPr>
        <w:rPr>
          <w:b/>
          <w:bCs/>
          <w:sz w:val="36"/>
          <w:szCs w:val="36"/>
        </w:rPr>
      </w:pPr>
      <w:r w:rsidRPr="00484B57">
        <w:rPr>
          <w:b/>
          <w:bCs/>
          <w:sz w:val="36"/>
          <w:szCs w:val="36"/>
          <w:lang/>
        </w:rPr>
        <w:t>Přehled krizových opatření a způsob zajištění jejich provedení</w:t>
      </w:r>
    </w:p>
    <w:p w:rsidR="00484B57" w:rsidRDefault="00484B57" w:rsidP="00484B57">
      <w:pPr>
        <w:rPr>
          <w:b/>
          <w:bCs/>
        </w:rPr>
      </w:pPr>
    </w:p>
    <w:p w:rsidR="00484B57" w:rsidRDefault="00484B57" w:rsidP="00484B57">
      <w:pPr>
        <w:rPr>
          <w:b/>
          <w:sz w:val="24"/>
        </w:rPr>
      </w:pPr>
      <w:r>
        <w:rPr>
          <w:b/>
          <w:sz w:val="24"/>
        </w:rPr>
        <w:t xml:space="preserve">OBSAH </w:t>
      </w:r>
    </w:p>
    <w:p w:rsidR="00484B57" w:rsidRDefault="00484B57" w:rsidP="00484B57"/>
    <w:p w:rsidR="00484B57" w:rsidRDefault="00484B57" w:rsidP="00484B57">
      <w:pPr>
        <w:pStyle w:val="Obsah1"/>
        <w:rPr>
          <w:rFonts w:ascii="Calibri" w:hAnsi="Calibri"/>
          <w:noProof/>
          <w:szCs w:val="22"/>
        </w:rPr>
      </w:pPr>
      <w:r>
        <w:fldChar w:fldCharType="begin"/>
      </w:r>
      <w:r>
        <w:instrText xml:space="preserve"> TOC \o "1-3" \h \z \u </w:instrText>
      </w:r>
      <w:r>
        <w:fldChar w:fldCharType="separate"/>
      </w:r>
      <w:hyperlink r:id="rId9" w:anchor="_Toc332088983" w:history="1">
        <w:r>
          <w:rPr>
            <w:rStyle w:val="Hypertextovodkaz"/>
            <w:noProof/>
          </w:rPr>
          <w:t>1</w:t>
        </w:r>
        <w:r>
          <w:rPr>
            <w:rStyle w:val="Hypertextovodkaz"/>
            <w:rFonts w:ascii="Calibri" w:hAnsi="Calibri"/>
            <w:noProof/>
            <w:color w:val="auto"/>
            <w:szCs w:val="22"/>
          </w:rPr>
          <w:tab/>
        </w:r>
        <w:r>
          <w:rPr>
            <w:rStyle w:val="Hypertextovodkaz"/>
            <w:noProof/>
          </w:rPr>
          <w:t>Zásady a postupy realizace krizových opatření</w:t>
        </w:r>
        <w:r>
          <w:rPr>
            <w:rStyle w:val="Hypertextovodkaz"/>
            <w:noProof/>
            <w:webHidden/>
            <w:color w:val="auto"/>
          </w:rPr>
          <w:tab/>
          <w:t>2</w:t>
        </w:r>
      </w:hyperlink>
    </w:p>
    <w:p w:rsidR="00484B57" w:rsidRDefault="00484B57" w:rsidP="00484B57">
      <w:pPr>
        <w:pStyle w:val="Obsah1"/>
        <w:rPr>
          <w:rFonts w:ascii="Calibri" w:hAnsi="Calibri"/>
          <w:noProof/>
          <w:szCs w:val="22"/>
        </w:rPr>
      </w:pPr>
      <w:hyperlink r:id="rId10" w:anchor="_Toc332088984" w:history="1">
        <w:r>
          <w:rPr>
            <w:rStyle w:val="Hypertextovodkaz"/>
            <w:noProof/>
          </w:rPr>
          <w:t>2</w:t>
        </w:r>
        <w:r>
          <w:rPr>
            <w:rStyle w:val="Hypertextovodkaz"/>
            <w:rFonts w:ascii="Calibri" w:hAnsi="Calibri"/>
            <w:noProof/>
            <w:color w:val="auto"/>
            <w:szCs w:val="22"/>
          </w:rPr>
          <w:tab/>
        </w:r>
        <w:r>
          <w:rPr>
            <w:rStyle w:val="Hypertextovodkaz"/>
            <w:noProof/>
          </w:rPr>
          <w:t>Přehled krizových opatření</w:t>
        </w:r>
        <w:r>
          <w:rPr>
            <w:rStyle w:val="Hypertextovodkaz"/>
            <w:noProof/>
            <w:webHidden/>
            <w:color w:val="auto"/>
          </w:rPr>
          <w:tab/>
          <w:t>3</w:t>
        </w:r>
      </w:hyperlink>
    </w:p>
    <w:p w:rsidR="00484B57" w:rsidRDefault="00484B57" w:rsidP="00484B57">
      <w:pPr>
        <w:pStyle w:val="Obsah2"/>
        <w:rPr>
          <w:rFonts w:ascii="Calibri" w:hAnsi="Calibri"/>
          <w:noProof/>
          <w:szCs w:val="22"/>
        </w:rPr>
      </w:pPr>
      <w:hyperlink r:id="rId11" w:anchor="_Toc332088985" w:history="1">
        <w:r>
          <w:rPr>
            <w:rStyle w:val="Hypertextovodkaz"/>
            <w:noProof/>
          </w:rPr>
          <w:t>2.1</w:t>
        </w:r>
        <w:r>
          <w:rPr>
            <w:rStyle w:val="Hypertextovodkaz"/>
            <w:rFonts w:ascii="Calibri" w:hAnsi="Calibri"/>
            <w:noProof/>
            <w:color w:val="auto"/>
            <w:szCs w:val="22"/>
          </w:rPr>
          <w:tab/>
        </w:r>
        <w:r>
          <w:rPr>
            <w:rStyle w:val="Hypertextovodkaz"/>
            <w:noProof/>
          </w:rPr>
          <w:t>Vláda ČR</w:t>
        </w:r>
        <w:r>
          <w:rPr>
            <w:rStyle w:val="Hypertextovodkaz"/>
            <w:noProof/>
            <w:webHidden/>
            <w:color w:val="auto"/>
          </w:rPr>
          <w:tab/>
          <w:t>3</w:t>
        </w:r>
      </w:hyperlink>
    </w:p>
    <w:p w:rsidR="00484B57" w:rsidRDefault="00484B57" w:rsidP="00484B57">
      <w:pPr>
        <w:pStyle w:val="Obsah2"/>
        <w:rPr>
          <w:rFonts w:ascii="Calibri" w:hAnsi="Calibri"/>
          <w:noProof/>
          <w:szCs w:val="22"/>
        </w:rPr>
      </w:pPr>
      <w:hyperlink r:id="rId12" w:anchor="_Toc332088986" w:history="1">
        <w:r>
          <w:rPr>
            <w:rStyle w:val="Hypertextovodkaz"/>
            <w:noProof/>
          </w:rPr>
          <w:t>2.2</w:t>
        </w:r>
        <w:r>
          <w:rPr>
            <w:rStyle w:val="Hypertextovodkaz"/>
            <w:rFonts w:ascii="Calibri" w:hAnsi="Calibri"/>
            <w:noProof/>
            <w:color w:val="auto"/>
            <w:szCs w:val="22"/>
          </w:rPr>
          <w:tab/>
        </w:r>
        <w:r>
          <w:rPr>
            <w:rStyle w:val="Hypertextovodkaz"/>
            <w:noProof/>
          </w:rPr>
          <w:t>Ministerstvo zdravotnictví</w:t>
        </w:r>
        <w:r>
          <w:rPr>
            <w:rStyle w:val="Hypertextovodkaz"/>
            <w:noProof/>
            <w:webHidden/>
            <w:color w:val="auto"/>
          </w:rPr>
          <w:tab/>
          <w:t>6</w:t>
        </w:r>
      </w:hyperlink>
    </w:p>
    <w:p w:rsidR="00484B57" w:rsidRDefault="00484B57" w:rsidP="00484B57">
      <w:pPr>
        <w:pStyle w:val="Obsah2"/>
        <w:rPr>
          <w:rFonts w:ascii="Calibri" w:hAnsi="Calibri"/>
          <w:noProof/>
          <w:szCs w:val="22"/>
        </w:rPr>
      </w:pPr>
      <w:hyperlink r:id="rId13" w:anchor="_Toc332088987" w:history="1">
        <w:r>
          <w:rPr>
            <w:rStyle w:val="Hypertextovodkaz"/>
            <w:noProof/>
          </w:rPr>
          <w:t>2.3</w:t>
        </w:r>
        <w:r>
          <w:rPr>
            <w:rStyle w:val="Hypertextovodkaz"/>
            <w:rFonts w:ascii="Calibri" w:hAnsi="Calibri"/>
            <w:noProof/>
            <w:color w:val="auto"/>
            <w:szCs w:val="22"/>
          </w:rPr>
          <w:tab/>
        </w:r>
        <w:r>
          <w:rPr>
            <w:rStyle w:val="Hypertextovodkaz"/>
            <w:noProof/>
          </w:rPr>
          <w:t>Ministerstvo dopravy</w:t>
        </w:r>
        <w:r>
          <w:rPr>
            <w:rStyle w:val="Hypertextovodkaz"/>
            <w:noProof/>
            <w:webHidden/>
            <w:color w:val="auto"/>
          </w:rPr>
          <w:tab/>
          <w:t>6</w:t>
        </w:r>
      </w:hyperlink>
    </w:p>
    <w:p w:rsidR="00484B57" w:rsidRDefault="00484B57" w:rsidP="00484B57">
      <w:pPr>
        <w:pStyle w:val="Obsah2"/>
        <w:rPr>
          <w:rFonts w:ascii="Calibri" w:hAnsi="Calibri"/>
          <w:noProof/>
          <w:szCs w:val="22"/>
        </w:rPr>
      </w:pPr>
      <w:hyperlink r:id="rId14" w:anchor="_Toc332088988" w:history="1">
        <w:r>
          <w:rPr>
            <w:rStyle w:val="Hypertextovodkaz"/>
            <w:noProof/>
          </w:rPr>
          <w:t>2.4</w:t>
        </w:r>
        <w:r>
          <w:rPr>
            <w:rStyle w:val="Hypertextovodkaz"/>
            <w:rFonts w:ascii="Calibri" w:hAnsi="Calibri"/>
            <w:noProof/>
            <w:color w:val="auto"/>
            <w:szCs w:val="22"/>
          </w:rPr>
          <w:tab/>
        </w:r>
        <w:r>
          <w:rPr>
            <w:rStyle w:val="Hypertextovodkaz"/>
            <w:noProof/>
          </w:rPr>
          <w:t>Ministerstvo průmyslu a obchodu</w:t>
        </w:r>
        <w:r>
          <w:rPr>
            <w:rStyle w:val="Hypertextovodkaz"/>
            <w:noProof/>
            <w:webHidden/>
            <w:color w:val="auto"/>
          </w:rPr>
          <w:tab/>
          <w:t>6</w:t>
        </w:r>
      </w:hyperlink>
    </w:p>
    <w:p w:rsidR="00484B57" w:rsidRDefault="00484B57" w:rsidP="00484B57">
      <w:pPr>
        <w:pStyle w:val="Obsah2"/>
        <w:rPr>
          <w:rFonts w:ascii="Calibri" w:hAnsi="Calibri"/>
          <w:noProof/>
          <w:szCs w:val="22"/>
        </w:rPr>
      </w:pPr>
      <w:hyperlink r:id="rId15" w:anchor="_Toc332088989" w:history="1">
        <w:r>
          <w:rPr>
            <w:rStyle w:val="Hypertextovodkaz"/>
            <w:noProof/>
          </w:rPr>
          <w:t>2.5</w:t>
        </w:r>
        <w:r>
          <w:rPr>
            <w:rStyle w:val="Hypertextovodkaz"/>
            <w:rFonts w:ascii="Calibri" w:hAnsi="Calibri"/>
            <w:noProof/>
            <w:color w:val="auto"/>
            <w:szCs w:val="22"/>
          </w:rPr>
          <w:tab/>
        </w:r>
        <w:r>
          <w:rPr>
            <w:rStyle w:val="Hypertextovodkaz"/>
            <w:noProof/>
          </w:rPr>
          <w:t>Hejtman kraje</w:t>
        </w:r>
        <w:r>
          <w:rPr>
            <w:rStyle w:val="Hypertextovodkaz"/>
            <w:noProof/>
            <w:webHidden/>
            <w:color w:val="auto"/>
          </w:rPr>
          <w:tab/>
          <w:t>7</w:t>
        </w:r>
      </w:hyperlink>
    </w:p>
    <w:p w:rsidR="00484B57" w:rsidRDefault="00484B57" w:rsidP="00484B57">
      <w:pPr>
        <w:pStyle w:val="Obsah2"/>
        <w:rPr>
          <w:rFonts w:ascii="Calibri" w:hAnsi="Calibri"/>
          <w:noProof/>
          <w:szCs w:val="22"/>
        </w:rPr>
      </w:pPr>
      <w:hyperlink r:id="rId16" w:anchor="_Toc332088990" w:history="1">
        <w:r>
          <w:rPr>
            <w:rStyle w:val="Hypertextovodkaz"/>
            <w:noProof/>
          </w:rPr>
          <w:t>2.6</w:t>
        </w:r>
        <w:r>
          <w:rPr>
            <w:rStyle w:val="Hypertextovodkaz"/>
            <w:rFonts w:ascii="Calibri" w:hAnsi="Calibri"/>
            <w:noProof/>
            <w:color w:val="auto"/>
            <w:szCs w:val="22"/>
          </w:rPr>
          <w:tab/>
        </w:r>
        <w:r>
          <w:rPr>
            <w:rStyle w:val="Hypertextovodkaz"/>
            <w:noProof/>
          </w:rPr>
          <w:t>Starosta obce s rozšířenou působností</w:t>
        </w:r>
        <w:r>
          <w:rPr>
            <w:rStyle w:val="Hypertextovodkaz"/>
            <w:noProof/>
            <w:webHidden/>
            <w:color w:val="auto"/>
          </w:rPr>
          <w:tab/>
          <w:t>7</w:t>
        </w:r>
      </w:hyperlink>
    </w:p>
    <w:p w:rsidR="00484B57" w:rsidRDefault="00484B57" w:rsidP="00484B57">
      <w:pPr>
        <w:pStyle w:val="Obsah2"/>
        <w:rPr>
          <w:rFonts w:ascii="Calibri" w:hAnsi="Calibri"/>
          <w:noProof/>
          <w:szCs w:val="22"/>
        </w:rPr>
      </w:pPr>
      <w:hyperlink r:id="rId17" w:anchor="_Toc332088991" w:history="1">
        <w:r>
          <w:rPr>
            <w:rStyle w:val="Hypertextovodkaz"/>
            <w:noProof/>
          </w:rPr>
          <w:t>2.7</w:t>
        </w:r>
        <w:r>
          <w:rPr>
            <w:rStyle w:val="Hypertextovodkaz"/>
            <w:rFonts w:ascii="Calibri" w:hAnsi="Calibri"/>
            <w:noProof/>
            <w:color w:val="auto"/>
            <w:szCs w:val="22"/>
          </w:rPr>
          <w:tab/>
        </w:r>
        <w:r>
          <w:rPr>
            <w:rStyle w:val="Hypertextovodkaz"/>
            <w:noProof/>
          </w:rPr>
          <w:t>Obecní úřad obce s rozšířenou působností</w:t>
        </w:r>
        <w:r>
          <w:rPr>
            <w:rStyle w:val="Hypertextovodkaz"/>
            <w:noProof/>
            <w:webHidden/>
            <w:color w:val="auto"/>
          </w:rPr>
          <w:tab/>
          <w:t>8</w:t>
        </w:r>
      </w:hyperlink>
    </w:p>
    <w:p w:rsidR="00484B57" w:rsidRDefault="00484B57" w:rsidP="00484B57">
      <w:pPr>
        <w:pStyle w:val="Obsah1"/>
        <w:rPr>
          <w:rFonts w:ascii="Calibri" w:hAnsi="Calibri"/>
          <w:noProof/>
          <w:szCs w:val="22"/>
        </w:rPr>
      </w:pPr>
      <w:hyperlink r:id="rId18" w:anchor="_Toc332088992" w:history="1">
        <w:r>
          <w:rPr>
            <w:rStyle w:val="Hypertextovodkaz"/>
            <w:noProof/>
          </w:rPr>
          <w:t>3</w:t>
        </w:r>
        <w:r>
          <w:rPr>
            <w:rStyle w:val="Hypertextovodkaz"/>
            <w:rFonts w:ascii="Calibri" w:hAnsi="Calibri"/>
            <w:noProof/>
            <w:color w:val="auto"/>
            <w:szCs w:val="22"/>
          </w:rPr>
          <w:tab/>
        </w:r>
        <w:r>
          <w:rPr>
            <w:rStyle w:val="Hypertextovodkaz"/>
            <w:noProof/>
          </w:rPr>
          <w:t>Způsob provedení krizových opatření</w:t>
        </w:r>
        <w:r>
          <w:rPr>
            <w:rStyle w:val="Hypertextovodkaz"/>
            <w:noProof/>
            <w:webHidden/>
            <w:color w:val="auto"/>
          </w:rPr>
          <w:tab/>
          <w:t>9</w:t>
        </w:r>
      </w:hyperlink>
    </w:p>
    <w:p w:rsidR="00484B57" w:rsidRDefault="00484B57" w:rsidP="00484B57">
      <w:pPr>
        <w:pStyle w:val="Obsah2"/>
        <w:rPr>
          <w:rFonts w:ascii="Calibri" w:hAnsi="Calibri"/>
          <w:noProof/>
          <w:szCs w:val="22"/>
        </w:rPr>
      </w:pPr>
      <w:hyperlink r:id="rId19" w:anchor="_Toc332088993" w:history="1">
        <w:r>
          <w:rPr>
            <w:rStyle w:val="Hypertextovodkaz"/>
            <w:noProof/>
          </w:rPr>
          <w:t>3.1</w:t>
        </w:r>
        <w:r>
          <w:rPr>
            <w:rStyle w:val="Hypertextovodkaz"/>
            <w:rFonts w:ascii="Calibri" w:hAnsi="Calibri"/>
            <w:noProof/>
            <w:color w:val="auto"/>
            <w:szCs w:val="22"/>
          </w:rPr>
          <w:tab/>
        </w:r>
        <w:r>
          <w:rPr>
            <w:rStyle w:val="Hypertextovodkaz"/>
            <w:noProof/>
          </w:rPr>
          <w:t>Nařízení pracovní povinnosti</w:t>
        </w:r>
        <w:r>
          <w:rPr>
            <w:rStyle w:val="Hypertextovodkaz"/>
            <w:noProof/>
            <w:webHidden/>
            <w:color w:val="auto"/>
          </w:rPr>
          <w:tab/>
          <w:t>9</w:t>
        </w:r>
      </w:hyperlink>
    </w:p>
    <w:p w:rsidR="00484B57" w:rsidRDefault="00484B57" w:rsidP="00484B57">
      <w:pPr>
        <w:pStyle w:val="Obsah2"/>
        <w:rPr>
          <w:rFonts w:ascii="Calibri" w:hAnsi="Calibri"/>
          <w:noProof/>
          <w:szCs w:val="22"/>
        </w:rPr>
      </w:pPr>
      <w:hyperlink r:id="rId20" w:anchor="_Toc332088994" w:history="1">
        <w:r>
          <w:rPr>
            <w:rStyle w:val="Hypertextovodkaz"/>
            <w:noProof/>
          </w:rPr>
          <w:t>3.2</w:t>
        </w:r>
        <w:r>
          <w:rPr>
            <w:rStyle w:val="Hypertextovodkaz"/>
            <w:rFonts w:ascii="Calibri" w:hAnsi="Calibri"/>
            <w:noProof/>
            <w:color w:val="auto"/>
            <w:szCs w:val="22"/>
          </w:rPr>
          <w:tab/>
        </w:r>
        <w:r>
          <w:rPr>
            <w:rStyle w:val="Hypertextovodkaz"/>
            <w:noProof/>
          </w:rPr>
          <w:t>Nařízení pracovní výpomoci</w:t>
        </w:r>
        <w:r>
          <w:rPr>
            <w:rStyle w:val="Hypertextovodkaz"/>
            <w:noProof/>
            <w:webHidden/>
            <w:color w:val="auto"/>
          </w:rPr>
          <w:tab/>
          <w:t>9</w:t>
        </w:r>
      </w:hyperlink>
    </w:p>
    <w:p w:rsidR="00484B57" w:rsidRDefault="00484B57" w:rsidP="00484B57">
      <w:pPr>
        <w:pStyle w:val="Obsah2"/>
        <w:rPr>
          <w:rFonts w:ascii="Calibri" w:hAnsi="Calibri"/>
          <w:noProof/>
          <w:szCs w:val="22"/>
        </w:rPr>
      </w:pPr>
      <w:hyperlink r:id="rId21" w:anchor="_Toc332088995" w:history="1">
        <w:r>
          <w:rPr>
            <w:rStyle w:val="Hypertextovodkaz"/>
            <w:noProof/>
          </w:rPr>
          <w:t>3.3</w:t>
        </w:r>
        <w:r>
          <w:rPr>
            <w:rStyle w:val="Hypertextovodkaz"/>
            <w:rFonts w:ascii="Calibri" w:hAnsi="Calibri"/>
            <w:noProof/>
            <w:color w:val="auto"/>
            <w:szCs w:val="22"/>
          </w:rPr>
          <w:tab/>
        </w:r>
        <w:r>
          <w:rPr>
            <w:rStyle w:val="Hypertextovodkaz"/>
            <w:noProof/>
          </w:rPr>
          <w:t>Nařízení poskytnutí věcného prostředku</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_Toc332088995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9</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2" w:anchor="_Toc332088996" w:history="1">
        <w:r>
          <w:rPr>
            <w:rStyle w:val="Hypertextovodkaz"/>
            <w:noProof/>
          </w:rPr>
          <w:t>3.4</w:t>
        </w:r>
        <w:r>
          <w:rPr>
            <w:rStyle w:val="Hypertextovodkaz"/>
            <w:rFonts w:ascii="Calibri" w:hAnsi="Calibri"/>
            <w:noProof/>
            <w:color w:val="auto"/>
            <w:szCs w:val="22"/>
          </w:rPr>
          <w:tab/>
        </w:r>
        <w:r>
          <w:rPr>
            <w:rStyle w:val="Hypertextovodkaz"/>
            <w:noProof/>
          </w:rPr>
          <w:t>Nařízení bezodkladného provedení stavby, stavebních prací, terénních úprav a odstranění stavby</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_Toc332088996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10</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3" w:anchor="_Toc332088997" w:history="1">
        <w:r>
          <w:rPr>
            <w:rStyle w:val="Hypertextovodkaz"/>
            <w:noProof/>
          </w:rPr>
          <w:t>3.5</w:t>
        </w:r>
        <w:r>
          <w:rPr>
            <w:rStyle w:val="Hypertextovodkaz"/>
            <w:rFonts w:ascii="Calibri" w:hAnsi="Calibri"/>
            <w:noProof/>
            <w:color w:val="auto"/>
            <w:szCs w:val="22"/>
          </w:rPr>
          <w:tab/>
        </w:r>
        <w:r>
          <w:rPr>
            <w:rStyle w:val="Hypertextovodkaz"/>
            <w:noProof/>
          </w:rPr>
          <w:t>Nařízení vykonání péče o děti a mládež</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_Toc332088997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10</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4" w:anchor="_Toc332088998" w:history="1">
        <w:r>
          <w:rPr>
            <w:rStyle w:val="Hypertextovodkaz"/>
            <w:noProof/>
          </w:rPr>
          <w:t>3.6</w:t>
        </w:r>
        <w:r>
          <w:rPr>
            <w:rStyle w:val="Hypertextovodkaz"/>
            <w:rFonts w:ascii="Calibri" w:hAnsi="Calibri"/>
            <w:noProof/>
            <w:color w:val="auto"/>
            <w:szCs w:val="22"/>
          </w:rPr>
          <w:tab/>
        </w:r>
        <w:r>
          <w:rPr>
            <w:rStyle w:val="Hypertextovodkaz"/>
            <w:noProof/>
          </w:rPr>
          <w:t>Nařízení přednostního zásobování dětských, zdravotnických a sociálních zařízení, ozbrojených sil, bezpečnostních sborů nebo složek integrovaného záchranného systému a v nezbytném případě také prvků kritické infrastruktury v kraji</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_Toc332088998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11</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5" w:anchor="_Toc332088999" w:history="1">
        <w:r>
          <w:rPr>
            <w:rStyle w:val="Hypertextovodkaz"/>
            <w:noProof/>
          </w:rPr>
          <w:t>3.7</w:t>
        </w:r>
        <w:r>
          <w:rPr>
            <w:rStyle w:val="Hypertextovodkaz"/>
            <w:rFonts w:ascii="Calibri" w:hAnsi="Calibri"/>
            <w:noProof/>
            <w:color w:val="auto"/>
            <w:szCs w:val="22"/>
          </w:rPr>
          <w:tab/>
        </w:r>
        <w:r>
          <w:rPr>
            <w:rStyle w:val="Hypertextovodkaz"/>
            <w:noProof/>
          </w:rPr>
          <w:t>Nařízení zabezpečení náhradního způsobu rozhodování o dávkách</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_Toc332088999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11</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6" w:anchor="_Toc332089000" w:history="1">
        <w:r>
          <w:rPr>
            <w:rStyle w:val="Hypertextovodkaz"/>
            <w:noProof/>
          </w:rPr>
          <w:t>3.8</w:t>
        </w:r>
        <w:r>
          <w:rPr>
            <w:rStyle w:val="Hypertextovodkaz"/>
            <w:rFonts w:ascii="Calibri" w:hAnsi="Calibri"/>
            <w:noProof/>
            <w:color w:val="auto"/>
            <w:szCs w:val="22"/>
          </w:rPr>
          <w:tab/>
        </w:r>
        <w:r>
          <w:rPr>
            <w:rStyle w:val="Hypertextovodkaz"/>
            <w:noProof/>
          </w:rPr>
          <w:t>Nařízení hlášení přechodné změny pobytu</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_Toc332089000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11</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7" w:anchor="_Toc332089001" w:history="1">
        <w:r>
          <w:rPr>
            <w:rStyle w:val="Hypertextovodkaz"/>
            <w:noProof/>
          </w:rPr>
          <w:t>3.9</w:t>
        </w:r>
        <w:r>
          <w:rPr>
            <w:rStyle w:val="Hypertextovodkaz"/>
            <w:rFonts w:ascii="Calibri" w:hAnsi="Calibri"/>
            <w:noProof/>
            <w:color w:val="auto"/>
            <w:szCs w:val="22"/>
          </w:rPr>
          <w:tab/>
        </w:r>
        <w:r>
          <w:rPr>
            <w:rStyle w:val="Hypertextovodkaz"/>
            <w:noProof/>
          </w:rPr>
          <w:t>Nařízení evakuace obyvatelstva</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_Toc332089001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11</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8" w:anchor="_Toc332089002" w:history="1">
        <w:r>
          <w:rPr>
            <w:rStyle w:val="Hypertextovodkaz"/>
            <w:noProof/>
          </w:rPr>
          <w:t>3.10</w:t>
        </w:r>
        <w:r>
          <w:rPr>
            <w:rStyle w:val="Hypertextovodkaz"/>
            <w:rFonts w:ascii="Calibri" w:hAnsi="Calibri"/>
            <w:noProof/>
            <w:color w:val="auto"/>
            <w:szCs w:val="22"/>
          </w:rPr>
          <w:tab/>
        </w:r>
        <w:r>
          <w:rPr>
            <w:rStyle w:val="Hypertextovodkaz"/>
            <w:noProof/>
          </w:rPr>
          <w:t>Nařízení zákazu vstupu, pobytu a pohybu osob na vymezeném místě nebo území</w:t>
        </w:r>
        <w:r>
          <w:rPr>
            <w:rStyle w:val="Hypertextovodkaz"/>
            <w:noProof/>
            <w:webHidden/>
            <w:color w:val="auto"/>
          </w:rPr>
          <w:tab/>
          <w:t xml:space="preserve">  </w:t>
        </w:r>
        <w:r>
          <w:rPr>
            <w:rStyle w:val="Hypertextovodkaz"/>
            <w:noProof/>
            <w:webHidden/>
            <w:color w:val="auto"/>
          </w:rPr>
          <w:fldChar w:fldCharType="begin"/>
        </w:r>
        <w:r>
          <w:rPr>
            <w:rStyle w:val="Hypertextovodkaz"/>
            <w:noProof/>
            <w:webHidden/>
            <w:color w:val="auto"/>
          </w:rPr>
          <w:instrText xml:space="preserve"> PAGEREF _Toc332089002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12</w:t>
        </w:r>
        <w:r>
          <w:rPr>
            <w:rStyle w:val="Hypertextovodkaz"/>
            <w:noProof/>
            <w:webHidden/>
            <w:color w:val="auto"/>
          </w:rPr>
          <w:fldChar w:fldCharType="end"/>
        </w:r>
      </w:hyperlink>
    </w:p>
    <w:p w:rsidR="00484B57" w:rsidRDefault="00484B57" w:rsidP="00484B57">
      <w:pPr>
        <w:pStyle w:val="Obsah2"/>
        <w:rPr>
          <w:rFonts w:ascii="Calibri" w:hAnsi="Calibri"/>
          <w:noProof/>
          <w:szCs w:val="22"/>
        </w:rPr>
      </w:pPr>
      <w:hyperlink r:id="rId29" w:anchor="_Toc332089003" w:history="1">
        <w:r>
          <w:rPr>
            <w:rStyle w:val="Hypertextovodkaz"/>
            <w:noProof/>
          </w:rPr>
          <w:t>3.11</w:t>
        </w:r>
        <w:r>
          <w:rPr>
            <w:rStyle w:val="Hypertextovodkaz"/>
            <w:rFonts w:ascii="Calibri" w:hAnsi="Calibri"/>
            <w:noProof/>
            <w:color w:val="auto"/>
            <w:szCs w:val="22"/>
          </w:rPr>
          <w:tab/>
        </w:r>
        <w:r>
          <w:rPr>
            <w:rStyle w:val="Hypertextovodkaz"/>
            <w:noProof/>
          </w:rPr>
          <w:t>Nařízení regulačních opatření podle § 21 zákona č. 241/2000 Sb.</w:t>
        </w:r>
        <w:r>
          <w:rPr>
            <w:rStyle w:val="Hypertextovodkaz"/>
            <w:noProof/>
            <w:webHidden/>
            <w:color w:val="auto"/>
          </w:rPr>
          <w:tab/>
        </w:r>
        <w:r>
          <w:rPr>
            <w:rStyle w:val="Hypertextovodkaz"/>
            <w:noProof/>
            <w:webHidden/>
            <w:color w:val="auto"/>
          </w:rPr>
          <w:fldChar w:fldCharType="begin"/>
        </w:r>
        <w:r>
          <w:rPr>
            <w:rStyle w:val="Hypertextovodkaz"/>
            <w:noProof/>
            <w:webHidden/>
            <w:color w:val="auto"/>
          </w:rPr>
          <w:instrText xml:space="preserve"> PAGEREF _Toc332089003 \h </w:instrText>
        </w:r>
        <w:r>
          <w:rPr>
            <w:rStyle w:val="Hypertextovodkaz"/>
            <w:noProof/>
            <w:webHidden/>
            <w:color w:val="auto"/>
          </w:rPr>
        </w:r>
        <w:r>
          <w:rPr>
            <w:rStyle w:val="Hypertextovodkaz"/>
            <w:noProof/>
            <w:webHidden/>
            <w:color w:val="auto"/>
          </w:rPr>
          <w:fldChar w:fldCharType="separate"/>
        </w:r>
        <w:r>
          <w:rPr>
            <w:rStyle w:val="Hypertextovodkaz"/>
            <w:noProof/>
            <w:webHidden/>
            <w:color w:val="auto"/>
          </w:rPr>
          <w:t>12</w:t>
        </w:r>
        <w:r>
          <w:rPr>
            <w:rStyle w:val="Hypertextovodkaz"/>
            <w:noProof/>
            <w:webHidden/>
            <w:color w:val="auto"/>
          </w:rPr>
          <w:fldChar w:fldCharType="end"/>
        </w:r>
      </w:hyperlink>
    </w:p>
    <w:p w:rsidR="00484B57" w:rsidRDefault="00484B57" w:rsidP="00484B57">
      <w:pPr>
        <w:spacing w:line="276" w:lineRule="auto"/>
      </w:pPr>
      <w:r>
        <w:fldChar w:fldCharType="end"/>
      </w:r>
    </w:p>
    <w:p w:rsidR="00484B57" w:rsidRDefault="00484B57" w:rsidP="00A938E8">
      <w:pPr>
        <w:pStyle w:val="Nadpis1"/>
        <w:numPr>
          <w:ilvl w:val="0"/>
          <w:numId w:val="13"/>
        </w:numPr>
      </w:pPr>
      <w:bookmarkStart w:id="68" w:name="_Toc332088983"/>
      <w:r>
        <w:t>Zásady a postupy realizace krizových opatření</w:t>
      </w:r>
      <w:bookmarkEnd w:id="68"/>
    </w:p>
    <w:p w:rsidR="00484B57" w:rsidRDefault="00484B57" w:rsidP="00484B57">
      <w:bookmarkStart w:id="69" w:name="_A._zásady_a"/>
      <w:bookmarkEnd w:id="69"/>
    </w:p>
    <w:p w:rsidR="00484B57" w:rsidRDefault="00484B57" w:rsidP="00484B57">
      <w:r>
        <w:rPr>
          <w:b/>
        </w:rPr>
        <w:t>Krizovým opatřením</w:t>
      </w:r>
      <w:r>
        <w:t xml:space="preserve"> se rozumí organizační nebo technické opatření určené k řešení krizové situace a odstranění jejích následků včetně opatření, jimiž se zasahuje do práv a povinností osob.</w:t>
      </w:r>
    </w:p>
    <w:p w:rsidR="00484B57" w:rsidRDefault="00484B57" w:rsidP="00484B57"/>
    <w:p w:rsidR="00484B57" w:rsidRDefault="00484B57" w:rsidP="00484B57">
      <w:r>
        <w:rPr>
          <w:b/>
        </w:rPr>
        <w:t>Krizové opatření</w:t>
      </w:r>
      <w:r>
        <w:t xml:space="preserve"> a jeho rozsah musí být součástí „Rozhodnutí hejtmana Pardubického kraje, kterým se vyhlašuje stav nebezpečí“. Tato opatření se využijí jen v tom rozsahu, který je nezbytný pro překonání krizové situace. Dle ustanovení § 3 odst. 2 zákona č. 240/2000 Sb., </w:t>
      </w:r>
      <w:r>
        <w:rPr>
          <w:rFonts w:eastAsia="TimesNewRomanPSMT"/>
        </w:rPr>
        <w:t>o krizovém řízení</w:t>
      </w:r>
      <w:r>
        <w:t xml:space="preserve">, musí být rovněž změna krizových opatření vyhlášena. </w:t>
      </w:r>
    </w:p>
    <w:p w:rsidR="00484B57" w:rsidRDefault="00484B57" w:rsidP="00484B57"/>
    <w:p w:rsidR="00484B57" w:rsidRDefault="00484B57" w:rsidP="00484B57">
      <w:r>
        <w:rPr>
          <w:b/>
        </w:rPr>
        <w:t>Hejtman</w:t>
      </w:r>
      <w:r>
        <w:t xml:space="preserve"> v době nouzového stavu a stavu ohrožení státu dle ustanovení § 14 odst. 6 zákona č. 240/2000 Sb., o krizovém řízení zajišťuje provedení stanovených krizových opatření v podmínkách kraje. </w:t>
      </w:r>
    </w:p>
    <w:p w:rsidR="00484B57" w:rsidRDefault="00484B57" w:rsidP="00484B57"/>
    <w:p w:rsidR="00484B57" w:rsidRDefault="00484B57" w:rsidP="00484B57">
      <w:r>
        <w:rPr>
          <w:b/>
        </w:rPr>
        <w:t>Starosta obce s rozšířenou působností</w:t>
      </w:r>
      <w:r>
        <w:t xml:space="preserve"> zajišťuje za krizové situace dle ustanovení § 18 odst. 3 písm. b) zákona č. 240/2000 Sb., o krizovém řízení provedení stanovených krizových opatření v podmínkách správního obvodu obce s rozšířenou působností.</w:t>
      </w:r>
    </w:p>
    <w:p w:rsidR="00484B57" w:rsidRDefault="00484B57" w:rsidP="00484B57"/>
    <w:p w:rsidR="00484B57" w:rsidRDefault="00484B57" w:rsidP="00484B57">
      <w:r>
        <w:rPr>
          <w:b/>
        </w:rPr>
        <w:t>Starosta obce</w:t>
      </w:r>
      <w:r>
        <w:t xml:space="preserve"> zajišťuje za krizové situace dle ustanovení § 21 odst. 2 písm. b) zákona č. 240/2000 Sb., o krizovém řízení, provedení stanovených krizových opatření v podmínkách správního obvodu obce.</w:t>
      </w:r>
    </w:p>
    <w:p w:rsidR="00484B57" w:rsidRDefault="00484B57" w:rsidP="00484B57"/>
    <w:p w:rsidR="00484B57" w:rsidRDefault="00484B57" w:rsidP="00484B57">
      <w:r>
        <w:rPr>
          <w:b/>
        </w:rPr>
        <w:t xml:space="preserve">Finanční zabezpečení </w:t>
      </w:r>
      <w:r>
        <w:t xml:space="preserve">krizových opatření, dle ustanovení § 25 zákona č. 240/2000 Sb., o krizovém řízení, je prováděno podle zákona č. 218/2000 Sb., o rozpočtových pravidlech, ve znění pozdějších předpisů. Náklady vynaložené na provedení krizových opatření stanovených obcí uhrazuje, dle ustanovení § 22 odst. 2 zákona č. 240/2000 Sb., o krizovém řízení, obec z obecního rozpočtu. Orgán krizového řízení je oprávněn požadovat, dle ustanovení § 35 odst. </w:t>
      </w:r>
      <w:smartTag w:uri="urn:schemas-microsoft-com:office:smarttags" w:element="metricconverter">
        <w:smartTagPr>
          <w:attr w:name="ProductID" w:val="4 a"/>
        </w:smartTagPr>
        <w:r>
          <w:t>4 a</w:t>
        </w:r>
      </w:smartTag>
      <w:r>
        <w:t xml:space="preserve"> § 36 odst. 7 zákona č. 240/2000 Sb., o krizovém řízení, uhrazení nákladů, které vynaložil jako náhradu za poskytnutí věcných prostředků, vykonání pracovní povinnosti, pracovní výpomoci nebo dobrovolné pomoci nebo jako náhradu škody, po původci havárie nebo jiné události, v jejímž důsledku vznikla krizová situace a musela být nařízena krizová opatření.</w:t>
      </w:r>
    </w:p>
    <w:p w:rsidR="00484B57" w:rsidRDefault="00484B57" w:rsidP="00484B57"/>
    <w:p w:rsidR="00484B57" w:rsidRDefault="00484B57" w:rsidP="00A938E8">
      <w:pPr>
        <w:pStyle w:val="Nadpis1"/>
        <w:numPr>
          <w:ilvl w:val="0"/>
          <w:numId w:val="13"/>
        </w:numPr>
      </w:pPr>
      <w:r>
        <w:rPr>
          <w:b w:val="0"/>
          <w:iCs w:val="0"/>
        </w:rPr>
        <w:br w:type="page"/>
      </w:r>
      <w:bookmarkStart w:id="70" w:name="_Toc332088984"/>
      <w:bookmarkStart w:id="71" w:name="_Toc322935372"/>
      <w:r>
        <w:lastRenderedPageBreak/>
        <w:t>Přehled krizových opatření</w:t>
      </w:r>
      <w:bookmarkEnd w:id="70"/>
      <w:bookmarkEnd w:id="71"/>
    </w:p>
    <w:p w:rsidR="00484B57" w:rsidRDefault="00484B57" w:rsidP="00484B57"/>
    <w:p w:rsidR="00484B57" w:rsidRDefault="00484B57" w:rsidP="00484B57">
      <w:r>
        <w:t>V uvedených kapitolách jsou vyjmenována krizová opatření, která jsou níže uvedené orgány krizového řízení přijmout za krizového stavu.</w:t>
      </w:r>
    </w:p>
    <w:p w:rsidR="00484B57" w:rsidRDefault="00484B57" w:rsidP="00484B57"/>
    <w:p w:rsidR="00484B57" w:rsidRDefault="00484B57" w:rsidP="00A938E8">
      <w:pPr>
        <w:pStyle w:val="Nadpis2"/>
        <w:keepNext/>
        <w:numPr>
          <w:ilvl w:val="1"/>
          <w:numId w:val="13"/>
        </w:numPr>
        <w:ind w:left="578" w:hanging="578"/>
      </w:pPr>
      <w:bookmarkStart w:id="72" w:name="_Toc332088985"/>
      <w:bookmarkStart w:id="73" w:name="_Toc322935373"/>
      <w:r>
        <w:t>Vláda ČR</w:t>
      </w:r>
      <w:bookmarkEnd w:id="72"/>
      <w:bookmarkEnd w:id="73"/>
    </w:p>
    <w:p w:rsidR="00484B57" w:rsidRDefault="00484B57" w:rsidP="00484B57">
      <w:pPr>
        <w:rPr>
          <w:rFonts w:eastAsia="TimesNewRomanPSMT"/>
        </w:rPr>
      </w:pPr>
    </w:p>
    <w:p w:rsidR="00484B57" w:rsidRDefault="00484B57" w:rsidP="00484B57">
      <w:r>
        <w:rPr>
          <w:rFonts w:eastAsia="TimesNewRomanPSMT"/>
        </w:rPr>
        <w:t xml:space="preserve">Za </w:t>
      </w:r>
      <w:r>
        <w:rPr>
          <w:rFonts w:eastAsia="TimesNewRomanPSMT"/>
          <w:b/>
        </w:rPr>
        <w:t>nouzového stavu a stavu ohrožení státu</w:t>
      </w:r>
      <w:r>
        <w:rPr>
          <w:rFonts w:eastAsia="TimesNewRomanPSMT"/>
        </w:rPr>
        <w:t xml:space="preserve"> </w:t>
      </w:r>
      <w:r>
        <w:t xml:space="preserve">může </w:t>
      </w:r>
      <w:r>
        <w:rPr>
          <w:rFonts w:eastAsia="TimesNewRomanPSMT"/>
        </w:rPr>
        <w:t>vláda</w:t>
      </w:r>
      <w:r>
        <w:t xml:space="preserve"> na nezbytně nutnou dobu a v nezbytně nutném rozsahu dle ustanovení § 5 zákona č. 240/2000 Sb., o krizovém řízení:</w:t>
      </w:r>
    </w:p>
    <w:p w:rsidR="00484B57" w:rsidRDefault="00484B57" w:rsidP="00A938E8">
      <w:pPr>
        <w:numPr>
          <w:ilvl w:val="0"/>
          <w:numId w:val="14"/>
        </w:numPr>
      </w:pPr>
      <w:r>
        <w:t>omezit právo na nedotknutelnost osoby a nedotknutelnost obydlí při evakuaci osoby z místa, na kterém je bezprostředně ohrožena na životě nebo zdraví,</w:t>
      </w:r>
    </w:p>
    <w:p w:rsidR="00484B57" w:rsidRDefault="00484B57" w:rsidP="00A938E8">
      <w:pPr>
        <w:numPr>
          <w:ilvl w:val="0"/>
          <w:numId w:val="14"/>
        </w:numPr>
      </w:pPr>
      <w:r>
        <w:t>omezit vlastnické a užívací právo právnických a fyzických osob k majetku, pokud jde o nucené omezení práva vlastníka nebo uživatele z důvodu ochrany života, zdraví, majetku nebo životního prostředí, které jsou ohroženy krizovou situací, přičemž je za toto omezení poskytnuta přiměřená náhrada,</w:t>
      </w:r>
    </w:p>
    <w:p w:rsidR="00484B57" w:rsidRDefault="00484B57" w:rsidP="00A938E8">
      <w:pPr>
        <w:numPr>
          <w:ilvl w:val="0"/>
          <w:numId w:val="14"/>
        </w:numPr>
      </w:pPr>
      <w:r>
        <w:t>omezit svobodu pohybu a pobytu ve vymezeném prostoru území ohroženého nebo postiženého krizovou situací,</w:t>
      </w:r>
    </w:p>
    <w:p w:rsidR="00484B57" w:rsidRDefault="00484B57" w:rsidP="00A938E8">
      <w:pPr>
        <w:numPr>
          <w:ilvl w:val="0"/>
          <w:numId w:val="14"/>
        </w:numPr>
      </w:pPr>
      <w:r>
        <w:t>omezit právo pokojně se shromažďovat ve vymezeném prostoru území ohroženého nebo postiženého krizovou situací,</w:t>
      </w:r>
    </w:p>
    <w:p w:rsidR="00484B57" w:rsidRDefault="00484B57" w:rsidP="00A938E8">
      <w:pPr>
        <w:numPr>
          <w:ilvl w:val="0"/>
          <w:numId w:val="14"/>
        </w:numPr>
      </w:pPr>
      <w:r>
        <w:t>omezit právo provozovat podnikatelskou činnost, která by ohrožovala prováděná krizová opatření nebo narušovala, popřípadě znemožňovala jejich provádění,</w:t>
      </w:r>
    </w:p>
    <w:p w:rsidR="00484B57" w:rsidRDefault="00484B57" w:rsidP="00A938E8">
      <w:pPr>
        <w:numPr>
          <w:ilvl w:val="0"/>
          <w:numId w:val="14"/>
        </w:numPr>
      </w:pPr>
      <w:r>
        <w:t>omezit právo na stávku, pokud by tato stávka vedla k narušení, případně znemožnění záchranných a likvidačních prací.</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nouzového stavu a stavu ohrožení státu</w:t>
      </w:r>
      <w:r>
        <w:t xml:space="preserve"> oprávněna dle ustanovení § 6 odst. 1 zákona č. 240/2000 Sb., o krizovém řízení:</w:t>
      </w:r>
    </w:p>
    <w:p w:rsidR="00484B57" w:rsidRDefault="00484B57" w:rsidP="00A938E8">
      <w:pPr>
        <w:numPr>
          <w:ilvl w:val="0"/>
          <w:numId w:val="15"/>
        </w:numPr>
      </w:pPr>
      <w:r>
        <w:t>nařídit evakuaci osob a majetku z vymezeného území,</w:t>
      </w:r>
    </w:p>
    <w:p w:rsidR="00484B57" w:rsidRDefault="00484B57" w:rsidP="00A938E8">
      <w:pPr>
        <w:numPr>
          <w:ilvl w:val="0"/>
          <w:numId w:val="15"/>
        </w:numPr>
      </w:pPr>
      <w:r>
        <w:t>zakázat vstup, pobyt a pohyb osob na vymezených místech nebo území,</w:t>
      </w:r>
    </w:p>
    <w:p w:rsidR="00484B57" w:rsidRDefault="00484B57" w:rsidP="00A938E8">
      <w:pPr>
        <w:numPr>
          <w:ilvl w:val="0"/>
          <w:numId w:val="15"/>
        </w:numPr>
      </w:pPr>
      <w:r>
        <w:t>ukládat pracovní povinnosti, pracovní výpomoci nebo povinnosti poskytnout věcné prostředky,</w:t>
      </w:r>
    </w:p>
    <w:p w:rsidR="00484B57" w:rsidRDefault="00484B57" w:rsidP="00A938E8">
      <w:pPr>
        <w:numPr>
          <w:ilvl w:val="0"/>
          <w:numId w:val="15"/>
        </w:numPr>
      </w:pPr>
      <w:r>
        <w:t>nařídit bezodkladně provádět stavby, stavební práce, terénní úpravy nebo odstraňovat stavby anebo porosty za účelem zmírnění nebo odvrácení ohrožení vyplývajícího z krizové situace.</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nouzového stavu a stavu ohrožení státu</w:t>
      </w:r>
      <w:r>
        <w:t xml:space="preserve"> oprávněna dle ustanovení § 6 odst. 2 zákona č. 240/2000 Sb., o krizovém řízení:</w:t>
      </w:r>
    </w:p>
    <w:p w:rsidR="00484B57" w:rsidRDefault="00484B57" w:rsidP="00A938E8">
      <w:pPr>
        <w:numPr>
          <w:ilvl w:val="0"/>
          <w:numId w:val="16"/>
        </w:numPr>
      </w:pPr>
      <w:r>
        <w:t>nařídit povinné hlášení přechodné změny pobytu osob, kterou se rozumí opuštění místa trvalého pobytu osoby, k němuž je hlášena v místě, ze kterého byla organizovaně evakuována nebo které o své vůli opustila z důvodu ohrožení svého života nebo zdraví, pokud tato změna pobytu bude delší než 3 dny,</w:t>
      </w:r>
    </w:p>
    <w:p w:rsidR="00484B57" w:rsidRDefault="00484B57" w:rsidP="00A938E8">
      <w:pPr>
        <w:numPr>
          <w:ilvl w:val="0"/>
          <w:numId w:val="16"/>
        </w:numPr>
      </w:pPr>
      <w:r>
        <w:t>přijmout opatření k ochraně státních hranic, k pobytu cizinců nebo osob bez státní příslušnosti, v oblasti zbraní, výbušnin, nebezpečných chemických látek a přípravků, jaderných zařízení a zdrojů ionizujícího záření,</w:t>
      </w:r>
    </w:p>
    <w:p w:rsidR="00484B57" w:rsidRDefault="00484B57" w:rsidP="00A938E8">
      <w:pPr>
        <w:numPr>
          <w:ilvl w:val="0"/>
          <w:numId w:val="16"/>
        </w:numPr>
      </w:pPr>
      <w:r>
        <w:lastRenderedPageBreak/>
        <w:t>nařídit přemístění osob ve vazbě nebo ve výkonu trestu odnětí svobody do jiné věznice nebo vyloučit volný pohyb těchto osob mimo věznici,</w:t>
      </w:r>
    </w:p>
    <w:p w:rsidR="00484B57" w:rsidRDefault="00484B57" w:rsidP="00A938E8">
      <w:pPr>
        <w:numPr>
          <w:ilvl w:val="0"/>
          <w:numId w:val="16"/>
        </w:numPr>
      </w:pPr>
      <w:r>
        <w:t>nařídit nasazení vojáků v činné službě a jednotek požární ochrany k provádění krizových opatření,</w:t>
      </w:r>
    </w:p>
    <w:p w:rsidR="00484B57" w:rsidRDefault="00484B57" w:rsidP="00A938E8">
      <w:pPr>
        <w:numPr>
          <w:ilvl w:val="0"/>
          <w:numId w:val="16"/>
        </w:numPr>
      </w:pPr>
      <w:r>
        <w:t>nařídit vykonávat péči o děti a mládež, pokud tuto péči nemohou v krizové situaci vykonávat rodiče nebo jiný zákonný zástupce,</w:t>
      </w:r>
    </w:p>
    <w:p w:rsidR="00484B57" w:rsidRDefault="00484B57" w:rsidP="00A938E8">
      <w:pPr>
        <w:numPr>
          <w:ilvl w:val="0"/>
          <w:numId w:val="16"/>
        </w:numPr>
      </w:pPr>
      <w:r>
        <w:t>nařídit přednostní zásobování</w:t>
      </w:r>
    </w:p>
    <w:p w:rsidR="00484B57" w:rsidRDefault="00484B57" w:rsidP="00A938E8">
      <w:pPr>
        <w:numPr>
          <w:ilvl w:val="0"/>
          <w:numId w:val="17"/>
        </w:numPr>
      </w:pPr>
      <w:r>
        <w:t>dětských, zdravotnických nebo sociálních zařízení,</w:t>
      </w:r>
    </w:p>
    <w:p w:rsidR="00484B57" w:rsidRDefault="00484B57" w:rsidP="00A938E8">
      <w:pPr>
        <w:numPr>
          <w:ilvl w:val="0"/>
          <w:numId w:val="17"/>
        </w:numPr>
      </w:pPr>
      <w:r>
        <w:t>ozbrojených sil, bezpečnostních sborů a složek integrovaného záchranného systému, pokud se podílejí na plnění krizových opatření,</w:t>
      </w:r>
    </w:p>
    <w:p w:rsidR="00484B57" w:rsidRDefault="00484B57" w:rsidP="00A938E8">
      <w:pPr>
        <w:numPr>
          <w:ilvl w:val="0"/>
          <w:numId w:val="17"/>
        </w:numPr>
      </w:pPr>
      <w:r>
        <w:t>prvku kritické infrastruktury, a to v nezbytném rozsahu,</w:t>
      </w:r>
    </w:p>
    <w:p w:rsidR="00484B57" w:rsidRDefault="00484B57" w:rsidP="00A938E8">
      <w:pPr>
        <w:numPr>
          <w:ilvl w:val="0"/>
          <w:numId w:val="16"/>
        </w:numPr>
      </w:pPr>
      <w:r>
        <w:t>zabezpečit náhradní způsob rozhodování o dávkách sociálního zabezpečení (péče), kterými se rozumí dávky nemocenského pojištění, důchodového pojištění, důchodového zabezpečení, státní sociální podpory, dávky pomoci v hmotné nouzi a dávky sociální péče, a o jejich výplatě.</w:t>
      </w:r>
    </w:p>
    <w:p w:rsidR="00484B57" w:rsidRDefault="00484B57" w:rsidP="00484B57">
      <w:pPr>
        <w:ind w:left="720"/>
      </w:pPr>
    </w:p>
    <w:p w:rsidR="00484B57" w:rsidRDefault="00484B57" w:rsidP="00484B57">
      <w:r>
        <w:t xml:space="preserve">Vláda je </w:t>
      </w:r>
      <w:r>
        <w:rPr>
          <w:rFonts w:eastAsia="TimesNewRomanPSMT"/>
        </w:rPr>
        <w:t xml:space="preserve">za </w:t>
      </w:r>
      <w:r>
        <w:rPr>
          <w:rFonts w:eastAsia="TimesNewRomanPSMT"/>
          <w:b/>
        </w:rPr>
        <w:t>stavu ohrožení státu</w:t>
      </w:r>
      <w:r>
        <w:t xml:space="preserve"> oprávněna dle ustanovení § 7 zákona č. 240/2000 Sb., o krizovém řízení:</w:t>
      </w:r>
    </w:p>
    <w:p w:rsidR="00484B57" w:rsidRDefault="00484B57" w:rsidP="00A938E8">
      <w:pPr>
        <w:numPr>
          <w:ilvl w:val="0"/>
          <w:numId w:val="18"/>
        </w:numPr>
      </w:pPr>
      <w:r>
        <w:t>omezit vstup na území České republiky osobám, které nejsou občany České republiky,</w:t>
      </w:r>
    </w:p>
    <w:p w:rsidR="00484B57" w:rsidRDefault="00484B57" w:rsidP="00A938E8">
      <w:pPr>
        <w:numPr>
          <w:ilvl w:val="0"/>
          <w:numId w:val="18"/>
        </w:numPr>
      </w:pPr>
      <w:r>
        <w:t>omezit držení a nošení střelných zbraní a střeliva,</w:t>
      </w:r>
    </w:p>
    <w:p w:rsidR="00484B57" w:rsidRDefault="00484B57" w:rsidP="00A938E8">
      <w:pPr>
        <w:numPr>
          <w:ilvl w:val="0"/>
          <w:numId w:val="18"/>
        </w:numPr>
      </w:pPr>
      <w:r>
        <w:t>nařídit zvýšenou kontrolní činnost na úseku zabezpečení skladovaných střelných zbraní, střeliva, munice, výbušnin, jaderných materiálů a zdrojů ionizujícího záření, nebezpečných chemických látek, biologických agens a geneticky modifikovaných organismů.</w:t>
      </w:r>
    </w:p>
    <w:p w:rsidR="00484B57" w:rsidRDefault="00484B57" w:rsidP="00484B57"/>
    <w:p w:rsidR="00484B57" w:rsidRDefault="00484B57" w:rsidP="00484B57">
      <w:r>
        <w:t xml:space="preserve">Vláda je za </w:t>
      </w:r>
      <w:r>
        <w:rPr>
          <w:b/>
        </w:rPr>
        <w:t>nouzového stavu</w:t>
      </w:r>
      <w:r>
        <w:t xml:space="preserve"> dle ustanovení § 22 odst. </w:t>
      </w:r>
      <w:smartTag w:uri="urn:schemas-microsoft-com:office:smarttags" w:element="metricconverter">
        <w:smartTagPr>
          <w:attr w:name="ProductID" w:val="1 a"/>
        </w:smartTagPr>
        <w:r>
          <w:t>1 a</w:t>
        </w:r>
      </w:smartTag>
      <w:r>
        <w:t xml:space="preserve"> za </w:t>
      </w:r>
      <w:r>
        <w:rPr>
          <w:b/>
        </w:rPr>
        <w:t>stavu ohrožení státu a válečného stavu</w:t>
      </w:r>
      <w:r>
        <w:t xml:space="preserve"> dle ustanovení § 23 odst. 2 zákona č. 241/2000 Sb., o hospodářských opatřeních pro krizové stavy (dále jen“ o HOPKS“), oprávněna nařízením:</w:t>
      </w:r>
    </w:p>
    <w:p w:rsidR="00484B57" w:rsidRDefault="00484B57" w:rsidP="00A938E8">
      <w:pPr>
        <w:numPr>
          <w:ilvl w:val="0"/>
          <w:numId w:val="19"/>
        </w:numPr>
      </w:pPr>
      <w:r>
        <w:t>uložit právnickým a podnikajícím fyzickým osobám povinnost ve stanoveném termínu oznámit vládou určeným správním úřadům aktuální objem zásob ve stanovených druzích materiálu či věcných prostředcích, aktuální údaje o výrobní či provozní kapacitě a disponibilních zdrojích pracovních sil,</w:t>
      </w:r>
    </w:p>
    <w:p w:rsidR="00484B57" w:rsidRDefault="00484B57" w:rsidP="00A938E8">
      <w:pPr>
        <w:numPr>
          <w:ilvl w:val="0"/>
          <w:numId w:val="19"/>
        </w:numPr>
      </w:pPr>
      <w:r>
        <w:t>přijmout opatření, která mohou omezit nebo zakázat obchodování s veřejně obchodovatelnými cennými papíry,</w:t>
      </w:r>
    </w:p>
    <w:p w:rsidR="00484B57" w:rsidRDefault="00484B57" w:rsidP="00A938E8">
      <w:pPr>
        <w:numPr>
          <w:ilvl w:val="0"/>
          <w:numId w:val="19"/>
        </w:numPr>
      </w:pPr>
      <w:r>
        <w:t>přijmout opatření, která mohou omezit nebo zakázat provoz v oblasti silniční dopravy, drážní dopravy, letecké činnosti provozované v České republice civilními letadly, provoz na dopravně významné vodní cestě a užívání pozemních komunikací, a stanovit zvláštní podmínky pro provádění ochrany, údržby a obnovy na pozemních komunikacích a celostátní dráze,</w:t>
      </w:r>
    </w:p>
    <w:p w:rsidR="00484B57" w:rsidRDefault="00484B57" w:rsidP="00A938E8">
      <w:pPr>
        <w:numPr>
          <w:ilvl w:val="0"/>
          <w:numId w:val="19"/>
        </w:numPr>
      </w:pPr>
      <w:r>
        <w:t>rozšíření, omezení nebo zákaz distribuce zdravotnického materiálu a léčiv,</w:t>
      </w:r>
    </w:p>
    <w:p w:rsidR="00484B57" w:rsidRDefault="00484B57" w:rsidP="00A938E8">
      <w:pPr>
        <w:numPr>
          <w:ilvl w:val="0"/>
          <w:numId w:val="19"/>
        </w:numPr>
      </w:pPr>
      <w:r>
        <w:t xml:space="preserve">rozšíření nebo omezení distribuce pitné vody a potravin a stanovit podmínky, za nichž lze změnit organizaci a řízení této distribuce. </w:t>
      </w:r>
    </w:p>
    <w:p w:rsidR="00484B57" w:rsidRDefault="00484B57" w:rsidP="00484B57"/>
    <w:p w:rsidR="00484B57" w:rsidRDefault="00484B57" w:rsidP="00484B57">
      <w:r>
        <w:t xml:space="preserve">Vláda je za </w:t>
      </w:r>
      <w:r>
        <w:rPr>
          <w:b/>
        </w:rPr>
        <w:t>nouzového stavu</w:t>
      </w:r>
      <w:r>
        <w:t xml:space="preserve"> dle ustanovení § 22 odst. </w:t>
      </w:r>
      <w:smartTag w:uri="urn:schemas-microsoft-com:office:smarttags" w:element="metricconverter">
        <w:smartTagPr>
          <w:attr w:name="ProductID" w:val="2 a"/>
        </w:smartTagPr>
        <w:r>
          <w:t>2 a</w:t>
        </w:r>
      </w:smartTag>
      <w:r>
        <w:t xml:space="preserve"> za </w:t>
      </w:r>
      <w:r>
        <w:rPr>
          <w:b/>
        </w:rPr>
        <w:t>stavu ohrožení státu a válečného stavu</w:t>
      </w:r>
      <w:r>
        <w:t xml:space="preserve"> dle ustanovení § 23 odst. 2 zákona č. 241/2000 Sb., o HOPKS oprávněna nařízením přijímat opatření k:</w:t>
      </w:r>
    </w:p>
    <w:p w:rsidR="00484B57" w:rsidRDefault="00484B57" w:rsidP="00A938E8">
      <w:pPr>
        <w:numPr>
          <w:ilvl w:val="0"/>
          <w:numId w:val="20"/>
        </w:numPr>
      </w:pPr>
      <w:r>
        <w:t xml:space="preserve">uložení právnickým a podnikajícím fyzickým osobám povinnosti dodávat výrobky, práce nebo služby, </w:t>
      </w:r>
    </w:p>
    <w:p w:rsidR="00484B57" w:rsidRDefault="00484B57" w:rsidP="00A938E8">
      <w:pPr>
        <w:numPr>
          <w:ilvl w:val="0"/>
          <w:numId w:val="20"/>
        </w:numPr>
      </w:pPr>
      <w:r>
        <w:lastRenderedPageBreak/>
        <w:t>uložení právnickým a podnikajícím fyzickým osobám povinnosti skladovat ve svých prostorách materiál určený pro překonání krizového stavu a odstranění jeho následků nebo toto skladování strpět,</w:t>
      </w:r>
    </w:p>
    <w:p w:rsidR="00484B57" w:rsidRDefault="00484B57" w:rsidP="00A938E8">
      <w:pPr>
        <w:numPr>
          <w:ilvl w:val="0"/>
          <w:numId w:val="20"/>
        </w:numPr>
      </w:pPr>
      <w:r>
        <w:t>uložení právnickým a podnikajícím fyzickým osobám povinnosti přemístit dopravní a mechanizační prostředky, jakož i výrobní nebo provozní prostředky movité povahy a zásoby na určené místo,</w:t>
      </w:r>
    </w:p>
    <w:p w:rsidR="00484B57" w:rsidRDefault="00484B57" w:rsidP="00A938E8">
      <w:pPr>
        <w:numPr>
          <w:ilvl w:val="0"/>
          <w:numId w:val="20"/>
        </w:numPr>
      </w:pPr>
      <w:r>
        <w:t>nařízení regulace prodávaného zboží v obchodní síti a stanovení</w:t>
      </w:r>
    </w:p>
    <w:p w:rsidR="00484B57" w:rsidRDefault="00484B57" w:rsidP="00A938E8">
      <w:pPr>
        <w:numPr>
          <w:ilvl w:val="1"/>
          <w:numId w:val="21"/>
        </w:numPr>
      </w:pPr>
      <w:r>
        <w:t>způsobu, jakým bude regulováno množství zboží prodávané spotřebiteli,</w:t>
      </w:r>
    </w:p>
    <w:p w:rsidR="00484B57" w:rsidRDefault="00484B57" w:rsidP="00A938E8">
      <w:pPr>
        <w:numPr>
          <w:ilvl w:val="1"/>
          <w:numId w:val="21"/>
        </w:numPr>
      </w:pPr>
      <w:r>
        <w:t>maximálního množství zboží, na něž vznikne spotřebiteli nárok,</w:t>
      </w:r>
    </w:p>
    <w:p w:rsidR="00484B57" w:rsidRDefault="00484B57" w:rsidP="00A938E8">
      <w:pPr>
        <w:numPr>
          <w:ilvl w:val="1"/>
          <w:numId w:val="21"/>
        </w:numPr>
      </w:pPr>
      <w:r>
        <w:t>okruhu spotřebitelů, kterým budou vybrané položky zboží dodávány přednostně,</w:t>
      </w:r>
    </w:p>
    <w:p w:rsidR="00484B57" w:rsidRDefault="00484B57" w:rsidP="00A938E8">
      <w:pPr>
        <w:numPr>
          <w:ilvl w:val="0"/>
          <w:numId w:val="20"/>
        </w:numPr>
      </w:pPr>
      <w:r>
        <w:t>nařízení regulační opatření, kterými se mění způsob řízení a organizace dopravy.</w:t>
      </w:r>
    </w:p>
    <w:p w:rsidR="00484B57" w:rsidRDefault="00484B57" w:rsidP="00484B57"/>
    <w:p w:rsidR="00484B57" w:rsidRDefault="00484B57" w:rsidP="00484B57">
      <w:r>
        <w:t xml:space="preserve">Vláda je za </w:t>
      </w:r>
      <w:r>
        <w:rPr>
          <w:b/>
        </w:rPr>
        <w:t>stavu ohrožení státu a válečného stavu</w:t>
      </w:r>
      <w:r>
        <w:t xml:space="preserve"> oprávněna dle ustanovení § 23 odst. 1 zákona o HOPKS nařízením:</w:t>
      </w:r>
    </w:p>
    <w:p w:rsidR="00484B57" w:rsidRDefault="00484B57" w:rsidP="00A938E8">
      <w:pPr>
        <w:numPr>
          <w:ilvl w:val="0"/>
          <w:numId w:val="22"/>
        </w:numPr>
      </w:pPr>
      <w:r>
        <w:t>omezit, zakázat či přikázat vývoz a dovoz vybraných druhů zboží,</w:t>
      </w:r>
    </w:p>
    <w:p w:rsidR="00484B57" w:rsidRDefault="00484B57" w:rsidP="00A938E8">
      <w:pPr>
        <w:numPr>
          <w:ilvl w:val="0"/>
          <w:numId w:val="22"/>
        </w:numPr>
      </w:pPr>
      <w:r>
        <w:t>upravit na stavbách, které určí, průběh stavebních prací včetně jejich přerušení, omezit u vybraných staveb jejich zahajování,</w:t>
      </w:r>
    </w:p>
    <w:p w:rsidR="00484B57" w:rsidRDefault="00484B57" w:rsidP="00A938E8">
      <w:pPr>
        <w:numPr>
          <w:ilvl w:val="0"/>
          <w:numId w:val="22"/>
        </w:numPr>
      </w:pPr>
      <w:r>
        <w:t>na návrh guvernéra České národní banky omezit nebo zakázat nakládání s prostředky v českých korunách na účtech u bank.</w:t>
      </w:r>
    </w:p>
    <w:p w:rsidR="00484B57" w:rsidRDefault="00484B57" w:rsidP="00484B57"/>
    <w:p w:rsidR="00484B57" w:rsidRDefault="00484B57" w:rsidP="00484B57">
      <w:pPr>
        <w:rPr>
          <w:rFonts w:eastAsia="TimesNewRomanPSMT"/>
        </w:rPr>
      </w:pPr>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 </w:t>
      </w:r>
      <w:r>
        <w:t>dle ustanovení § 53 odst. 2 zákona č. 222/1999 Sb., o obraně, ve znění pozdějších předpisů:</w:t>
      </w:r>
    </w:p>
    <w:p w:rsidR="00484B57" w:rsidRDefault="00484B57" w:rsidP="00A938E8">
      <w:pPr>
        <w:numPr>
          <w:ilvl w:val="0"/>
          <w:numId w:val="23"/>
        </w:numPr>
      </w:pPr>
      <w:r>
        <w:t>zakázat vstup do vyznačených prostor,</w:t>
      </w:r>
    </w:p>
    <w:p w:rsidR="00484B57" w:rsidRDefault="00484B57" w:rsidP="00A938E8">
      <w:pPr>
        <w:numPr>
          <w:ilvl w:val="0"/>
          <w:numId w:val="23"/>
        </w:numPr>
      </w:pPr>
      <w:r>
        <w:t>přikázat zdržovat se v místě trvalého pobytu nebo pobývat v přikázaném místě,</w:t>
      </w:r>
    </w:p>
    <w:p w:rsidR="00484B57" w:rsidRDefault="00484B57" w:rsidP="00A938E8">
      <w:pPr>
        <w:numPr>
          <w:ilvl w:val="0"/>
          <w:numId w:val="23"/>
        </w:numPr>
      </w:pPr>
      <w:r>
        <w:t>zakázat vycházení z budov nebo staveb určených k ochraně obyvatel.</w:t>
      </w:r>
    </w:p>
    <w:p w:rsidR="00484B57" w:rsidRDefault="00484B57" w:rsidP="00484B57"/>
    <w:p w:rsidR="00484B57" w:rsidRDefault="00484B57" w:rsidP="00484B57">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w:t>
      </w:r>
      <w:r>
        <w:t xml:space="preserve"> dle ustanovení § 21 odst. 1 zákona č. 222/1999 Sb., o obraně, ve znění pozdějších předpisů, nařídit pracovní povinnost, pracovní výpomoc nebo poskytnutí věcného prostředku pro řešení krizové situace.</w:t>
      </w:r>
    </w:p>
    <w:p w:rsidR="00484B57" w:rsidRDefault="00484B57" w:rsidP="00484B57"/>
    <w:p w:rsidR="00484B57" w:rsidRDefault="00484B57" w:rsidP="00484B57">
      <w:r>
        <w:rPr>
          <w:rFonts w:eastAsia="TimesNewRomanPSMT"/>
        </w:rPr>
        <w:t xml:space="preserve">Vláda může za </w:t>
      </w:r>
      <w:r>
        <w:rPr>
          <w:rFonts w:eastAsia="TimesNewRomanPSMT"/>
          <w:b/>
        </w:rPr>
        <w:t>válečného stavu</w:t>
      </w:r>
      <w:r>
        <w:rPr>
          <w:rFonts w:eastAsia="TimesNewRomanPSMT"/>
        </w:rPr>
        <w:t xml:space="preserve"> na nezbytně nutnou dobu a v nezbytně nutném rozsahu</w:t>
      </w:r>
      <w:r>
        <w:t xml:space="preserve"> dle ustanovení § 45 odst. </w:t>
      </w:r>
      <w:smartTag w:uri="urn:schemas-microsoft-com:office:smarttags" w:element="metricconverter">
        <w:smartTagPr>
          <w:attr w:name="ProductID" w:val="1 a"/>
        </w:smartTagPr>
        <w:r>
          <w:t>1 a</w:t>
        </w:r>
      </w:smartTag>
      <w:r>
        <w:t xml:space="preserve"> 2 zákona č. 222/1999 Sb., o obraně, ve znění pozdějších předpisů, vyvlastnit za náhradu ve zkráceném řízení nezbytné nemovité a movité věci a práva k nim pro účely zajišťování obrany státu, nelze-li je získat jinak.</w:t>
      </w:r>
    </w:p>
    <w:p w:rsidR="00484B57" w:rsidRDefault="00484B57" w:rsidP="00484B57"/>
    <w:p w:rsidR="00484B57" w:rsidRDefault="00484B57" w:rsidP="00484B57">
      <w:r>
        <w:t xml:space="preserve">Vláda může </w:t>
      </w:r>
      <w:r>
        <w:rPr>
          <w:b/>
        </w:rPr>
        <w:t>za stavu ohrožení státu a válečného stavu</w:t>
      </w:r>
      <w:r>
        <w:t xml:space="preserve"> dle ustanovení § 39a zákona č. 586/1992 Sb., o daních z příjmů nařízením vlády v nezbytném rozsahu pro zajištění nouzového nebo válečného státního rozpočtu: </w:t>
      </w:r>
    </w:p>
    <w:p w:rsidR="00484B57" w:rsidRDefault="00484B57" w:rsidP="00A938E8">
      <w:pPr>
        <w:pStyle w:val="Default"/>
        <w:numPr>
          <w:ilvl w:val="0"/>
          <w:numId w:val="24"/>
        </w:numPr>
        <w:spacing w:before="120"/>
        <w:jc w:val="both"/>
        <w:rPr>
          <w:sz w:val="22"/>
          <w:szCs w:val="22"/>
        </w:rPr>
      </w:pPr>
      <w:r>
        <w:rPr>
          <w:sz w:val="22"/>
          <w:szCs w:val="22"/>
        </w:rPr>
        <w:t xml:space="preserve">provést úpravy sazeb daně, </w:t>
      </w:r>
    </w:p>
    <w:p w:rsidR="00484B57" w:rsidRDefault="00484B57" w:rsidP="00A938E8">
      <w:pPr>
        <w:pStyle w:val="Default"/>
        <w:numPr>
          <w:ilvl w:val="0"/>
          <w:numId w:val="24"/>
        </w:numPr>
        <w:spacing w:before="120"/>
        <w:jc w:val="both"/>
        <w:rPr>
          <w:sz w:val="22"/>
          <w:szCs w:val="22"/>
        </w:rPr>
      </w:pPr>
      <w:r>
        <w:rPr>
          <w:sz w:val="22"/>
          <w:szCs w:val="22"/>
        </w:rPr>
        <w:t xml:space="preserve">osvobodit od daně příjmy ze služebního poměru příslušníků ozbrojených sil a ozbrojených bezpečnostních sborů a příjmy zaměstnanců hasičských záchranných sborů a havarijních služeb za činnost v těchto složkách, </w:t>
      </w:r>
    </w:p>
    <w:p w:rsidR="00484B57" w:rsidRDefault="00484B57" w:rsidP="00A938E8">
      <w:pPr>
        <w:pStyle w:val="Default"/>
        <w:numPr>
          <w:ilvl w:val="0"/>
          <w:numId w:val="24"/>
        </w:numPr>
        <w:spacing w:before="120"/>
        <w:jc w:val="both"/>
        <w:rPr>
          <w:sz w:val="22"/>
          <w:szCs w:val="22"/>
        </w:rPr>
      </w:pPr>
      <w:r>
        <w:rPr>
          <w:sz w:val="22"/>
          <w:szCs w:val="22"/>
        </w:rPr>
        <w:lastRenderedPageBreak/>
        <w:t xml:space="preserve">osvobodit od daně z příjmů právnických osob ozbrojené síly, ozbrojené bezpečnostní sbory a havarijní služby.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12 zákona č. 634/2004 Sb., o správních poplatcích,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5"/>
        </w:numPr>
        <w:spacing w:before="120"/>
        <w:jc w:val="both"/>
        <w:rPr>
          <w:sz w:val="22"/>
          <w:szCs w:val="22"/>
        </w:rPr>
      </w:pPr>
      <w:r>
        <w:rPr>
          <w:sz w:val="22"/>
          <w:szCs w:val="22"/>
        </w:rPr>
        <w:t xml:space="preserve">provést úpravu předmětů a sazeb poplatků stanovených v sazebníku, </w:t>
      </w:r>
    </w:p>
    <w:p w:rsidR="00484B57" w:rsidRDefault="00484B57" w:rsidP="00A938E8">
      <w:pPr>
        <w:pStyle w:val="Default"/>
        <w:numPr>
          <w:ilvl w:val="0"/>
          <w:numId w:val="25"/>
        </w:numPr>
        <w:spacing w:before="120"/>
        <w:jc w:val="both"/>
        <w:rPr>
          <w:sz w:val="22"/>
          <w:szCs w:val="22"/>
        </w:rPr>
      </w:pPr>
      <w:r>
        <w:rPr>
          <w:sz w:val="22"/>
          <w:szCs w:val="22"/>
        </w:rPr>
        <w:t xml:space="preserve">osvobodit od poplatků ozbrojené síly, ozbrojené bezpečnostní sbory, hasičské záchranné sbory a havarijní službu.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16 odst. 2 zákona č. 549/1991 Sb., o soudních poplatcích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6"/>
        </w:numPr>
        <w:spacing w:before="120"/>
        <w:jc w:val="both"/>
        <w:rPr>
          <w:sz w:val="22"/>
          <w:szCs w:val="22"/>
        </w:rPr>
      </w:pPr>
      <w:r>
        <w:rPr>
          <w:sz w:val="22"/>
          <w:szCs w:val="22"/>
        </w:rPr>
        <w:t xml:space="preserve">provést úpravu předmětů a sazeb poplatků stanovených v sazebníku, </w:t>
      </w:r>
    </w:p>
    <w:p w:rsidR="00484B57" w:rsidRDefault="00484B57" w:rsidP="00A938E8">
      <w:pPr>
        <w:pStyle w:val="Default"/>
        <w:numPr>
          <w:ilvl w:val="0"/>
          <w:numId w:val="26"/>
        </w:numPr>
        <w:spacing w:before="120"/>
        <w:jc w:val="both"/>
        <w:rPr>
          <w:sz w:val="22"/>
          <w:szCs w:val="22"/>
        </w:rPr>
      </w:pPr>
      <w:r>
        <w:rPr>
          <w:sz w:val="22"/>
          <w:szCs w:val="22"/>
        </w:rPr>
        <w:t xml:space="preserve">osvobodit od poplatků ozbrojené síly, ozbrojené bezpečnostní sbory, hasičské záchranné sbory a havarijní službu. </w:t>
      </w:r>
    </w:p>
    <w:p w:rsidR="00484B57" w:rsidRDefault="00484B57" w:rsidP="00484B57">
      <w:pPr>
        <w:pStyle w:val="Default"/>
        <w:rPr>
          <w:sz w:val="22"/>
          <w:szCs w:val="22"/>
        </w:rPr>
      </w:pPr>
    </w:p>
    <w:p w:rsidR="00484B57" w:rsidRDefault="00484B57" w:rsidP="00484B57">
      <w:r>
        <w:t xml:space="preserve">Vláda může </w:t>
      </w:r>
      <w:r>
        <w:rPr>
          <w:b/>
        </w:rPr>
        <w:t>za stavu ohrožení státu a válečného stavu</w:t>
      </w:r>
      <w:r>
        <w:t xml:space="preserve"> dle ustanovení § 17 odst. 3 zákona č. 16/1993 Sb., o dani silniční </w:t>
      </w:r>
      <w:r>
        <w:rPr>
          <w:szCs w:val="22"/>
        </w:rPr>
        <w:t xml:space="preserve">nařízením vlády v nezbytném rozsahu pro zajištění nouzového nebo válečného státního rozpočtu: </w:t>
      </w:r>
    </w:p>
    <w:p w:rsidR="00484B57" w:rsidRDefault="00484B57" w:rsidP="00A938E8">
      <w:pPr>
        <w:pStyle w:val="Default"/>
        <w:numPr>
          <w:ilvl w:val="0"/>
          <w:numId w:val="27"/>
        </w:numPr>
        <w:spacing w:before="120"/>
        <w:jc w:val="both"/>
        <w:rPr>
          <w:sz w:val="22"/>
          <w:szCs w:val="22"/>
        </w:rPr>
      </w:pPr>
      <w:r>
        <w:rPr>
          <w:sz w:val="22"/>
          <w:szCs w:val="22"/>
        </w:rPr>
        <w:t xml:space="preserve">provést úpravu sazeb daně, </w:t>
      </w:r>
    </w:p>
    <w:p w:rsidR="00484B57" w:rsidRDefault="00484B57" w:rsidP="00A938E8">
      <w:pPr>
        <w:pStyle w:val="Default"/>
        <w:numPr>
          <w:ilvl w:val="0"/>
          <w:numId w:val="27"/>
        </w:numPr>
        <w:spacing w:before="120"/>
        <w:jc w:val="both"/>
        <w:rPr>
          <w:sz w:val="22"/>
          <w:szCs w:val="22"/>
        </w:rPr>
      </w:pPr>
      <w:r>
        <w:rPr>
          <w:sz w:val="22"/>
          <w:szCs w:val="22"/>
        </w:rPr>
        <w:t xml:space="preserve">zcela nebo částečně osvobodit od daně vozidla používaná k zajištění akcí v rámci vyhlášeného stavu ohrožení státu nebo válečného </w:t>
      </w:r>
    </w:p>
    <w:p w:rsidR="00484B57" w:rsidRDefault="00484B57" w:rsidP="00484B57"/>
    <w:p w:rsidR="00484B57" w:rsidRDefault="00484B57" w:rsidP="00A938E8">
      <w:pPr>
        <w:pStyle w:val="Nadpis2"/>
        <w:keepNext/>
        <w:numPr>
          <w:ilvl w:val="1"/>
          <w:numId w:val="13"/>
        </w:numPr>
        <w:ind w:left="578" w:hanging="578"/>
      </w:pPr>
      <w:bookmarkStart w:id="74" w:name="_Toc332088986"/>
      <w:r>
        <w:t>Ministerstvo zdravotnictví</w:t>
      </w:r>
      <w:bookmarkEnd w:id="74"/>
    </w:p>
    <w:p w:rsidR="00484B57" w:rsidRDefault="00484B57" w:rsidP="00484B57"/>
    <w:p w:rsidR="00484B57" w:rsidRDefault="00484B57" w:rsidP="00484B57">
      <w:r>
        <w:t xml:space="preserve">Ministerstvo zdravotnictví je </w:t>
      </w:r>
      <w:r>
        <w:rPr>
          <w:b/>
        </w:rPr>
        <w:t xml:space="preserve">za stavu nebezpečí, za nouzového stavu, stavu ohrožení státu a válečného stavu </w:t>
      </w:r>
      <w:r>
        <w:t>oprávněno dle ustanovení § 11 zákona č. 240/2000 Sb., o krizovém řízení:</w:t>
      </w:r>
    </w:p>
    <w:p w:rsidR="00484B57" w:rsidRDefault="00484B57" w:rsidP="00A938E8">
      <w:pPr>
        <w:numPr>
          <w:ilvl w:val="0"/>
          <w:numId w:val="28"/>
        </w:numPr>
      </w:pPr>
      <w:r>
        <w:t xml:space="preserve">zajistit nákup a distribuci potřebných léčivých přípravků, a to i neregistrovaných podle zvláštního právního předpisu; v tomto případě neplatí povinnost oznámení a zveřejnění výjimky podle tohoto zvláštního právního předpisu, </w:t>
      </w:r>
    </w:p>
    <w:p w:rsidR="00484B57" w:rsidRDefault="00484B57" w:rsidP="00A938E8">
      <w:pPr>
        <w:numPr>
          <w:ilvl w:val="0"/>
          <w:numId w:val="28"/>
        </w:numPr>
      </w:pPr>
      <w:r>
        <w:t xml:space="preserve">koordinovat na vyžádání kraje činnost poskytovatelů zdravotnické záchranné služby a poskytovatelů akutní lůžkové péče, kteří mají zřízen urgentní příjem anebo statut specializovaného centra, při poskytování neodkladné péče, </w:t>
      </w:r>
    </w:p>
    <w:p w:rsidR="00484B57" w:rsidRDefault="00484B57" w:rsidP="00A938E8">
      <w:pPr>
        <w:numPr>
          <w:ilvl w:val="0"/>
          <w:numId w:val="28"/>
        </w:numPr>
      </w:pPr>
      <w:r>
        <w:t xml:space="preserve">rozhodnout o rozsahu poskytovaných zdravotních služeb poskytovateli akutní lůžkové péče v případě zavádění regulačních opatření podle zákona o hospodářských opatřeních pro krizové stavy. </w:t>
      </w:r>
    </w:p>
    <w:p w:rsidR="00484B57" w:rsidRDefault="00484B57" w:rsidP="00484B57">
      <w:pPr>
        <w:pStyle w:val="Default"/>
        <w:rPr>
          <w:sz w:val="22"/>
          <w:szCs w:val="22"/>
        </w:rPr>
      </w:pPr>
    </w:p>
    <w:p w:rsidR="00484B57" w:rsidRDefault="00484B57" w:rsidP="00A938E8">
      <w:pPr>
        <w:pStyle w:val="Nadpis2"/>
        <w:keepNext/>
        <w:numPr>
          <w:ilvl w:val="1"/>
          <w:numId w:val="13"/>
        </w:numPr>
        <w:ind w:left="578" w:hanging="578"/>
      </w:pPr>
      <w:bookmarkStart w:id="75" w:name="_Toc332088987"/>
      <w:r>
        <w:t>Ministerstvo dopravy</w:t>
      </w:r>
      <w:bookmarkEnd w:id="75"/>
    </w:p>
    <w:p w:rsidR="00484B57" w:rsidRDefault="00484B57" w:rsidP="00484B57"/>
    <w:p w:rsidR="00484B57" w:rsidRDefault="00484B57" w:rsidP="00484B57">
      <w:r>
        <w:lastRenderedPageBreak/>
        <w:t>Ministerstvo dopravy je</w:t>
      </w:r>
      <w:r>
        <w:rPr>
          <w:b/>
        </w:rPr>
        <w:t xml:space="preserve"> za stavu nebezpečí, za nouzového stavu, stavu ohrožení státu a válečného stavu</w:t>
      </w:r>
      <w:r>
        <w:t xml:space="preserve"> oprávněno dle ustanovení § 12 zákona č. 240/2000 Sb., o krizovém řízení:</w:t>
      </w:r>
    </w:p>
    <w:p w:rsidR="00484B57" w:rsidRDefault="00484B57" w:rsidP="00A938E8">
      <w:pPr>
        <w:numPr>
          <w:ilvl w:val="0"/>
          <w:numId w:val="29"/>
        </w:numPr>
      </w:pPr>
      <w:r>
        <w:t xml:space="preserve">uložit provozovateli dráhy, drážní dopravy, silniční dopravy, letadel, letišť, vnitrozemské vodní dopravy a veřejných přístavů, jakož i vlastníku a provozovateli ostatních objektů, zařízení a dopravních cest sloužících dopravě povinnosti k zabezpečování dopravních potřeb. </w:t>
      </w:r>
    </w:p>
    <w:p w:rsidR="00484B57" w:rsidRDefault="00484B57" w:rsidP="00484B57">
      <w:pPr>
        <w:pStyle w:val="Default"/>
        <w:rPr>
          <w:sz w:val="22"/>
          <w:szCs w:val="22"/>
        </w:rPr>
      </w:pPr>
    </w:p>
    <w:p w:rsidR="00484B57" w:rsidRDefault="00484B57" w:rsidP="00A938E8">
      <w:pPr>
        <w:pStyle w:val="Nadpis2"/>
        <w:keepNext/>
        <w:numPr>
          <w:ilvl w:val="1"/>
          <w:numId w:val="13"/>
        </w:numPr>
        <w:ind w:left="578" w:hanging="578"/>
      </w:pPr>
      <w:bookmarkStart w:id="76" w:name="_Toc332088988"/>
      <w:r>
        <w:t>Ministerstvo průmyslu a obchodu</w:t>
      </w:r>
      <w:bookmarkEnd w:id="76"/>
    </w:p>
    <w:p w:rsidR="00484B57" w:rsidRDefault="00484B57" w:rsidP="00484B57"/>
    <w:p w:rsidR="00484B57" w:rsidRDefault="00484B57" w:rsidP="00484B57">
      <w:r>
        <w:t xml:space="preserve">Ministerstvo průmyslu a obchodu je </w:t>
      </w:r>
      <w:r>
        <w:rPr>
          <w:b/>
        </w:rPr>
        <w:t>za stavu nebezpečí, za nouzového stavu, stavu ohrožení státu a válečného stavu</w:t>
      </w:r>
      <w:r>
        <w:t xml:space="preserve"> oprávněno dle ustanovení § 12a zákona č. 240/2000 Sb., o krizovém řízení </w:t>
      </w:r>
    </w:p>
    <w:p w:rsidR="00484B57" w:rsidRDefault="00484B57" w:rsidP="00A938E8">
      <w:pPr>
        <w:numPr>
          <w:ilvl w:val="0"/>
          <w:numId w:val="30"/>
        </w:numPr>
      </w:pPr>
      <w:r>
        <w:t xml:space="preserve">přijímat opatření k zachování celistvosti energetických soustav s cílem urychleného obnovení všech důležitých funkcí kritické infrastruktury v energetice, </w:t>
      </w:r>
    </w:p>
    <w:p w:rsidR="00484B57" w:rsidRDefault="00484B57" w:rsidP="00A938E8">
      <w:pPr>
        <w:numPr>
          <w:ilvl w:val="0"/>
          <w:numId w:val="30"/>
        </w:numPr>
        <w:rPr>
          <w:szCs w:val="22"/>
        </w:rPr>
      </w:pPr>
      <w:r>
        <w:t>uložit provozovateli přepravní soustavy, přenosové soustavy a distribučních soustav plynu, ropy, elektřiny a rozvodu tepelné energie, výrobci elektrické energie a tepla, výrobci primárních energetických zdrojů, jakož i vlastníku a provozovateli ostatních objektů a zařízení sloužících</w:t>
      </w:r>
      <w:r>
        <w:rPr>
          <w:szCs w:val="22"/>
        </w:rPr>
        <w:t xml:space="preserve"> k zajištění energetických potřeb státu povinnosti k zabezpečování těchto energetických potřeb; jsou-li subjektem kritické infrastruktury, ukládá jim úkoly k ochraně a k neodkladné obnově kritické infrastruktury v energetice. </w:t>
      </w:r>
    </w:p>
    <w:p w:rsidR="00484B57" w:rsidRDefault="00484B57" w:rsidP="00484B57"/>
    <w:p w:rsidR="00484B57" w:rsidRDefault="00484B57" w:rsidP="00484B57"/>
    <w:p w:rsidR="00484B57" w:rsidRDefault="00484B57" w:rsidP="00484B57"/>
    <w:p w:rsidR="00484B57" w:rsidRDefault="00484B57" w:rsidP="00A938E8">
      <w:pPr>
        <w:pStyle w:val="Nadpis2"/>
        <w:keepNext/>
        <w:numPr>
          <w:ilvl w:val="1"/>
          <w:numId w:val="13"/>
        </w:numPr>
        <w:ind w:left="578" w:hanging="578"/>
      </w:pPr>
      <w:bookmarkStart w:id="77" w:name="_Toc332088989"/>
      <w:bookmarkStart w:id="78" w:name="_Toc322935374"/>
      <w:r>
        <w:t>Hejtman kraje</w:t>
      </w:r>
      <w:bookmarkEnd w:id="77"/>
      <w:bookmarkEnd w:id="78"/>
    </w:p>
    <w:p w:rsidR="00484B57" w:rsidRDefault="00484B57" w:rsidP="00484B57"/>
    <w:p w:rsidR="00484B57" w:rsidRDefault="00484B57" w:rsidP="00484B57">
      <w:pPr>
        <w:rPr>
          <w:rFonts w:eastAsia="TimesNewRomanPSMT"/>
          <w:b/>
        </w:rPr>
      </w:pPr>
      <w:r>
        <w:rPr>
          <w:rFonts w:eastAsia="TimesNewRomanPSMT"/>
        </w:rPr>
        <w:t xml:space="preserve">Hejtman kraje je za stavu nebezpečí </w:t>
      </w:r>
      <w:r>
        <w:t xml:space="preserve">dle ustanovení § 14 odst. </w:t>
      </w:r>
      <w:smartTag w:uri="urn:schemas-microsoft-com:office:smarttags" w:element="metricconverter">
        <w:smartTagPr>
          <w:attr w:name="ProductID" w:val="4 a"/>
        </w:smartTagPr>
        <w:r>
          <w:t>4 a</w:t>
        </w:r>
      </w:smartTag>
      <w:r>
        <w:t xml:space="preserve"> za </w:t>
      </w:r>
      <w:r>
        <w:rPr>
          <w:b/>
        </w:rPr>
        <w:t>nouzového stavu a stavu ohrožení státu</w:t>
      </w:r>
      <w:r>
        <w:t xml:space="preserve"> dle ustanovení § 14 odst. 6 zákona č. 240/2000 Sb., o krizovém řízení, pokud obdobná opatření nebyla nařízená vládou,</w:t>
      </w:r>
      <w:r>
        <w:rPr>
          <w:rFonts w:eastAsia="TimesNewRomanPSMT"/>
        </w:rPr>
        <w:t xml:space="preserve"> oprávněn</w:t>
      </w:r>
      <w:r>
        <w:t>:</w:t>
      </w:r>
    </w:p>
    <w:p w:rsidR="00484B57" w:rsidRDefault="00484B57" w:rsidP="00A938E8">
      <w:pPr>
        <w:numPr>
          <w:ilvl w:val="0"/>
          <w:numId w:val="31"/>
        </w:numPr>
        <w:ind w:left="851" w:hanging="425"/>
      </w:pPr>
      <w:r>
        <w:t>nařídit pracovní povinnost, pracovní výpomoc nebo povinnost poskytnut věcné prostředky pro řešení krizové situace,</w:t>
      </w:r>
    </w:p>
    <w:p w:rsidR="00484B57" w:rsidRDefault="00484B57" w:rsidP="00A938E8">
      <w:pPr>
        <w:numPr>
          <w:ilvl w:val="0"/>
          <w:numId w:val="31"/>
        </w:numPr>
        <w:ind w:left="851" w:hanging="425"/>
      </w:pPr>
      <w:r>
        <w:t>nařídit bezodkladně provádět stavby, stavební práce, terénní úpravy nebo odstraňovat stavby anebo porosty za účelem zmírnění nebo odvrácení ohrožení vyplývajícího z krizové situace,</w:t>
      </w:r>
    </w:p>
    <w:p w:rsidR="00484B57" w:rsidRDefault="00484B57" w:rsidP="00A938E8">
      <w:pPr>
        <w:numPr>
          <w:ilvl w:val="0"/>
          <w:numId w:val="31"/>
        </w:numPr>
        <w:ind w:left="851" w:hanging="425"/>
      </w:pPr>
      <w:r>
        <w:t>nařídit vykonávat péči o děti a mládež, pokud tuto péči nemohou za krizové situace vykonávat rodiče nebo jiný zákonný zástupce,</w:t>
      </w:r>
    </w:p>
    <w:p w:rsidR="00484B57" w:rsidRDefault="00484B57" w:rsidP="00A938E8">
      <w:pPr>
        <w:numPr>
          <w:ilvl w:val="0"/>
          <w:numId w:val="31"/>
        </w:numPr>
        <w:ind w:left="851" w:hanging="425"/>
      </w:pPr>
      <w:r>
        <w:t>nařídit přednostní zásobování dětských, zdravotnických a sociálních zařízení a ozbrojených sil, bezpečnostních sborů nebo složek integrovaného záchranného systému, podílejících se na plnění krizových opatření, a v nezbytném rozsahu také prvků kritické infrastruktury,</w:t>
      </w:r>
    </w:p>
    <w:p w:rsidR="00484B57" w:rsidRDefault="00484B57" w:rsidP="00A938E8">
      <w:pPr>
        <w:numPr>
          <w:ilvl w:val="0"/>
          <w:numId w:val="31"/>
        </w:numPr>
        <w:ind w:left="851" w:hanging="425"/>
      </w:pPr>
      <w:r>
        <w:t>nařídit zabezpečení náhradního způsobu rozhodování o dávkách sociální péče a jejich výplatě,</w:t>
      </w:r>
    </w:p>
    <w:p w:rsidR="00484B57" w:rsidRDefault="00484B57" w:rsidP="00A938E8">
      <w:pPr>
        <w:numPr>
          <w:ilvl w:val="0"/>
          <w:numId w:val="31"/>
        </w:numPr>
        <w:ind w:left="851" w:hanging="425"/>
      </w:pPr>
      <w:r>
        <w:t>nařídit hlášení přechodné změny pobytu osob,</w:t>
      </w:r>
    </w:p>
    <w:p w:rsidR="00484B57" w:rsidRDefault="00484B57" w:rsidP="00A938E8">
      <w:pPr>
        <w:numPr>
          <w:ilvl w:val="0"/>
          <w:numId w:val="31"/>
        </w:numPr>
        <w:ind w:left="851" w:hanging="425"/>
      </w:pPr>
      <w:r>
        <w:t>nařídit evakuaci obyvatelstva,</w:t>
      </w:r>
    </w:p>
    <w:p w:rsidR="00484B57" w:rsidRDefault="00484B57" w:rsidP="00A938E8">
      <w:pPr>
        <w:numPr>
          <w:ilvl w:val="0"/>
          <w:numId w:val="31"/>
        </w:numPr>
        <w:ind w:left="851" w:hanging="425"/>
      </w:pPr>
      <w:r>
        <w:lastRenderedPageBreak/>
        <w:t>zakázat vstup, pobyt a pohyb osob na vymezeném místě nebo území.</w:t>
      </w:r>
    </w:p>
    <w:p w:rsidR="00484B57" w:rsidRDefault="00484B57" w:rsidP="00484B57">
      <w:pPr>
        <w:ind w:left="720"/>
      </w:pPr>
    </w:p>
    <w:p w:rsidR="00484B57" w:rsidRDefault="00484B57" w:rsidP="00484B57">
      <w:r>
        <w:rPr>
          <w:rFonts w:eastAsia="TimesNewRomanPSMT"/>
        </w:rPr>
        <w:t xml:space="preserve">Hejtman kraje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1 a"/>
        </w:smartTagPr>
        <w:r>
          <w:t>1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 uložit právnickým a podnikajícím fyzickým osobám povinnost:</w:t>
      </w:r>
    </w:p>
    <w:p w:rsidR="00484B57" w:rsidRDefault="00484B57" w:rsidP="00A938E8">
      <w:pPr>
        <w:numPr>
          <w:ilvl w:val="0"/>
          <w:numId w:val="32"/>
        </w:numPr>
      </w:pPr>
      <w:r>
        <w:t>dodávat výrobky, práce nebo služby,</w:t>
      </w:r>
    </w:p>
    <w:p w:rsidR="00484B57" w:rsidRDefault="00484B57" w:rsidP="00A938E8">
      <w:pPr>
        <w:numPr>
          <w:ilvl w:val="0"/>
          <w:numId w:val="32"/>
        </w:numPr>
      </w:pPr>
      <w:r>
        <w:t>skladovat ve svých prostorách materiál určený pro překonání stavu nebezpečí a odstranění jeho následků nebo toto skladování strpět,</w:t>
      </w:r>
    </w:p>
    <w:p w:rsidR="00484B57" w:rsidRDefault="00484B57" w:rsidP="00A938E8">
      <w:pPr>
        <w:numPr>
          <w:ilvl w:val="0"/>
          <w:numId w:val="32"/>
        </w:numPr>
      </w:pPr>
      <w:r>
        <w:t>přemístit dopravní a mechanizační prostředky, jakož i výrobní nebo provozní prostředky movité povahy a zásoby na určené místo.</w:t>
      </w:r>
    </w:p>
    <w:p w:rsidR="00484B57" w:rsidRDefault="00484B57" w:rsidP="00484B57"/>
    <w:p w:rsidR="00484B57" w:rsidRDefault="00484B57" w:rsidP="00484B57">
      <w:r>
        <w:rPr>
          <w:rFonts w:eastAsia="TimesNewRomanPSMT"/>
        </w:rPr>
        <w:t xml:space="preserve">Hejtman kraje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2 a"/>
        </w:smartTagPr>
        <w:r>
          <w:t>2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w:t>
      </w:r>
    </w:p>
    <w:p w:rsidR="00484B57" w:rsidRDefault="00484B57" w:rsidP="00A938E8">
      <w:pPr>
        <w:numPr>
          <w:ilvl w:val="0"/>
          <w:numId w:val="33"/>
        </w:numPr>
      </w:pPr>
      <w:r>
        <w:t>nařídit regulaci prodávaného zboží v obchodní síti a stanovit</w:t>
      </w:r>
    </w:p>
    <w:p w:rsidR="00484B57" w:rsidRDefault="00484B57" w:rsidP="00A938E8">
      <w:pPr>
        <w:numPr>
          <w:ilvl w:val="1"/>
          <w:numId w:val="34"/>
        </w:numPr>
      </w:pPr>
      <w:r>
        <w:t>způsob, jakým bude regulováno množství zboží prodávané spotřebiteli,</w:t>
      </w:r>
    </w:p>
    <w:p w:rsidR="00484B57" w:rsidRDefault="00484B57" w:rsidP="00A938E8">
      <w:pPr>
        <w:numPr>
          <w:ilvl w:val="1"/>
          <w:numId w:val="34"/>
        </w:numPr>
      </w:pPr>
      <w:r>
        <w:t>maximální množství zboží, na něž vznikne spotřebiteli nárok,</w:t>
      </w:r>
    </w:p>
    <w:p w:rsidR="00484B57" w:rsidRDefault="00484B57" w:rsidP="00A938E8">
      <w:pPr>
        <w:numPr>
          <w:ilvl w:val="1"/>
          <w:numId w:val="34"/>
        </w:numPr>
      </w:pPr>
      <w:r>
        <w:t>okruh spotřebitelů, kterým budou vybrané položky zboží dodávány přednostně,</w:t>
      </w:r>
    </w:p>
    <w:p w:rsidR="00484B57" w:rsidRDefault="00484B57" w:rsidP="00A938E8">
      <w:pPr>
        <w:numPr>
          <w:ilvl w:val="0"/>
          <w:numId w:val="33"/>
        </w:numPr>
      </w:pPr>
      <w:r>
        <w:t>nařídit regulační opatření, kterými se mění způsob řízení a organizace dopravy.</w:t>
      </w:r>
    </w:p>
    <w:p w:rsidR="00484B57" w:rsidRDefault="00484B57" w:rsidP="00484B57"/>
    <w:p w:rsidR="00484B57" w:rsidRDefault="00484B57" w:rsidP="00A938E8">
      <w:pPr>
        <w:pStyle w:val="Nadpis2"/>
        <w:keepNext/>
        <w:numPr>
          <w:ilvl w:val="1"/>
          <w:numId w:val="13"/>
        </w:numPr>
        <w:ind w:left="578" w:hanging="578"/>
      </w:pPr>
      <w:bookmarkStart w:id="79" w:name="_Toc332088990"/>
      <w:bookmarkStart w:id="80" w:name="_Toc322935375"/>
      <w:r>
        <w:t>Starosta obce s rozšířenou působností</w:t>
      </w:r>
      <w:bookmarkEnd w:id="79"/>
      <w:bookmarkEnd w:id="80"/>
    </w:p>
    <w:p w:rsidR="00484B57" w:rsidRDefault="00484B57" w:rsidP="00484B57">
      <w:r>
        <w:t xml:space="preserve"> </w:t>
      </w:r>
    </w:p>
    <w:p w:rsidR="00484B57" w:rsidRDefault="00484B57" w:rsidP="00484B57">
      <w:r>
        <w:rPr>
          <w:rFonts w:eastAsia="TimesNewRomanPSMT"/>
        </w:rPr>
        <w:t xml:space="preserve">Starosta obce s rozšířenou působností (dále jen „starosta ORP“) je za </w:t>
      </w:r>
      <w:r>
        <w:rPr>
          <w:rFonts w:eastAsia="TimesNewRomanPSMT"/>
          <w:b/>
        </w:rPr>
        <w:t>stavu nebezpečí</w:t>
      </w:r>
      <w:r>
        <w:rPr>
          <w:rFonts w:eastAsia="TimesNewRomanPSMT"/>
        </w:rPr>
        <w:t xml:space="preserve"> </w:t>
      </w:r>
      <w:r>
        <w:t xml:space="preserve">dle ustanovení § 21 odst. </w:t>
      </w:r>
      <w:smartTag w:uri="urn:schemas-microsoft-com:office:smarttags" w:element="metricconverter">
        <w:smartTagPr>
          <w:attr w:name="ProductID" w:val="1 a"/>
        </w:smartTagPr>
        <w:r>
          <w:t>1 a</w:t>
        </w:r>
      </w:smartTag>
      <w:r>
        <w:t xml:space="preserve"> za </w:t>
      </w:r>
      <w:r>
        <w:rPr>
          <w:b/>
        </w:rPr>
        <w:t>nouzového stavu, stavu ohrožení státu a válečného stavu</w:t>
      </w:r>
      <w:r>
        <w:t xml:space="preserve"> dle ustanovení § 21 odst. 5 zákona č. 241/2000 Sb., o HOPKS </w:t>
      </w:r>
      <w:r>
        <w:rPr>
          <w:rFonts w:eastAsia="TimesNewRomanPSMT"/>
        </w:rPr>
        <w:t>oprávněn</w:t>
      </w:r>
      <w:r>
        <w:t xml:space="preserve"> uložit právnickým a podnikajícím fyzickým osobám povinnost</w:t>
      </w:r>
      <w:r>
        <w:rPr>
          <w:rFonts w:eastAsia="TimesNewRomanPSMT"/>
        </w:rPr>
        <w:t>:</w:t>
      </w:r>
    </w:p>
    <w:p w:rsidR="00484B57" w:rsidRDefault="00484B57" w:rsidP="00A938E8">
      <w:pPr>
        <w:numPr>
          <w:ilvl w:val="0"/>
          <w:numId w:val="35"/>
        </w:numPr>
      </w:pPr>
      <w:r>
        <w:t>dodávat výrobky, práce nebo služby,</w:t>
      </w:r>
    </w:p>
    <w:p w:rsidR="00484B57" w:rsidRDefault="00484B57" w:rsidP="00A938E8">
      <w:pPr>
        <w:numPr>
          <w:ilvl w:val="0"/>
          <w:numId w:val="35"/>
        </w:numPr>
      </w:pPr>
      <w:r>
        <w:t>skladovat ve svých prostorách materiál určený pro překonání stavu nebezpečí a odstranění jeho následků nebo toto skladování strpět,</w:t>
      </w:r>
    </w:p>
    <w:p w:rsidR="00484B57" w:rsidRDefault="00484B57" w:rsidP="00A938E8">
      <w:pPr>
        <w:numPr>
          <w:ilvl w:val="0"/>
          <w:numId w:val="35"/>
        </w:numPr>
      </w:pPr>
      <w:r>
        <w:t>přemístit dopravní a mechanizační prostředky, jakož i výrobní nebo provozní prostředky movité povahy a zásoby na určené místo.</w:t>
      </w:r>
    </w:p>
    <w:p w:rsidR="00484B57" w:rsidRDefault="00484B57" w:rsidP="00484B57"/>
    <w:p w:rsidR="00484B57" w:rsidRDefault="00484B57" w:rsidP="00484B57">
      <w:r>
        <w:t xml:space="preserve">Starosta ORP je za </w:t>
      </w:r>
      <w:r>
        <w:rPr>
          <w:b/>
        </w:rPr>
        <w:t>nouzového stavu, stavu ohrožení státu a válečného stavu</w:t>
      </w:r>
      <w:r>
        <w:t xml:space="preserve"> dle ustanovení § 21 odst. 5 zákona č. 241/2000 Sb., o HOPKS </w:t>
      </w:r>
      <w:r>
        <w:rPr>
          <w:rFonts w:eastAsia="TimesNewRomanPSMT"/>
        </w:rPr>
        <w:t>oprávněn:</w:t>
      </w:r>
    </w:p>
    <w:p w:rsidR="00484B57" w:rsidRDefault="00484B57" w:rsidP="00A938E8">
      <w:pPr>
        <w:numPr>
          <w:ilvl w:val="0"/>
          <w:numId w:val="36"/>
        </w:numPr>
      </w:pPr>
      <w:r>
        <w:t>nařídit regulaci prodávaného zboží v obchodní síti a stanovit</w:t>
      </w:r>
    </w:p>
    <w:p w:rsidR="00484B57" w:rsidRDefault="00484B57" w:rsidP="00A938E8">
      <w:pPr>
        <w:numPr>
          <w:ilvl w:val="0"/>
          <w:numId w:val="37"/>
        </w:numPr>
      </w:pPr>
      <w:r>
        <w:t>způsob, jakým bude regulováno množství zboží prodávané spotřebiteli,</w:t>
      </w:r>
    </w:p>
    <w:p w:rsidR="00484B57" w:rsidRDefault="00484B57" w:rsidP="00A938E8">
      <w:pPr>
        <w:numPr>
          <w:ilvl w:val="0"/>
          <w:numId w:val="37"/>
        </w:numPr>
      </w:pPr>
      <w:r>
        <w:t>maximální množství zboží, na něž vznikne spotřebiteli nárok,</w:t>
      </w:r>
    </w:p>
    <w:p w:rsidR="00484B57" w:rsidRDefault="00484B57" w:rsidP="00A938E8">
      <w:pPr>
        <w:numPr>
          <w:ilvl w:val="0"/>
          <w:numId w:val="37"/>
        </w:numPr>
      </w:pPr>
      <w:r>
        <w:t>okruh spotřebitelů, kterým budou vybrané položky zboží dodávány přednostně,</w:t>
      </w:r>
    </w:p>
    <w:p w:rsidR="00484B57" w:rsidRDefault="00484B57" w:rsidP="00A938E8">
      <w:pPr>
        <w:numPr>
          <w:ilvl w:val="0"/>
          <w:numId w:val="36"/>
        </w:numPr>
      </w:pPr>
      <w:r>
        <w:t>nařídit regulační opatření, kterými se mění způsob řízení a organizace dopravy.</w:t>
      </w:r>
    </w:p>
    <w:p w:rsidR="00484B57" w:rsidRDefault="00484B57" w:rsidP="00484B57"/>
    <w:p w:rsidR="00484B57" w:rsidRDefault="00484B57" w:rsidP="00A938E8">
      <w:pPr>
        <w:pStyle w:val="Nadpis2"/>
        <w:keepNext/>
        <w:numPr>
          <w:ilvl w:val="1"/>
          <w:numId w:val="13"/>
        </w:numPr>
        <w:ind w:left="578" w:hanging="578"/>
      </w:pPr>
      <w:bookmarkStart w:id="81" w:name="_Toc332088991"/>
      <w:r>
        <w:lastRenderedPageBreak/>
        <w:t>Obecní úřad obce s rozšířenou působností</w:t>
      </w:r>
      <w:bookmarkEnd w:id="81"/>
    </w:p>
    <w:p w:rsidR="00484B57" w:rsidRDefault="00484B57" w:rsidP="00484B57"/>
    <w:p w:rsidR="00484B57" w:rsidRDefault="00484B57" w:rsidP="00484B57">
      <w:r>
        <w:t xml:space="preserve">Obecní úřad ORP může </w:t>
      </w:r>
      <w:r>
        <w:rPr>
          <w:b/>
        </w:rPr>
        <w:t>za stavu ohrožení státu a válečného stavu,</w:t>
      </w:r>
      <w:r>
        <w:t xml:space="preserve"> dle ustanovení§ 14 odst. 1 zákona č. 222/1999 Sb., o obraně, uložit povinnost právnické nebo fyzické osobě, která má věcné prostředky potřebné k zajišťování obrany státu, tyto prostředky pro obranu státu poskytnout.</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 21 odst. </w:t>
      </w:r>
      <w:smartTag w:uri="urn:schemas-microsoft-com:office:smarttags" w:element="metricconverter">
        <w:smartTagPr>
          <w:attr w:name="ProductID" w:val="1 a"/>
        </w:smartTagPr>
        <w:r>
          <w:t>1 a</w:t>
        </w:r>
      </w:smartTag>
      <w:r>
        <w:t xml:space="preserve"> § </w:t>
      </w:r>
      <w:smartTag w:uri="urn:schemas-microsoft-com:office:smarttags" w:element="metricconverter">
        <w:smartTagPr>
          <w:attr w:name="ProductID" w:val="22 a"/>
        </w:smartTagPr>
        <w:r>
          <w:t>22 a</w:t>
        </w:r>
      </w:smartTag>
      <w:r>
        <w:t xml:space="preserve"> 23 zákona č. 222/1999 Sb., o obraně, uložit pracovní povinnost všem fyzickým osobám, nebyly-li od ní osvobozeny nebo nebyly-li povolány k mimořádné službě.</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25 odst. </w:t>
      </w:r>
      <w:smartTag w:uri="urn:schemas-microsoft-com:office:smarttags" w:element="metricconverter">
        <w:smartTagPr>
          <w:attr w:name="ProductID" w:val="1 a"/>
        </w:smartTagPr>
        <w:r>
          <w:t>1 a</w:t>
        </w:r>
      </w:smartTag>
      <w:r>
        <w:t xml:space="preserve"> odst. 3 zákona č. 222/1999 Sb., o obraně, povolat fyzické osoby k pracovní výpomoci ve prospěch ozbrojených sil, nebyly-li od ní osvobozeny nebo nebyla-li jim uložena pracovní povinnost anebo nebyly-li povolány k mimořádné službě osvobozeny nebo nebyly-li povolány k mimořádné službě</w:t>
      </w:r>
    </w:p>
    <w:p w:rsidR="00484B57" w:rsidRDefault="00484B57" w:rsidP="00484B57"/>
    <w:p w:rsidR="00484B57" w:rsidRDefault="00484B57" w:rsidP="00484B57">
      <w:r>
        <w:t xml:space="preserve">Obecní úřad ORP může </w:t>
      </w:r>
      <w:r>
        <w:rPr>
          <w:b/>
        </w:rPr>
        <w:t>za stavu ohrožení státu a válečného stavu,</w:t>
      </w:r>
      <w:r>
        <w:t xml:space="preserve"> dle ustanovení§ 45 odst. </w:t>
      </w:r>
      <w:smartTag w:uri="urn:schemas-microsoft-com:office:smarttags" w:element="metricconverter">
        <w:smartTagPr>
          <w:attr w:name="ProductID" w:val="1 a"/>
        </w:smartTagPr>
        <w:r>
          <w:t>1 a</w:t>
        </w:r>
      </w:smartTag>
      <w:r>
        <w:t xml:space="preserve"> </w:t>
      </w:r>
      <w:smartTag w:uri="urn:schemas-microsoft-com:office:smarttags" w:element="metricconverter">
        <w:smartTagPr>
          <w:attr w:name="ProductID" w:val="2 a"/>
        </w:smartTagPr>
        <w:r>
          <w:t>2 a</w:t>
        </w:r>
      </w:smartTag>
      <w:r>
        <w:t xml:space="preserve"> § 48 zákona č. 222/1999 Sb., o obraně, vyvlastnit za náhradu ve zkráceném řízení nezbytné nemovité a movité věci a práva k nim pro účely zajišťování obrany státu, nelze-li je získat jinak.</w:t>
      </w:r>
    </w:p>
    <w:p w:rsidR="00484B57" w:rsidRDefault="00484B57" w:rsidP="00484B57"/>
    <w:p w:rsidR="00484B57" w:rsidRDefault="00484B57" w:rsidP="00484B57"/>
    <w:p w:rsidR="00484B57" w:rsidRDefault="00484B57" w:rsidP="00484B57"/>
    <w:p w:rsidR="00484B57" w:rsidRDefault="00484B57" w:rsidP="00A938E8">
      <w:pPr>
        <w:pStyle w:val="Nadpis1"/>
        <w:numPr>
          <w:ilvl w:val="0"/>
          <w:numId w:val="13"/>
        </w:numPr>
      </w:pPr>
      <w:bookmarkStart w:id="82" w:name="_Toc332088992"/>
      <w:bookmarkStart w:id="83" w:name="_Toc322935377"/>
      <w:r>
        <w:t>Způsob provedení krizových opatření</w:t>
      </w:r>
      <w:bookmarkEnd w:id="82"/>
      <w:bookmarkEnd w:id="83"/>
    </w:p>
    <w:p w:rsidR="00484B57" w:rsidRDefault="00484B57" w:rsidP="00484B57"/>
    <w:p w:rsidR="00484B57" w:rsidRDefault="00484B57" w:rsidP="00484B57">
      <w:pPr>
        <w:rPr>
          <w:rFonts w:cs="Arial"/>
        </w:rPr>
      </w:pPr>
      <w:r>
        <w:rPr>
          <w:rFonts w:cs="Arial"/>
        </w:rPr>
        <w:t xml:space="preserve">Způsob provedení krizových opatření je rozpracován pro krizová opatření nařizovaná hejtmanem kraje za stavu nebezpečí dle ustanovení § 14 odst. 4 zákona č. 240/2000 Sb., o krizovém řízení a </w:t>
      </w:r>
      <w:r>
        <w:t xml:space="preserve">dle ustanovení § 21 odst. </w:t>
      </w:r>
      <w:smartTag w:uri="urn:schemas-microsoft-com:office:smarttags" w:element="metricconverter">
        <w:smartTagPr>
          <w:attr w:name="ProductID" w:val="1 a"/>
        </w:smartTagPr>
        <w:r>
          <w:t>1 a</w:t>
        </w:r>
      </w:smartTag>
      <w:r>
        <w:t xml:space="preserve"> 2 zákona č. 241/2000 Sb., o HOPKS a dále </w:t>
      </w:r>
      <w:r>
        <w:rPr>
          <w:rFonts w:cs="Arial"/>
        </w:rPr>
        <w:t xml:space="preserve">pro krizová opatření nařizovaná hejtmanem kraje za nouzového stavu a stavu ohrožení státu dle ustanovení § 14 odst. 6 zákona č. 240/2000 Sb., o krizovém řízení a </w:t>
      </w:r>
      <w:r>
        <w:t>dle ustanovení § 21 odst. 5 zákona o HOPKS.</w:t>
      </w:r>
      <w:r>
        <w:rPr>
          <w:rFonts w:cs="Arial"/>
        </w:rPr>
        <w:t xml:space="preserve"> </w:t>
      </w:r>
    </w:p>
    <w:p w:rsidR="00484B57" w:rsidRDefault="00484B57" w:rsidP="00484B57">
      <w:pPr>
        <w:rPr>
          <w:rFonts w:cs="Arial"/>
        </w:rPr>
      </w:pPr>
    </w:p>
    <w:p w:rsidR="00484B57" w:rsidRDefault="00484B57" w:rsidP="00484B57">
      <w:pPr>
        <w:rPr>
          <w:rFonts w:cs="Arial"/>
        </w:rPr>
      </w:pPr>
      <w:r>
        <w:rPr>
          <w:rFonts w:cs="Arial"/>
        </w:rPr>
        <w:t>Toto rozpracování zejména:</w:t>
      </w:r>
    </w:p>
    <w:p w:rsidR="00484B57" w:rsidRDefault="00484B57" w:rsidP="00A938E8">
      <w:pPr>
        <w:numPr>
          <w:ilvl w:val="0"/>
          <w:numId w:val="38"/>
        </w:numPr>
        <w:rPr>
          <w:rFonts w:cs="Arial"/>
        </w:rPr>
      </w:pPr>
      <w:r>
        <w:rPr>
          <w:rFonts w:cs="Arial"/>
        </w:rPr>
        <w:t>popisuje postupy při realizaci daného krizového opatření</w:t>
      </w:r>
    </w:p>
    <w:p w:rsidR="00484B57" w:rsidRDefault="00484B57" w:rsidP="00A938E8">
      <w:pPr>
        <w:numPr>
          <w:ilvl w:val="0"/>
          <w:numId w:val="38"/>
        </w:numPr>
        <w:rPr>
          <w:rFonts w:cs="Arial"/>
        </w:rPr>
      </w:pPr>
      <w:r>
        <w:rPr>
          <w:rFonts w:cs="Arial"/>
        </w:rPr>
        <w:t>vymezuje odpovědnost za realizaci krizového opatření subjektům, které se na jeho realizaci podílejí</w:t>
      </w:r>
    </w:p>
    <w:p w:rsidR="00484B57" w:rsidRDefault="00484B57" w:rsidP="00484B57">
      <w:pPr>
        <w:rPr>
          <w:rFonts w:cs="Arial"/>
        </w:rPr>
      </w:pPr>
    </w:p>
    <w:p w:rsidR="00484B57" w:rsidRDefault="00484B57" w:rsidP="00484B57">
      <w:pPr>
        <w:rPr>
          <w:rFonts w:cs="Arial"/>
        </w:rPr>
      </w:pPr>
      <w:r>
        <w:rPr>
          <w:rFonts w:cs="Arial"/>
        </w:rPr>
        <w:t>Krizová opatření se budou využívat jen v tom rozsahu, který je nezbytný pro překonání krizové situace a pokud nebude možno uvedené činnosti a věci zajistit smluvně, subjekt plnění bude klást zjevně finančně a časově nevýhodné podmínky nebo plnění bude odmítat a přitom bude hrozit nebezpečí z prodlení.</w:t>
      </w:r>
    </w:p>
    <w:p w:rsidR="00484B57" w:rsidRDefault="00484B57" w:rsidP="00484B57">
      <w:pPr>
        <w:rPr>
          <w:rFonts w:cs="Arial"/>
        </w:rPr>
      </w:pPr>
    </w:p>
    <w:p w:rsidR="00484B57" w:rsidRDefault="00484B57" w:rsidP="00484B57">
      <w:r>
        <w:rPr>
          <w:rFonts w:cs="Arial"/>
        </w:rPr>
        <w:lastRenderedPageBreak/>
        <w:t xml:space="preserve">Rozsah jednotlivých krizových opatření bude, dle ustanovení § 3 odst. 2 zákona č. 240/2000 Sb., o krizovém řízení, uveden v </w:t>
      </w:r>
      <w:r>
        <w:t>Rozhodnutí hejtmana Pardubického kraje, kterým se vyhlašuje stav nebezpečí (dále jen „Rozhodnutí hejtmana“).</w:t>
      </w:r>
    </w:p>
    <w:p w:rsidR="00484B57" w:rsidRDefault="00484B57" w:rsidP="00484B57"/>
    <w:p w:rsidR="00484B57" w:rsidRDefault="00484B57" w:rsidP="00484B57">
      <w:r>
        <w:t>Starosta obce s rozšířenou působností zajišťuje za krizové situace dle ustanovení § 18 odst. 3 písm. b) provedení stanovených krizových opatření v podmínkách správního obvodu ORP Žamberk; správní úřady se sídlem na území správního obvodu ORP Žamberk a právnické a podnikající fyzické osoby jsou povinny stanovená krizová opatření splnit.</w:t>
      </w:r>
    </w:p>
    <w:p w:rsidR="00484B57" w:rsidRDefault="00484B57" w:rsidP="00484B57">
      <w:pPr>
        <w:rPr>
          <w:rFonts w:cs="Arial"/>
        </w:rPr>
      </w:pPr>
    </w:p>
    <w:p w:rsidR="00484B57" w:rsidRDefault="00484B57" w:rsidP="00A938E8">
      <w:pPr>
        <w:pStyle w:val="Nadpis2"/>
        <w:keepNext/>
        <w:numPr>
          <w:ilvl w:val="1"/>
          <w:numId w:val="13"/>
        </w:numPr>
        <w:ind w:left="578" w:hanging="578"/>
      </w:pPr>
      <w:bookmarkStart w:id="84" w:name="_Toc332088993"/>
      <w:bookmarkStart w:id="85" w:name="_Toc322935378"/>
      <w:r>
        <w:t>Nařízení pracovní povinnosti</w:t>
      </w:r>
      <w:bookmarkEnd w:id="84"/>
      <w:bookmarkEnd w:id="85"/>
    </w:p>
    <w:p w:rsidR="00484B57" w:rsidRDefault="00484B57" w:rsidP="00484B57">
      <w:r>
        <w:t>Pracovní povinnost bude nařízen</w:t>
      </w:r>
      <w:r>
        <w:rPr>
          <w:szCs w:val="22"/>
        </w:rPr>
        <w:t>a určeným fyzickým osobám. Tyto osoby obdrží hejtmanem vystavený pracovní příkaz obsahující den a místo nástupu, druh práce a předpokládanou délku plnění povinností.</w:t>
      </w:r>
    </w:p>
    <w:p w:rsidR="00484B57" w:rsidRDefault="00484B57" w:rsidP="00484B57"/>
    <w:p w:rsidR="00484B57" w:rsidRDefault="00484B57" w:rsidP="00A938E8">
      <w:pPr>
        <w:pStyle w:val="Nadpis2"/>
        <w:keepNext/>
        <w:numPr>
          <w:ilvl w:val="1"/>
          <w:numId w:val="13"/>
        </w:numPr>
        <w:ind w:left="578" w:hanging="578"/>
        <w:rPr>
          <w:color w:val="auto"/>
        </w:rPr>
      </w:pPr>
      <w:bookmarkStart w:id="86" w:name="_Toc332088994"/>
      <w:bookmarkStart w:id="87" w:name="_Toc322935379"/>
      <w:r>
        <w:t>Nařízení pracovní výpomoci</w:t>
      </w:r>
      <w:bookmarkEnd w:id="86"/>
      <w:bookmarkEnd w:id="87"/>
      <w:r>
        <w:t xml:space="preserve"> </w:t>
      </w:r>
    </w:p>
    <w:p w:rsidR="00484B57" w:rsidRDefault="00484B57" w:rsidP="00484B57">
      <w:r>
        <w:t>Pracovní výpomoc bude nařízen</w:t>
      </w:r>
      <w:r>
        <w:rPr>
          <w:szCs w:val="22"/>
        </w:rPr>
        <w:t xml:space="preserve">a fyzickým osobám, které se budou zdržovat ve správním obvodu obcí vymezených článkem 2 </w:t>
      </w:r>
      <w:r>
        <w:rPr>
          <w:rFonts w:cs="Arial"/>
        </w:rPr>
        <w:t xml:space="preserve">v </w:t>
      </w:r>
      <w:r>
        <w:t>Rozhodnutí hejtmana.</w:t>
      </w:r>
    </w:p>
    <w:p w:rsidR="00484B57" w:rsidRDefault="00484B57" w:rsidP="00484B57"/>
    <w:p w:rsidR="00484B57" w:rsidRDefault="00484B57" w:rsidP="00484B57">
      <w:r>
        <w:t>Rozsah nařízení se může týkat všech osob, které se budou zdržovat ve výše uvedených obcích, případně může být omezen např. a osoby, které jsou vedeny v evidenci úřadů práce jako uchazeči o zaměstnání, nebo mužů ve věku 18 – 60 let apod. Rozsah omezení bude vždy posuzován dle konkrétní situace.</w:t>
      </w:r>
    </w:p>
    <w:p w:rsidR="00484B57" w:rsidRDefault="00484B57" w:rsidP="00484B57"/>
    <w:p w:rsidR="00484B57" w:rsidRDefault="00484B57" w:rsidP="00484B57">
      <w:r>
        <w:t xml:space="preserve">Fyzické osoby budou mít povinnost dostavit se neprodleně k zapsání do evidence na obecní úřad v obci, kde mají hlášeno místo trvalého pobytu nebo v níž jsou hlášeny k přechodné změně pobytu v případě náhradního ubytování. </w:t>
      </w:r>
    </w:p>
    <w:p w:rsidR="00484B57" w:rsidRDefault="00484B57" w:rsidP="00484B57"/>
    <w:p w:rsidR="00484B57" w:rsidRDefault="00484B57" w:rsidP="00484B57">
      <w:bookmarkStart w:id="88" w:name="_Toc332088995"/>
      <w:bookmarkStart w:id="89" w:name="_Toc322935380"/>
      <w:r>
        <w:rPr>
          <w:rFonts w:cs="Arial"/>
          <w:szCs w:val="22"/>
        </w:rPr>
        <w:t>Konkrétní druh práce, vykonávané jako pracovní výpomoc, přidělí fyzické osobě starosta obce, na jejímž území byl vyhlášen stav nebezpečí, který následně vystaví i písemné potvrzení o vykonání pracovní výpomoci.</w:t>
      </w:r>
    </w:p>
    <w:p w:rsidR="00484B57" w:rsidRDefault="00484B57" w:rsidP="00A938E8">
      <w:pPr>
        <w:pStyle w:val="Nadpis2"/>
        <w:keepNext/>
        <w:numPr>
          <w:ilvl w:val="1"/>
          <w:numId w:val="13"/>
        </w:numPr>
        <w:ind w:left="578" w:hanging="578"/>
      </w:pPr>
      <w:r>
        <w:t>Nařízení poskytnutí věcného prostředku</w:t>
      </w:r>
      <w:bookmarkEnd w:id="88"/>
      <w:bookmarkEnd w:id="89"/>
    </w:p>
    <w:p w:rsidR="00484B57" w:rsidRDefault="00484B57" w:rsidP="00484B57">
      <w:pPr>
        <w:rPr>
          <w:szCs w:val="22"/>
        </w:rPr>
      </w:pPr>
      <w:r>
        <w:rPr>
          <w:szCs w:val="22"/>
        </w:rPr>
        <w:t xml:space="preserve">Na základě hejtmanem vydaného příkazu o povinnosti poskytnout věcné prostředky, nebo věcné prostředky s obsluhou, k řešení krizové situace v souladu s ustanovením § 29 odstavce 5, § 31 odstavce </w:t>
      </w:r>
      <w:smartTag w:uri="urn:schemas-microsoft-com:office:smarttags" w:element="metricconverter">
        <w:smartTagPr>
          <w:attr w:name="ProductID" w:val="8 a"/>
        </w:smartTagPr>
        <w:r>
          <w:rPr>
            <w:szCs w:val="22"/>
          </w:rPr>
          <w:t>8 a</w:t>
        </w:r>
      </w:smartTag>
      <w:r>
        <w:rPr>
          <w:szCs w:val="22"/>
        </w:rPr>
        <w:t xml:space="preserve"> § 32 krizového zákona</w:t>
      </w:r>
      <w:r>
        <w:t>, bude poskytnutí věcného prostředku</w:t>
      </w:r>
      <w:r>
        <w:rPr>
          <w:szCs w:val="22"/>
        </w:rPr>
        <w:t xml:space="preserve"> nařízeno právnickým osobám, podnikajícím fyzickým osobám a fyzickým </w:t>
      </w:r>
      <w:proofErr w:type="gramStart"/>
      <w:r>
        <w:rPr>
          <w:szCs w:val="22"/>
        </w:rPr>
        <w:t>osobám..</w:t>
      </w:r>
      <w:proofErr w:type="gramEnd"/>
      <w:r>
        <w:rPr>
          <w:szCs w:val="22"/>
        </w:rPr>
        <w:t xml:space="preserve"> </w:t>
      </w:r>
    </w:p>
    <w:p w:rsidR="00484B57" w:rsidRDefault="00484B57" w:rsidP="00484B57">
      <w:pPr>
        <w:rPr>
          <w:szCs w:val="22"/>
        </w:rPr>
      </w:pPr>
    </w:p>
    <w:p w:rsidR="00484B57" w:rsidRDefault="00484B57" w:rsidP="00484B57">
      <w:r>
        <w:rPr>
          <w:szCs w:val="22"/>
        </w:rPr>
        <w:t xml:space="preserve">V případě nebezpečí z prodlení je oprávněn toto nařízení učinit v souladu s ustanovením § 29 odst. 5 krizového zákona starosta obce, </w:t>
      </w:r>
      <w:r>
        <w:t xml:space="preserve">který o uložení povinnosti následně informuje hejtmana. </w:t>
      </w:r>
    </w:p>
    <w:p w:rsidR="00484B57" w:rsidRDefault="00484B57" w:rsidP="00484B57"/>
    <w:p w:rsidR="00484B57" w:rsidRDefault="00484B57" w:rsidP="00484B57">
      <w:r>
        <w:lastRenderedPageBreak/>
        <w:t>Ten kdo uložil povinnost poskytnout věcný prostředek, zabezpečí jeho vrácení tomu, jenž věcný prostředek poskytl, a současně mu vydá potvrzení o využití tohoto prostředku. Potvrzení obsahuje zejména údaje o uživateli, popřípadě vlastníkovi věcného prostředku, nezbytné identifikační údaje věcného prostředku, datum a hodinu poskytnutí a vrácení věcného prostředku, stav opotřebení a poškození, poučení o náhradě a označení orgánu, který potvrzení vydal.</w:t>
      </w:r>
    </w:p>
    <w:p w:rsidR="00484B57" w:rsidRDefault="00484B57" w:rsidP="00484B57">
      <w:r>
        <w:t xml:space="preserve"> </w:t>
      </w:r>
    </w:p>
    <w:p w:rsidR="00484B57" w:rsidRDefault="00484B57" w:rsidP="00484B57">
      <w:r>
        <w:t>Právnické osoby, podnikající fyzické osoby a ostatní fyzické osoby jsou povinny poskytnout požadované věcné prostředky potřebné k řešení krizové situace na výzvu oprávněných orgánů krizového řízení, pokud zvláštní zákon nestanoví jinak. Fyzická osoba bude poučena o možnosti odmítnout poskytnutí požadovaného věcného prostředku, pokud by tím ohrozila život nebo zdraví vlastní, nebo jiných osob, anebo pokud jsou povinnosti jí ukládané v rozporu se zákonem.</w:t>
      </w:r>
    </w:p>
    <w:p w:rsidR="00484B57" w:rsidRDefault="00484B57" w:rsidP="00484B57"/>
    <w:p w:rsidR="00484B57" w:rsidRDefault="00484B57" w:rsidP="00484B57">
      <w:r>
        <w:t>Uložení povinnosti poskytnout věcný prostředek se využije pouze za předpokladu, že nebylo možno věcný prostředek získat běžnými ekonomickými nástroji.</w:t>
      </w:r>
    </w:p>
    <w:p w:rsidR="00484B57" w:rsidRDefault="00484B57" w:rsidP="00484B57"/>
    <w:p w:rsidR="00484B57" w:rsidRDefault="00484B57" w:rsidP="00A938E8">
      <w:pPr>
        <w:pStyle w:val="Nadpis2"/>
        <w:keepNext/>
        <w:numPr>
          <w:ilvl w:val="1"/>
          <w:numId w:val="13"/>
        </w:numPr>
        <w:ind w:left="578" w:hanging="578"/>
      </w:pPr>
      <w:bookmarkStart w:id="90" w:name="_Toc332088996"/>
      <w:bookmarkStart w:id="91" w:name="_Toc322935381"/>
      <w:r>
        <w:t>Nařízení bezodkladného provedení stavby, stavebních prací, terénních úprav a odstranění stavby</w:t>
      </w:r>
      <w:bookmarkEnd w:id="90"/>
      <w:bookmarkEnd w:id="91"/>
    </w:p>
    <w:p w:rsidR="00484B57" w:rsidRDefault="00484B57" w:rsidP="00484B57">
      <w:r>
        <w:t xml:space="preserve">Opatření, vyplývající z §14, odst. 4, písm. b) zákona č. 240/2000 Sb. - o krizovém řízení a o změně některých </w:t>
      </w:r>
      <w:proofErr w:type="gramStart"/>
      <w:r>
        <w:t>zákonů,  bude</w:t>
      </w:r>
      <w:proofErr w:type="gramEnd"/>
      <w:r>
        <w:t xml:space="preserve"> využito pouze za podmínky, kdy nebude možné postupovat v souladu s ustanovením § 177 zákona č. 183/2006 Sb., o územním plánování a stavebním řádu. Bude nezbytné získat vyjádření místně příslušného stavebního úřadu a písemný souhlas hejtmana.</w:t>
      </w:r>
    </w:p>
    <w:p w:rsidR="00484B57" w:rsidRDefault="00484B57" w:rsidP="00484B57"/>
    <w:p w:rsidR="00484B57" w:rsidRDefault="00484B57" w:rsidP="00A938E8">
      <w:pPr>
        <w:pStyle w:val="Nadpis2"/>
        <w:keepNext/>
        <w:numPr>
          <w:ilvl w:val="1"/>
          <w:numId w:val="13"/>
        </w:numPr>
        <w:ind w:left="578" w:hanging="578"/>
      </w:pPr>
      <w:bookmarkStart w:id="92" w:name="_Toc332088997"/>
      <w:bookmarkStart w:id="93" w:name="_Toc322935382"/>
      <w:r>
        <w:t>Nařízení vykonání péče o děti a mládež</w:t>
      </w:r>
      <w:bookmarkEnd w:id="92"/>
      <w:bookmarkEnd w:id="93"/>
    </w:p>
    <w:p w:rsidR="00484B57" w:rsidRDefault="00484B57" w:rsidP="00484B57">
      <w:r>
        <w:t>Krizové opatření bude nařízeno hejtmanem v situaci, kdy péči o vybranou skupinu dětí, žáků a mládeže z důvodu krizové situace nemohou vykonávat rodiče nebo jiní zákonní zástupci (např. příbuzní, známí atd.).</w:t>
      </w:r>
    </w:p>
    <w:p w:rsidR="00484B57" w:rsidRDefault="00484B57" w:rsidP="00484B57"/>
    <w:p w:rsidR="00484B57" w:rsidRDefault="00484B57" w:rsidP="00484B57">
      <w:r>
        <w:t xml:space="preserve">Při stanovení tohoto opatření hejtman určí, v souladu s vyhláškou Ministerstva školství, mládeže a tělovýchovy č. 281/2001 Sb., Ministerstva školství, mládeže a tělovýchovy, kterou se provádí § 9 odst. 3 písm. a) zákona č. 240/2000 Sb., o krizovém řízení a o změně některých zákonů, vzdělávací zařízení, které vykonání péče o děti a mládež zajistí. </w:t>
      </w:r>
    </w:p>
    <w:p w:rsidR="00484B57" w:rsidRDefault="00484B57" w:rsidP="00484B57"/>
    <w:p w:rsidR="00484B57" w:rsidRDefault="00484B57" w:rsidP="00A938E8">
      <w:pPr>
        <w:pStyle w:val="Nadpis2"/>
        <w:keepNext/>
        <w:numPr>
          <w:ilvl w:val="1"/>
          <w:numId w:val="13"/>
        </w:numPr>
        <w:ind w:left="578" w:hanging="578"/>
      </w:pPr>
      <w:bookmarkStart w:id="94" w:name="_Toc322935383"/>
      <w:bookmarkStart w:id="95" w:name="_Toc332088998"/>
      <w:r>
        <w:t>Nařízení přednostního zásobován</w:t>
      </w:r>
      <w:bookmarkEnd w:id="94"/>
      <w:r>
        <w:t>í dětských, zdravotnických a sociálních zařízení, ozbrojených sil, bezpečnostních sborů nebo složek integrovaného záchranného systému a v nezbytném případě také prvků kritické infrastruktury v kraji</w:t>
      </w:r>
      <w:bookmarkEnd w:id="95"/>
      <w:r>
        <w:t xml:space="preserve"> </w:t>
      </w:r>
    </w:p>
    <w:p w:rsidR="00484B57" w:rsidRDefault="00484B57" w:rsidP="00484B57">
      <w:pPr>
        <w:rPr>
          <w:szCs w:val="22"/>
        </w:rPr>
      </w:pPr>
      <w:r>
        <w:rPr>
          <w:szCs w:val="22"/>
        </w:rPr>
        <w:t xml:space="preserve">Vyhlášeným krizovým opatřením bude hejtman na základě vydaného písemného příkazu nařizovat právnickým osobám a podnikajícím fyzickým osobám v Pardubickém kraji v rámci jejich předmětu podnikání realizaci tohoto opatření a podle požadavků vedoucích dětských, zdravotnických </w:t>
      </w:r>
      <w:r>
        <w:rPr>
          <w:szCs w:val="22"/>
        </w:rPr>
        <w:lastRenderedPageBreak/>
        <w:t>a sociálních zařízení a ředitelů, resp. velitelů ozbrojených sil, bezpečnostních sborů a složek integrovaného záchranného systému nebo prvků kritické infrastruktury v Pardubickém kraji.</w:t>
      </w:r>
    </w:p>
    <w:p w:rsidR="00484B57" w:rsidRDefault="00484B57" w:rsidP="00484B57"/>
    <w:p w:rsidR="00484B57" w:rsidRDefault="00484B57" w:rsidP="00A938E8">
      <w:pPr>
        <w:pStyle w:val="Nadpis2"/>
        <w:keepNext/>
        <w:numPr>
          <w:ilvl w:val="1"/>
          <w:numId w:val="13"/>
        </w:numPr>
        <w:ind w:left="578" w:hanging="578"/>
      </w:pPr>
      <w:bookmarkStart w:id="96" w:name="_Toc332088999"/>
      <w:bookmarkStart w:id="97" w:name="_Toc322935384"/>
      <w:r>
        <w:t>Nařízení zabezpečení náhradního způsobu rozhodování o dávkách</w:t>
      </w:r>
      <w:bookmarkEnd w:id="96"/>
      <w:r>
        <w:t xml:space="preserve"> </w:t>
      </w:r>
      <w:bookmarkEnd w:id="97"/>
    </w:p>
    <w:p w:rsidR="00484B57" w:rsidRDefault="00484B57" w:rsidP="00484B57">
      <w:r>
        <w:t> Bude-li v průběhu krizové situace nereálné vyplácet osobám postiženým krizovou situací výplaty dávek sociální péče běžným způsobem, může hejtman dotčeným úřadům státní správy, které dávky běžně vyplácejí, nařídit povinnost spolupracovat s OÚORP Žamberk a obcemi, na jejichž území byl vyhlášen stav nebezpečí, při potřebě zajištění náhradního způsobu výplaty dávek sociální péče.</w:t>
      </w:r>
    </w:p>
    <w:p w:rsidR="00484B57" w:rsidRDefault="00484B57" w:rsidP="00484B57"/>
    <w:p w:rsidR="00484B57" w:rsidRDefault="00484B57" w:rsidP="00484B57">
      <w:r>
        <w:t>Způsob provedení tohoto krizového opatření rozpracují dotčené úřady státní správy v rámci svých krizových příprav.</w:t>
      </w:r>
    </w:p>
    <w:p w:rsidR="00484B57" w:rsidRDefault="00484B57" w:rsidP="00484B57"/>
    <w:p w:rsidR="00484B57" w:rsidRDefault="00484B57" w:rsidP="00A938E8">
      <w:pPr>
        <w:pStyle w:val="Nadpis2"/>
        <w:keepNext/>
        <w:numPr>
          <w:ilvl w:val="1"/>
          <w:numId w:val="13"/>
        </w:numPr>
        <w:ind w:left="578" w:hanging="578"/>
      </w:pPr>
      <w:bookmarkStart w:id="98" w:name="_Toc332089000"/>
      <w:bookmarkStart w:id="99" w:name="_Toc322935385"/>
      <w:r>
        <w:t>Nařízení hlášení přechodné změny pobytu</w:t>
      </w:r>
      <w:bookmarkEnd w:id="98"/>
      <w:bookmarkEnd w:id="99"/>
    </w:p>
    <w:p w:rsidR="00484B57" w:rsidRDefault="00484B57" w:rsidP="00484B57">
      <w:r>
        <w:t>Hejtman může nařídit povinnost hlášení přechodné změny pobytu neprodleně na obecním úřadě obce, v níž přechodně pobývají, a to konkrétně těm fyzickým osobám, které na dobu delší než 3 dny z důvodu ohrožení svého života nebo zdraví opustily místo trvalého pobytu organizovanou evakuací nebo samovolně.</w:t>
      </w:r>
    </w:p>
    <w:p w:rsidR="00484B57" w:rsidRDefault="00484B57" w:rsidP="00484B57"/>
    <w:p w:rsidR="00484B57" w:rsidRDefault="00484B57" w:rsidP="00484B57">
      <w:r>
        <w:t>Obce jsou povinny vést evidenci údajů o přechodných změnách pobytu osob na území svého správního obvodu a předat ji dále na OÚ ORP Žamberk</w:t>
      </w:r>
    </w:p>
    <w:p w:rsidR="00484B57" w:rsidRDefault="00484B57" w:rsidP="00484B57"/>
    <w:p w:rsidR="00484B57" w:rsidRDefault="00484B57" w:rsidP="00484B57">
      <w:r>
        <w:t>OÚ ORP Žamberk vede evidenci údajů o přechodných změnách pobytu osob ve svém správním obvodu a předává ji dále Hasičskému záchrannému sboru Pardubického kraje.</w:t>
      </w:r>
    </w:p>
    <w:p w:rsidR="00484B57" w:rsidRDefault="00484B57" w:rsidP="00484B57"/>
    <w:p w:rsidR="00484B57" w:rsidRDefault="00484B57" w:rsidP="00484B57">
      <w:r>
        <w:t xml:space="preserve">Evidenci údajů o přechodných změnách pobytu osob na území Pardubického kraje vede Hasičský záchranný sbor Pardubického kraje. </w:t>
      </w:r>
    </w:p>
    <w:p w:rsidR="00484B57" w:rsidRDefault="00484B57" w:rsidP="00484B57"/>
    <w:p w:rsidR="00484B57" w:rsidRDefault="00484B57" w:rsidP="00484B57">
      <w:r>
        <w:t>Na základě nařízeného krizového opatření se v evidencích údajů o přechodných změnách pobytu osob zpracovávají tyto konkrétní údaje: jméno, popř. jména, příjmení, datum narození, místo trvalého pobytu a místo přechodné změny pobytu.</w:t>
      </w:r>
    </w:p>
    <w:p w:rsidR="00484B57" w:rsidRDefault="00484B57" w:rsidP="00484B57"/>
    <w:p w:rsidR="00484B57" w:rsidRDefault="00484B57" w:rsidP="00A938E8">
      <w:pPr>
        <w:pStyle w:val="Nadpis2"/>
        <w:keepNext/>
        <w:numPr>
          <w:ilvl w:val="1"/>
          <w:numId w:val="13"/>
        </w:numPr>
        <w:ind w:left="578" w:hanging="578"/>
      </w:pPr>
      <w:bookmarkStart w:id="100" w:name="_Toc332089001"/>
      <w:bookmarkStart w:id="101" w:name="_Toc322935386"/>
      <w:r>
        <w:t>Nařízení evakuace obyvatelstva</w:t>
      </w:r>
      <w:bookmarkEnd w:id="100"/>
      <w:bookmarkEnd w:id="101"/>
    </w:p>
    <w:p w:rsidR="00484B57" w:rsidRDefault="00484B57" w:rsidP="00484B57">
      <w:r>
        <w:t>Mezi možnosti hejtmana v rámci krizových opatření spadá i uložení povinnosti starostům postižených obcí o nařízení evakuace, s přihlédnutím ke skutečné situaci v postiženém nebo ohroženém území, a o její organizaci.</w:t>
      </w:r>
    </w:p>
    <w:p w:rsidR="00484B57" w:rsidRDefault="00484B57" w:rsidP="00484B57"/>
    <w:p w:rsidR="00484B57" w:rsidRDefault="00484B57" w:rsidP="00484B57">
      <w:r>
        <w:t xml:space="preserve">Dále hejtman kraje nařídí: </w:t>
      </w:r>
    </w:p>
    <w:p w:rsidR="00484B57" w:rsidRDefault="00484B57" w:rsidP="00A938E8">
      <w:pPr>
        <w:numPr>
          <w:ilvl w:val="0"/>
          <w:numId w:val="39"/>
        </w:numPr>
      </w:pPr>
      <w:r>
        <w:lastRenderedPageBreak/>
        <w:t>řediteli Hasičského záchranného sboru Pardubického kraje, s přihlédnutím ke skutečné situaci v postiženém nebo ohroženém území a ve spolupráci s místně příslušnými starosty obcí zabezpečit evakuaci obyvatelstva.</w:t>
      </w:r>
    </w:p>
    <w:p w:rsidR="00484B57" w:rsidRDefault="00484B57" w:rsidP="00A938E8">
      <w:pPr>
        <w:numPr>
          <w:ilvl w:val="0"/>
          <w:numId w:val="39"/>
        </w:numPr>
      </w:pPr>
      <w:r>
        <w:t>řediteli Krajského ředitelství policie Pardubického kraje, ve spolupráci s místně příslušnými starosty obcí zabezpečit ochranu majetku v místech provedené evakuace.</w:t>
      </w:r>
    </w:p>
    <w:p w:rsidR="00484B57" w:rsidRDefault="00484B57" w:rsidP="00484B57"/>
    <w:p w:rsidR="00484B57" w:rsidRDefault="00484B57" w:rsidP="00484B57">
      <w:r>
        <w:t xml:space="preserve">V rozsahu ustanovení §21, odst. 3, písm. b) zákona č. 240/2000 Sb. - o krizovém řízení a o změně některých zákonů, je </w:t>
      </w:r>
      <w:r>
        <w:rPr>
          <w:u w:val="single"/>
        </w:rPr>
        <w:t>starosta obce</w:t>
      </w:r>
      <w:r>
        <w:t xml:space="preserve"> také oprávněn nařídit a organizovat evakuaci osob z ohroženého území.</w:t>
      </w:r>
    </w:p>
    <w:p w:rsidR="00484B57" w:rsidRDefault="00484B57" w:rsidP="00484B57"/>
    <w:p w:rsidR="00484B57" w:rsidRDefault="00484B57" w:rsidP="00484B57">
      <w:r>
        <w:t>Popis postupu a vymezení odpovědnosti při realizaci nařízení evakuace osob je blíže specifikován ve Výpisu z Havarijního plánu Pardubického kraje pro správní obvod obce s rozšířenou působností, v části C_6 – plán evakuace obyvatelstva, který je nedílnou součástí tohoto krizového plánu.</w:t>
      </w:r>
    </w:p>
    <w:p w:rsidR="00484B57" w:rsidRDefault="00484B57" w:rsidP="00484B57"/>
    <w:p w:rsidR="00484B57" w:rsidRDefault="00484B57" w:rsidP="00A938E8">
      <w:pPr>
        <w:pStyle w:val="Nadpis2"/>
        <w:keepNext/>
        <w:numPr>
          <w:ilvl w:val="1"/>
          <w:numId w:val="13"/>
        </w:numPr>
        <w:ind w:left="578" w:hanging="578"/>
      </w:pPr>
      <w:bookmarkStart w:id="102" w:name="_Toc332089002"/>
      <w:bookmarkStart w:id="103" w:name="_Toc322935387"/>
      <w:r>
        <w:t>Nařízení zákazu vstupu, pobytu a pohybu osob na vymezeném místě nebo území</w:t>
      </w:r>
      <w:bookmarkEnd w:id="102"/>
      <w:bookmarkEnd w:id="103"/>
    </w:p>
    <w:p w:rsidR="00484B57" w:rsidRDefault="00484B57" w:rsidP="00484B57">
      <w:pPr>
        <w:rPr>
          <w:b/>
        </w:rPr>
      </w:pPr>
      <w:r>
        <w:t>Toto nařízení se bude týkat zpravidla území, které bylo postiženo mimořádnou událostí, nachází se v předpokládaném místě šíření účinků mimořádné události, nebo bylo z důvodu ohrožení zdraví a životů obyvatelstva plošně evakuováno. Rozsah území, pro které je zakázán vstup, pohyb a pobyt osob bude popsán  </w:t>
      </w:r>
      <w:r>
        <w:rPr>
          <w:rFonts w:cs="Arial"/>
        </w:rPr>
        <w:t>v </w:t>
      </w:r>
      <w:r>
        <w:t>Rozhodnutí hejtmana.</w:t>
      </w:r>
    </w:p>
    <w:p w:rsidR="00484B57" w:rsidRDefault="00484B57" w:rsidP="00484B57"/>
    <w:p w:rsidR="00484B57" w:rsidRDefault="00484B57" w:rsidP="00484B57">
      <w:r>
        <w:t>Zákaz se nevztahuje na příslušníky ozbrojených sil, bezpečnostních sborů, složek integrovaného záchranného systému a pracovníky orgánů krizového řízení, kteří se budou podílet na řešení krizové situace.</w:t>
      </w:r>
    </w:p>
    <w:p w:rsidR="00484B57" w:rsidRDefault="00484B57" w:rsidP="00484B57"/>
    <w:p w:rsidR="00484B57" w:rsidRDefault="00484B57" w:rsidP="00484B57">
      <w:r>
        <w:t>Hejtman dále nařídí řediteli Krajského ředitelství policie Pardubického kraje, ve spolupráci s místně příslušnými starosty obcí zabezpečit kontrolu a dodržování tohoto krizového opatření.</w:t>
      </w:r>
    </w:p>
    <w:p w:rsidR="00484B57" w:rsidRDefault="00484B57" w:rsidP="00484B57"/>
    <w:p w:rsidR="00484B57" w:rsidRDefault="00484B57" w:rsidP="00484B57">
      <w:r>
        <w:t xml:space="preserve">Na samotném zabezpečení se může společně s Policií ČR dále podílet obecní policie, pokud je na území postižené obce zřízena, příp. Armáda ČR plnící na základě příslušného nařízení vlády úkoly Policie ČR a ostatní bezpečnostní sbory. </w:t>
      </w:r>
    </w:p>
    <w:p w:rsidR="00484B57" w:rsidRDefault="00484B57" w:rsidP="00484B57"/>
    <w:p w:rsidR="00484B57" w:rsidRDefault="00484B57" w:rsidP="00A938E8">
      <w:pPr>
        <w:pStyle w:val="Nadpis2"/>
        <w:keepNext/>
        <w:numPr>
          <w:ilvl w:val="1"/>
          <w:numId w:val="13"/>
        </w:numPr>
        <w:ind w:left="578" w:hanging="578"/>
      </w:pPr>
      <w:bookmarkStart w:id="104" w:name="_Toc332089003"/>
      <w:bookmarkStart w:id="105" w:name="_Toc322935388"/>
      <w:r>
        <w:rPr>
          <w:color w:val="auto"/>
        </w:rPr>
        <w:t>Na</w:t>
      </w:r>
      <w:r>
        <w:t>řízení regulačních opatření podle § 21 zákona č. 241/2000 Sb.</w:t>
      </w:r>
      <w:bookmarkEnd w:id="104"/>
      <w:bookmarkEnd w:id="105"/>
    </w:p>
    <w:p w:rsidR="00484B57" w:rsidRDefault="00484B57" w:rsidP="00484B57">
      <w:r>
        <w:t>Regulační opatření slouží ke snížení spotřeby nedostatkových surovin a výrobků a dodávek služeb nebo k usměrnění spotřeby a dodávek v souladu s krizovými plány v případech, kdy krizová situace nabývá takového rozsahu, že běžné ekonomické nástroje nejsou při zajišťování nezbytných dodávek dostatečně účinné.</w:t>
      </w:r>
    </w:p>
    <w:p w:rsidR="00484B57" w:rsidRDefault="00484B57" w:rsidP="00484B57"/>
    <w:p w:rsidR="00484B57" w:rsidRDefault="00484B57" w:rsidP="00484B57">
      <w:pPr>
        <w:rPr>
          <w:rFonts w:cs="Arial"/>
          <w:b/>
        </w:rPr>
      </w:pPr>
      <w:r>
        <w:rPr>
          <w:rFonts w:cs="Arial"/>
        </w:rPr>
        <w:t xml:space="preserve">K překonání dané krizové situace, v souladu s ustanovením § 21, </w:t>
      </w:r>
      <w:proofErr w:type="gramStart"/>
      <w:r>
        <w:rPr>
          <w:rFonts w:cs="Arial"/>
        </w:rPr>
        <w:t xml:space="preserve">odst. </w:t>
      </w:r>
      <w:smartTag w:uri="urn:schemas-microsoft-com:office:smarttags" w:element="metricconverter">
        <w:smartTagPr>
          <w:attr w:name="ProductID" w:val="1 a"/>
        </w:smartTagPr>
        <w:r>
          <w:rPr>
            <w:rFonts w:cs="Arial"/>
          </w:rPr>
          <w:t>1 a</w:t>
        </w:r>
      </w:smartTag>
      <w:r>
        <w:rPr>
          <w:rFonts w:cs="Arial"/>
        </w:rPr>
        <w:t xml:space="preserve"> 2  zákona</w:t>
      </w:r>
      <w:proofErr w:type="gramEnd"/>
      <w:r>
        <w:rPr>
          <w:rFonts w:cs="Arial"/>
        </w:rPr>
        <w:t xml:space="preserve">                 č. 241/2000 Sb., o hospodářských opatřeních pro krizové stavy, může hejtman nebo starosta obce s rozšířenou působností nařídit na základě vydaného písemného příkazu </w:t>
      </w:r>
    </w:p>
    <w:p w:rsidR="00484B57" w:rsidRDefault="00484B57" w:rsidP="00A938E8">
      <w:pPr>
        <w:numPr>
          <w:ilvl w:val="0"/>
          <w:numId w:val="40"/>
        </w:numPr>
        <w:rPr>
          <w:rFonts w:cs="Arial"/>
        </w:rPr>
      </w:pPr>
      <w:r>
        <w:rPr>
          <w:rFonts w:cs="Arial"/>
        </w:rPr>
        <w:lastRenderedPageBreak/>
        <w:t>povinnost dodávat konkrétní výrobky, práce nebo služby,</w:t>
      </w:r>
    </w:p>
    <w:p w:rsidR="00484B57" w:rsidRDefault="00484B57" w:rsidP="00A938E8">
      <w:pPr>
        <w:numPr>
          <w:ilvl w:val="0"/>
          <w:numId w:val="40"/>
        </w:numPr>
        <w:rPr>
          <w:rFonts w:cs="Arial"/>
        </w:rPr>
      </w:pPr>
      <w:r>
        <w:rPr>
          <w:rFonts w:cs="Arial"/>
        </w:rPr>
        <w:t>povinnost</w:t>
      </w:r>
      <w:r>
        <w:rPr>
          <w:rFonts w:cs="Arial"/>
          <w:i/>
        </w:rPr>
        <w:t xml:space="preserve"> </w:t>
      </w:r>
      <w:r>
        <w:rPr>
          <w:rFonts w:cs="Arial"/>
        </w:rPr>
        <w:t>skladovat ve svých prostorách materiál určený k překonání krizové situace a odstranění jejích následků, nebo toto skladování strpět,</w:t>
      </w:r>
    </w:p>
    <w:p w:rsidR="00484B57" w:rsidRDefault="00484B57" w:rsidP="00A938E8">
      <w:pPr>
        <w:numPr>
          <w:ilvl w:val="0"/>
          <w:numId w:val="40"/>
        </w:numPr>
        <w:rPr>
          <w:rFonts w:cs="Arial"/>
        </w:rPr>
      </w:pPr>
      <w:r>
        <w:rPr>
          <w:rFonts w:cs="Arial"/>
        </w:rPr>
        <w:t>povinnost přemístit dopravní a mechanizační prostředky, jakož i výrobní či provozní prostředky movité povahy a zásoby</w:t>
      </w:r>
      <w:r>
        <w:rPr>
          <w:rFonts w:cs="Arial"/>
          <w:i/>
        </w:rPr>
        <w:t>.</w:t>
      </w:r>
    </w:p>
    <w:p w:rsidR="00484B57" w:rsidRDefault="00484B57" w:rsidP="00484B57">
      <w:pPr>
        <w:ind w:left="720"/>
        <w:rPr>
          <w:rFonts w:cs="Arial"/>
        </w:rPr>
      </w:pPr>
    </w:p>
    <w:p w:rsidR="00484B57" w:rsidRDefault="00484B57" w:rsidP="00484B57">
      <w:pPr>
        <w:rPr>
          <w:rFonts w:cs="Arial"/>
        </w:rPr>
      </w:pPr>
      <w:r>
        <w:rPr>
          <w:rFonts w:cs="Arial"/>
        </w:rPr>
        <w:t>Dále může dle ustanovení výše citovaného zákona hejtman na základě jím vydaného písemného příkazu:</w:t>
      </w:r>
    </w:p>
    <w:p w:rsidR="00484B57" w:rsidRDefault="00484B57" w:rsidP="00A938E8">
      <w:pPr>
        <w:numPr>
          <w:ilvl w:val="0"/>
          <w:numId w:val="41"/>
        </w:numPr>
        <w:tabs>
          <w:tab w:val="num" w:pos="360"/>
        </w:tabs>
        <w:ind w:left="360" w:hanging="360"/>
        <w:rPr>
          <w:rFonts w:cs="Arial"/>
        </w:rPr>
      </w:pPr>
      <w:r>
        <w:rPr>
          <w:rFonts w:cs="Arial"/>
        </w:rPr>
        <w:t xml:space="preserve">nařídit zavedení regulace prodávaného zboží v obchodní síti, kde rozsah opatření je popsán v </w:t>
      </w:r>
      <w:r>
        <w:t xml:space="preserve">Rozhodnutí hejtmana </w:t>
      </w:r>
      <w:r>
        <w:rPr>
          <w:rFonts w:cs="Arial"/>
        </w:rPr>
        <w:t>a jeho součástí bude určený způsob, jakým bude regulováno množství zboží prodávaného spotřebiteli, maximální množství zboží, na něž vznikne spotřebiteli nárok, okruh spotřebitelů, kterým bude vybrané zboží dodáváno přednostně a území, na kterém toto regulační opatření platí,</w:t>
      </w:r>
    </w:p>
    <w:p w:rsidR="00484B57" w:rsidRDefault="00484B57" w:rsidP="00A938E8">
      <w:pPr>
        <w:numPr>
          <w:ilvl w:val="0"/>
          <w:numId w:val="41"/>
        </w:numPr>
        <w:tabs>
          <w:tab w:val="num" w:pos="360"/>
        </w:tabs>
        <w:ind w:left="360" w:hanging="360"/>
      </w:pPr>
      <w:r>
        <w:rPr>
          <w:rFonts w:cs="Arial"/>
        </w:rPr>
        <w:t xml:space="preserve">nařídit provedení změny způsobu řízení a organizace dopravy v Pardubickém kraji, rozsah opatření je popsán v </w:t>
      </w:r>
      <w:r>
        <w:t xml:space="preserve">Rozhodnutí hejtmana </w:t>
      </w:r>
      <w:r>
        <w:rPr>
          <w:rFonts w:cs="Arial"/>
        </w:rPr>
        <w:t>a jeho součástí bude konkrétní způsob organizace dopravy a území, na kterém toto regulační opatření platí.</w:t>
      </w:r>
    </w:p>
    <w:p w:rsidR="00484B57" w:rsidRDefault="00484B57" w:rsidP="00484B57">
      <w:pPr>
        <w:rPr>
          <w:rFonts w:cs="Arial"/>
        </w:rPr>
      </w:pPr>
    </w:p>
    <w:p w:rsidR="00484B57" w:rsidRDefault="00484B57" w:rsidP="00484B57">
      <w:r>
        <w:rPr>
          <w:rFonts w:cs="Arial"/>
        </w:rPr>
        <w:t xml:space="preserve">Dále pak v souladu s ustanovením § 21, odst. 5 zákona č. 241/2000 Sb., o hospodářských opatřeních pro krizové stavy – může hejtman nebo starosta obce s rozšířenou působností za nouzového stavu, stavu ohrožení státu a válečného stavu nařídit opatření dle § 21, odst. </w:t>
      </w:r>
      <w:smartTag w:uri="urn:schemas-microsoft-com:office:smarttags" w:element="metricconverter">
        <w:smartTagPr>
          <w:attr w:name="ProductID" w:val="1 a"/>
        </w:smartTagPr>
        <w:r>
          <w:rPr>
            <w:rFonts w:cs="Arial"/>
          </w:rPr>
          <w:t>1 a</w:t>
        </w:r>
      </w:smartTag>
      <w:r>
        <w:rPr>
          <w:rFonts w:cs="Arial"/>
        </w:rPr>
        <w:t xml:space="preserve"> 2 v území, pro které byl vyhlášen krizový stav, pokud již taková opatření nenařídila vláda.</w:t>
      </w:r>
    </w:p>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801256" w:rsidRDefault="00484B57" w:rsidP="00484B57">
      <w:pPr>
        <w:pStyle w:val="Bezmezer"/>
        <w:rPr>
          <w:rFonts w:cs="Arial"/>
          <w:b/>
          <w:caps/>
          <w:sz w:val="28"/>
          <w:szCs w:val="28"/>
        </w:rPr>
      </w:pPr>
      <w:r w:rsidRPr="00801256">
        <w:rPr>
          <w:rFonts w:cs="Arial"/>
          <w:b/>
          <w:caps/>
          <w:sz w:val="28"/>
          <w:szCs w:val="28"/>
        </w:rPr>
        <w:lastRenderedPageBreak/>
        <w:t>B3_způsob plnění regulačních opatření</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jc w:val="center"/>
        <w:rPr>
          <w:rFonts w:cs="Arial"/>
          <w:b/>
          <w:sz w:val="24"/>
        </w:rPr>
      </w:pPr>
      <w:proofErr w:type="gramStart"/>
      <w:r w:rsidRPr="00801256">
        <w:rPr>
          <w:rFonts w:cs="Arial"/>
          <w:b/>
          <w:sz w:val="24"/>
        </w:rPr>
        <w:t>METODIKA  ČINNOSTI</w:t>
      </w:r>
      <w:proofErr w:type="gramEnd"/>
    </w:p>
    <w:p w:rsidR="00484B57" w:rsidRPr="00801256" w:rsidRDefault="00484B57" w:rsidP="00484B57">
      <w:pPr>
        <w:pStyle w:val="Bezmezer"/>
        <w:jc w:val="center"/>
        <w:rPr>
          <w:rFonts w:cs="Arial"/>
          <w:sz w:val="24"/>
        </w:rPr>
      </w:pPr>
      <w:r w:rsidRPr="00801256">
        <w:rPr>
          <w:rFonts w:cs="Arial"/>
          <w:sz w:val="24"/>
        </w:rPr>
        <w:t>PRO ŘEŠENÍ REGULAČNÍCH OPATŘENÍ</w:t>
      </w:r>
    </w:p>
    <w:p w:rsidR="00484B57" w:rsidRPr="00801256" w:rsidRDefault="00484B57" w:rsidP="00484B57">
      <w:pPr>
        <w:jc w:val="center"/>
        <w:rPr>
          <w:rFonts w:cs="Arial"/>
          <w:sz w:val="24"/>
        </w:rPr>
      </w:pPr>
      <w:r w:rsidRPr="00801256">
        <w:rPr>
          <w:rFonts w:cs="Arial"/>
          <w:sz w:val="24"/>
        </w:rPr>
        <w:t>ORP  ŽAMBERK</w:t>
      </w:r>
    </w:p>
    <w:p w:rsidR="00484B57" w:rsidRPr="00801256" w:rsidRDefault="00484B57" w:rsidP="00484B57">
      <w:pPr>
        <w:pStyle w:val="Bezmezer"/>
        <w:rPr>
          <w:rFonts w:cs="Arial"/>
          <w:sz w:val="24"/>
          <w:u w:val="single"/>
        </w:rPr>
      </w:pPr>
    </w:p>
    <w:p w:rsidR="00484B57" w:rsidRPr="00801256" w:rsidRDefault="00484B57" w:rsidP="00484B57">
      <w:pPr>
        <w:pStyle w:val="Bezmezer"/>
        <w:rPr>
          <w:rFonts w:cs="Arial"/>
          <w:sz w:val="24"/>
          <w:u w:val="single"/>
        </w:rPr>
      </w:pPr>
      <w:r w:rsidRPr="00801256">
        <w:rPr>
          <w:rFonts w:cs="Arial"/>
          <w:sz w:val="24"/>
          <w:u w:val="single"/>
        </w:rPr>
        <w:t>OBSAH:</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1. Úvod</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Hlavní úkoly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2. Uložení povinnosti právnické osobě nebo podnikající fyzické osobě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3. Regulace prodávaného zboží v obchodní síti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4. Regulační opatření, kterými se mění způsob řízení a organizace dopravy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5. Zavedení regulace prodávaného zboží - přídělové lístky a jejich výdej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obyvatelstvu </w:t>
      </w:r>
    </w:p>
    <w:p w:rsidR="00484B57" w:rsidRPr="00801256" w:rsidRDefault="00484B57" w:rsidP="00484B57">
      <w:pPr>
        <w:pStyle w:val="Bezmezer"/>
        <w:rPr>
          <w:rFonts w:cs="Arial"/>
          <w:color w:val="000000"/>
          <w:sz w:val="24"/>
        </w:rPr>
      </w:pPr>
      <w:r w:rsidRPr="00801256">
        <w:rPr>
          <w:rFonts w:cs="Arial"/>
          <w:b/>
          <w:bCs/>
          <w:color w:val="000000"/>
          <w:sz w:val="24"/>
        </w:rPr>
        <w:t xml:space="preserve">    </w:t>
      </w:r>
      <w:r w:rsidRPr="00801256">
        <w:rPr>
          <w:rFonts w:cs="Arial"/>
          <w:color w:val="000000"/>
          <w:sz w:val="24"/>
        </w:rPr>
        <w:t xml:space="preserve">5.1 Hlavní zásady prodeje regulovaného zboží </w:t>
      </w:r>
    </w:p>
    <w:p w:rsidR="00484B57" w:rsidRPr="00801256" w:rsidRDefault="00484B57" w:rsidP="00484B57">
      <w:pPr>
        <w:pStyle w:val="Bezmezer"/>
        <w:rPr>
          <w:rFonts w:cs="Arial"/>
          <w:color w:val="000000"/>
          <w:sz w:val="24"/>
        </w:rPr>
      </w:pPr>
      <w:r w:rsidRPr="00801256">
        <w:rPr>
          <w:rFonts w:cs="Arial"/>
          <w:color w:val="000000"/>
          <w:sz w:val="24"/>
        </w:rPr>
        <w:t xml:space="preserve">     5.2 Výchozí úkoly pro přípravu příjmu a výdeje přídělových lístků </w:t>
      </w:r>
    </w:p>
    <w:p w:rsidR="00484B57" w:rsidRPr="00801256" w:rsidRDefault="00484B57" w:rsidP="00484B57">
      <w:pPr>
        <w:pStyle w:val="Bezmezer"/>
        <w:rPr>
          <w:rFonts w:cs="Arial"/>
          <w:color w:val="000000"/>
          <w:sz w:val="24"/>
        </w:rPr>
      </w:pPr>
      <w:r w:rsidRPr="00801256">
        <w:rPr>
          <w:rFonts w:cs="Arial"/>
          <w:color w:val="000000"/>
          <w:sz w:val="24"/>
        </w:rPr>
        <w:t xml:space="preserve">     5.3 Spotřebitelské skupiny </w:t>
      </w:r>
    </w:p>
    <w:p w:rsidR="00484B57" w:rsidRPr="00801256" w:rsidRDefault="00484B57" w:rsidP="00484B57">
      <w:pPr>
        <w:pStyle w:val="Bezmezer"/>
        <w:rPr>
          <w:rFonts w:cs="Arial"/>
          <w:color w:val="000000"/>
          <w:sz w:val="24"/>
        </w:rPr>
      </w:pPr>
      <w:r w:rsidRPr="00801256">
        <w:rPr>
          <w:rFonts w:cs="Arial"/>
          <w:color w:val="000000"/>
          <w:sz w:val="24"/>
        </w:rPr>
        <w:t xml:space="preserve">     5.4 Přídělové lístky </w:t>
      </w:r>
    </w:p>
    <w:p w:rsidR="00484B57" w:rsidRPr="00801256" w:rsidRDefault="00484B57" w:rsidP="00484B57">
      <w:pPr>
        <w:pStyle w:val="Bezmezer"/>
        <w:rPr>
          <w:rFonts w:cs="Arial"/>
          <w:color w:val="000000"/>
          <w:sz w:val="24"/>
        </w:rPr>
      </w:pPr>
      <w:r w:rsidRPr="00801256">
        <w:rPr>
          <w:rFonts w:cs="Arial"/>
          <w:color w:val="000000"/>
          <w:sz w:val="24"/>
        </w:rPr>
        <w:t xml:space="preserve">     5.5 Výdej přídělových lístků obyvatelstvu </w:t>
      </w:r>
    </w:p>
    <w:p w:rsidR="00484B57" w:rsidRPr="00801256" w:rsidRDefault="00484B57" w:rsidP="00484B57">
      <w:pPr>
        <w:pStyle w:val="Bezmezer"/>
        <w:rPr>
          <w:rFonts w:cs="Arial"/>
          <w:color w:val="000000"/>
          <w:sz w:val="24"/>
        </w:rPr>
      </w:pPr>
      <w:r w:rsidRPr="00801256">
        <w:rPr>
          <w:rFonts w:cs="Arial"/>
          <w:color w:val="000000"/>
          <w:sz w:val="24"/>
        </w:rPr>
        <w:t xml:space="preserve">     5.6 Distribuce přídělových lístků </w:t>
      </w:r>
    </w:p>
    <w:p w:rsidR="00484B57" w:rsidRPr="00801256" w:rsidRDefault="00484B57" w:rsidP="00484B57">
      <w:pPr>
        <w:pStyle w:val="Bezmezer"/>
        <w:rPr>
          <w:rFonts w:cs="Arial"/>
          <w:color w:val="000000"/>
          <w:sz w:val="24"/>
        </w:rPr>
      </w:pPr>
      <w:r w:rsidRPr="00801256">
        <w:rPr>
          <w:rFonts w:cs="Arial"/>
          <w:color w:val="000000"/>
          <w:sz w:val="24"/>
        </w:rPr>
        <w:t xml:space="preserve">     5.7 Evidence při rozdělování a výdeji přídělových lístků</w:t>
      </w:r>
    </w:p>
    <w:p w:rsidR="00484B57" w:rsidRPr="00801256" w:rsidRDefault="00484B57" w:rsidP="00484B57">
      <w:pPr>
        <w:pStyle w:val="Bezmezer"/>
        <w:rPr>
          <w:rFonts w:cs="Arial"/>
          <w:color w:val="000000"/>
          <w:sz w:val="24"/>
        </w:rPr>
      </w:pPr>
      <w:r w:rsidRPr="00801256">
        <w:rPr>
          <w:rFonts w:cs="Arial"/>
          <w:color w:val="000000"/>
          <w:sz w:val="24"/>
        </w:rPr>
        <w:t xml:space="preserve">     5.8 Zúčtování ústřižků a zboží u prodejen</w:t>
      </w:r>
    </w:p>
    <w:p w:rsidR="00484B57" w:rsidRPr="00801256" w:rsidRDefault="00484B57" w:rsidP="00484B57">
      <w:pPr>
        <w:pStyle w:val="Bezmezer"/>
        <w:rPr>
          <w:rFonts w:cs="Arial"/>
          <w:color w:val="000000"/>
          <w:sz w:val="24"/>
        </w:rPr>
      </w:pPr>
      <w:r w:rsidRPr="00801256">
        <w:rPr>
          <w:rFonts w:cs="Arial"/>
          <w:color w:val="000000"/>
          <w:sz w:val="24"/>
        </w:rPr>
        <w:t xml:space="preserve">     5.9 Zúčtování ústřižků a zboží u jednotek společného stravování </w:t>
      </w:r>
    </w:p>
    <w:p w:rsidR="00484B57" w:rsidRPr="00801256" w:rsidRDefault="00484B57" w:rsidP="00484B57">
      <w:pPr>
        <w:pStyle w:val="Bezmezer"/>
        <w:rPr>
          <w:rFonts w:cs="Arial"/>
          <w:color w:val="000000"/>
          <w:sz w:val="24"/>
        </w:rPr>
      </w:pPr>
      <w:r w:rsidRPr="00801256">
        <w:rPr>
          <w:rFonts w:cs="Arial"/>
          <w:color w:val="000000"/>
          <w:sz w:val="24"/>
        </w:rPr>
        <w:t xml:space="preserve">     5.10 Zúčtování ústřižků a zboží v nemocnicích a v léčebných ústavech </w:t>
      </w:r>
    </w:p>
    <w:p w:rsidR="00484B57" w:rsidRPr="00801256" w:rsidRDefault="00484B57" w:rsidP="00484B57">
      <w:pPr>
        <w:pStyle w:val="Bezmezer"/>
        <w:rPr>
          <w:rFonts w:cs="Arial"/>
          <w:color w:val="000000"/>
          <w:sz w:val="24"/>
        </w:rPr>
      </w:pPr>
      <w:r w:rsidRPr="00801256">
        <w:rPr>
          <w:rFonts w:cs="Arial"/>
          <w:color w:val="000000"/>
          <w:sz w:val="24"/>
        </w:rPr>
        <w:t xml:space="preserve">     5.11 Zúčtování zboží u dodavatelů </w:t>
      </w:r>
    </w:p>
    <w:p w:rsidR="00484B57" w:rsidRPr="00801256" w:rsidRDefault="00484B57" w:rsidP="00484B57">
      <w:pPr>
        <w:pStyle w:val="Bezmezer"/>
        <w:rPr>
          <w:rFonts w:cs="Arial"/>
          <w:color w:val="000000"/>
          <w:sz w:val="24"/>
        </w:rPr>
      </w:pPr>
      <w:r w:rsidRPr="00801256">
        <w:rPr>
          <w:rFonts w:cs="Arial"/>
          <w:color w:val="000000"/>
          <w:sz w:val="24"/>
        </w:rPr>
        <w:t xml:space="preserve">     5.12 Zúčtování ústřižků a zboží u Komise přídělového hospodářství obce </w:t>
      </w:r>
    </w:p>
    <w:p w:rsidR="00484B57" w:rsidRPr="00801256" w:rsidRDefault="00484B57" w:rsidP="00484B57">
      <w:pPr>
        <w:pStyle w:val="Bezmezer"/>
        <w:rPr>
          <w:rFonts w:cs="Arial"/>
          <w:color w:val="000000"/>
          <w:sz w:val="24"/>
        </w:rPr>
      </w:pPr>
      <w:r w:rsidRPr="00801256">
        <w:rPr>
          <w:rFonts w:cs="Arial"/>
          <w:color w:val="000000"/>
          <w:sz w:val="24"/>
        </w:rPr>
        <w:t xml:space="preserve">     5.13 Rekapitulace zúčtování dokladů přídělového hospodářství </w:t>
      </w:r>
    </w:p>
    <w:p w:rsidR="00484B57" w:rsidRPr="00801256" w:rsidRDefault="00484B57" w:rsidP="00484B57">
      <w:pPr>
        <w:pStyle w:val="Bezmezer"/>
        <w:rPr>
          <w:rFonts w:cs="Arial"/>
          <w:color w:val="000000"/>
          <w:sz w:val="24"/>
        </w:rPr>
      </w:pPr>
      <w:r w:rsidRPr="00801256">
        <w:rPr>
          <w:rFonts w:cs="Arial"/>
          <w:color w:val="000000"/>
          <w:sz w:val="24"/>
        </w:rPr>
        <w:t xml:space="preserve">     5.15 Místa uskladnění výdejních lístků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6. Regulační opatření při narušení dodávek pitné vody </w:t>
      </w:r>
    </w:p>
    <w:p w:rsidR="00484B57" w:rsidRPr="00801256" w:rsidRDefault="00484B57" w:rsidP="00484B57">
      <w:pPr>
        <w:pStyle w:val="Bezmezer"/>
        <w:rPr>
          <w:rFonts w:cs="Arial"/>
          <w:b/>
          <w:bCs/>
          <w:color w:val="000000"/>
          <w:sz w:val="24"/>
        </w:rPr>
      </w:pPr>
      <w:r w:rsidRPr="00801256">
        <w:rPr>
          <w:rFonts w:cs="Arial"/>
          <w:b/>
          <w:bCs/>
          <w:color w:val="000000"/>
          <w:sz w:val="24"/>
        </w:rPr>
        <w:lastRenderedPageBreak/>
        <w:t xml:space="preserve">  7. Regulační opatření při narušení dodávek služeb elektronických komunikací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a poštovních služeb</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8. Regulace výdeje pohonných hmot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9. Náklady a výdaje, spojené s použitím některého regulačního opatření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10. Kontrola plnění regulačních opatření a sankce související s regulačními </w:t>
      </w:r>
    </w:p>
    <w:p w:rsidR="00484B57" w:rsidRPr="00801256" w:rsidRDefault="00484B57" w:rsidP="00484B57">
      <w:pPr>
        <w:pStyle w:val="Bezmezer"/>
        <w:rPr>
          <w:rFonts w:cs="Arial"/>
          <w:b/>
          <w:bCs/>
          <w:color w:val="000000"/>
          <w:sz w:val="24"/>
        </w:rPr>
      </w:pPr>
      <w:r w:rsidRPr="00801256">
        <w:rPr>
          <w:rFonts w:cs="Arial"/>
          <w:b/>
          <w:bCs/>
          <w:color w:val="000000"/>
          <w:sz w:val="24"/>
        </w:rPr>
        <w:t xml:space="preserve">      opatřeními a uložením povinnosti právnické nebo podnikající fyzické osobě </w:t>
      </w:r>
    </w:p>
    <w:p w:rsidR="00484B57" w:rsidRPr="00801256" w:rsidRDefault="00484B57" w:rsidP="00484B57">
      <w:pPr>
        <w:pStyle w:val="Bezmezer"/>
        <w:rPr>
          <w:rFonts w:cs="Arial"/>
          <w:sz w:val="24"/>
        </w:rPr>
      </w:pPr>
      <w:r w:rsidRPr="00801256">
        <w:rPr>
          <w:rFonts w:cs="Arial"/>
          <w:b/>
          <w:bCs/>
          <w:color w:val="000000"/>
          <w:sz w:val="24"/>
        </w:rPr>
        <w:t>11. Přílohy</w:t>
      </w:r>
    </w:p>
    <w:p w:rsidR="00484B57" w:rsidRPr="00801256" w:rsidRDefault="00484B57" w:rsidP="00484B57">
      <w:pPr>
        <w:rPr>
          <w:rFonts w:cs="Arial"/>
          <w:sz w:val="24"/>
        </w:rPr>
      </w:pPr>
    </w:p>
    <w:p w:rsidR="00484B57" w:rsidRPr="00A73BE9" w:rsidRDefault="00484B57" w:rsidP="00484B57">
      <w:pPr>
        <w:pStyle w:val="Bezmezer"/>
        <w:rPr>
          <w:rFonts w:cs="Arial"/>
          <w:sz w:val="20"/>
          <w:szCs w:val="20"/>
        </w:rPr>
      </w:pPr>
      <w:r w:rsidRPr="00A73BE9">
        <w:rPr>
          <w:rFonts w:cs="Arial"/>
          <w:sz w:val="20"/>
          <w:szCs w:val="20"/>
        </w:rPr>
        <w:t>Zpracoval: Ing. Vladimír Fikejs</w:t>
      </w:r>
    </w:p>
    <w:p w:rsidR="00484B57" w:rsidRPr="00801256" w:rsidRDefault="00484B57" w:rsidP="00484B57">
      <w:pPr>
        <w:pStyle w:val="Bezmezer"/>
        <w:rPr>
          <w:rFonts w:cs="Arial"/>
          <w:b/>
          <w:sz w:val="24"/>
          <w:u w:val="single"/>
        </w:rPr>
      </w:pPr>
    </w:p>
    <w:p w:rsidR="00484B57" w:rsidRPr="00801256" w:rsidRDefault="00484B57" w:rsidP="00484B57">
      <w:pPr>
        <w:pStyle w:val="Bezmezer"/>
        <w:rPr>
          <w:rFonts w:cs="Arial"/>
          <w:b/>
          <w:sz w:val="24"/>
          <w:u w:val="single"/>
        </w:rPr>
      </w:pPr>
      <w:r w:rsidRPr="00801256">
        <w:rPr>
          <w:rFonts w:cs="Arial"/>
          <w:b/>
          <w:sz w:val="24"/>
          <w:u w:val="single"/>
        </w:rPr>
        <w:t xml:space="preserve">1. ÚVOD </w:t>
      </w:r>
    </w:p>
    <w:p w:rsidR="00484B57" w:rsidRPr="00801256" w:rsidRDefault="00484B57" w:rsidP="00484B57">
      <w:pPr>
        <w:pStyle w:val="Bezmezer"/>
        <w:rPr>
          <w:rFonts w:cs="Arial"/>
          <w:b/>
          <w:sz w:val="24"/>
          <w:u w:val="single"/>
        </w:rPr>
      </w:pPr>
    </w:p>
    <w:p w:rsidR="00484B57" w:rsidRPr="00801256" w:rsidRDefault="00484B57" w:rsidP="00484B57">
      <w:pPr>
        <w:pStyle w:val="Bezmezer"/>
        <w:rPr>
          <w:rFonts w:cs="Arial"/>
          <w:sz w:val="24"/>
        </w:rPr>
      </w:pPr>
      <w:r w:rsidRPr="00801256">
        <w:rPr>
          <w:rFonts w:cs="Arial"/>
          <w:sz w:val="24"/>
          <w:u w:val="single"/>
        </w:rPr>
        <w:t xml:space="preserve">Regulační </w:t>
      </w:r>
      <w:proofErr w:type="gramStart"/>
      <w:r w:rsidRPr="00801256">
        <w:rPr>
          <w:rFonts w:cs="Arial"/>
          <w:sz w:val="24"/>
          <w:u w:val="single"/>
        </w:rPr>
        <w:t xml:space="preserve">opatření </w:t>
      </w:r>
      <w:r w:rsidRPr="00801256">
        <w:rPr>
          <w:rFonts w:cs="Arial"/>
          <w:sz w:val="24"/>
        </w:rPr>
        <w:t xml:space="preserve"> (RO</w:t>
      </w:r>
      <w:proofErr w:type="gramEnd"/>
      <w:r w:rsidRPr="00801256">
        <w:rPr>
          <w:rFonts w:cs="Arial"/>
          <w:sz w:val="24"/>
        </w:rPr>
        <w:t>)= slouží ke snížení spotřeby nedostatkových surovin, výrobků a dodávek služeb nebo k usměrnění spotřeby a dodávek v souladu s krizovými plány v případech, kdy krizová situace nabývá takového rozsahu, že běžné ekonomické nástroje nejsou při zajišťování nezbytných dodávek dostatečně účinné.</w:t>
      </w:r>
    </w:p>
    <w:p w:rsidR="00484B57" w:rsidRPr="00801256" w:rsidRDefault="00484B57" w:rsidP="00484B57">
      <w:pPr>
        <w:pStyle w:val="Bezmezer"/>
        <w:rPr>
          <w:rFonts w:cs="Arial"/>
          <w:sz w:val="24"/>
        </w:rPr>
      </w:pPr>
      <w:r w:rsidRPr="00801256">
        <w:rPr>
          <w:rFonts w:cs="Arial"/>
          <w:sz w:val="24"/>
        </w:rPr>
        <w:t>Vyhlašují se jen výjimečně za krizové situace na nezbytně nutnou dobu, pokud jsou běžné dodávky a nezbytné dodávky neúčinné a hrozí vznik vysokých ekonomických ztrát nebo nenapravitelných škod.</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Podle zákona č. 241/2000 Sb., (o HOPKS), § 21, odst. 1) – může hejtman kraje nebo starosta ORP ve svém územním obvodu (nebo části) uložit právnické nebo podnikající fyzické osobě (dále „PO a </w:t>
      </w:r>
      <w:proofErr w:type="gramStart"/>
      <w:r w:rsidRPr="00801256">
        <w:rPr>
          <w:rFonts w:cs="Arial"/>
          <w:sz w:val="24"/>
        </w:rPr>
        <w:t>PFO“) (mající</w:t>
      </w:r>
      <w:proofErr w:type="gramEnd"/>
      <w:r w:rsidRPr="00801256">
        <w:rPr>
          <w:rFonts w:cs="Arial"/>
          <w:sz w:val="24"/>
        </w:rPr>
        <w:t xml:space="preserve"> bydliště, sídlo, místo podnikání nebo sídlo organizační složky podniku v daném územním obvodu) povinnost:</w:t>
      </w:r>
    </w:p>
    <w:p w:rsidR="00484B57" w:rsidRPr="00801256" w:rsidRDefault="00484B57" w:rsidP="00484B57">
      <w:pPr>
        <w:pStyle w:val="Bezmezer"/>
        <w:rPr>
          <w:rFonts w:cs="Arial"/>
          <w:sz w:val="24"/>
        </w:rPr>
      </w:pPr>
      <w:r w:rsidRPr="00801256">
        <w:rPr>
          <w:rFonts w:cs="Arial"/>
          <w:sz w:val="24"/>
        </w:rPr>
        <w:t xml:space="preserve"> a) dodávat výrobky, práce nebo služby, které jsou předmětem jejich činnosti </w:t>
      </w:r>
    </w:p>
    <w:p w:rsidR="00484B57" w:rsidRPr="00801256" w:rsidRDefault="00484B57" w:rsidP="00484B57">
      <w:pPr>
        <w:pStyle w:val="Bezmezer"/>
        <w:rPr>
          <w:rFonts w:cs="Arial"/>
          <w:sz w:val="24"/>
        </w:rPr>
      </w:pPr>
      <w:r w:rsidRPr="00801256">
        <w:rPr>
          <w:rFonts w:cs="Arial"/>
          <w:sz w:val="24"/>
        </w:rPr>
        <w:t xml:space="preserve">     nebo podnikání a to v přiměřeném množství,</w:t>
      </w:r>
    </w:p>
    <w:p w:rsidR="00484B57" w:rsidRPr="00801256" w:rsidRDefault="00484B57" w:rsidP="00484B57">
      <w:pPr>
        <w:pStyle w:val="Bezmezer"/>
        <w:rPr>
          <w:rFonts w:cs="Arial"/>
          <w:sz w:val="24"/>
        </w:rPr>
      </w:pPr>
      <w:r w:rsidRPr="00801256">
        <w:rPr>
          <w:rFonts w:cs="Arial"/>
          <w:sz w:val="24"/>
        </w:rPr>
        <w:t xml:space="preserve"> b) skladovat ve svých prostorách materiál určený pro překonání stavu nebezpečí </w:t>
      </w:r>
    </w:p>
    <w:p w:rsidR="00484B57" w:rsidRPr="00801256" w:rsidRDefault="00484B57" w:rsidP="00484B57">
      <w:pPr>
        <w:pStyle w:val="Bezmezer"/>
        <w:rPr>
          <w:rFonts w:cs="Arial"/>
          <w:sz w:val="24"/>
        </w:rPr>
      </w:pPr>
      <w:r w:rsidRPr="00801256">
        <w:rPr>
          <w:rFonts w:cs="Arial"/>
          <w:sz w:val="24"/>
        </w:rPr>
        <w:t xml:space="preserve">     a odstranění jeho následků nebo toto skladování strpět,</w:t>
      </w:r>
    </w:p>
    <w:p w:rsidR="00484B57" w:rsidRPr="00801256" w:rsidRDefault="00484B57" w:rsidP="00484B57">
      <w:pPr>
        <w:pStyle w:val="Bezmezer"/>
        <w:rPr>
          <w:rFonts w:cs="Arial"/>
          <w:sz w:val="24"/>
        </w:rPr>
      </w:pPr>
      <w:r w:rsidRPr="00801256">
        <w:rPr>
          <w:rFonts w:cs="Arial"/>
          <w:sz w:val="24"/>
        </w:rPr>
        <w:t xml:space="preserve"> c) přemístit dopravní a mechanizační prostředky, jakož i výrobní a nevýrobní </w:t>
      </w:r>
    </w:p>
    <w:p w:rsidR="00484B57" w:rsidRPr="00801256" w:rsidRDefault="00484B57" w:rsidP="00484B57">
      <w:pPr>
        <w:pStyle w:val="Bezmezer"/>
        <w:rPr>
          <w:rFonts w:cs="Arial"/>
          <w:sz w:val="24"/>
        </w:rPr>
      </w:pPr>
      <w:r w:rsidRPr="00801256">
        <w:rPr>
          <w:rFonts w:cs="Arial"/>
          <w:sz w:val="24"/>
        </w:rPr>
        <w:t xml:space="preserve">     prostředky movité povahy a zásoby na určené místo.</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    V souladu s § 21, odst. 2) může starosta ORP za stavu </w:t>
      </w:r>
      <w:proofErr w:type="gramStart"/>
      <w:r w:rsidRPr="00801256">
        <w:rPr>
          <w:rFonts w:cs="Arial"/>
          <w:sz w:val="24"/>
        </w:rPr>
        <w:t>nebezpečí  požádat</w:t>
      </w:r>
      <w:proofErr w:type="gramEnd"/>
      <w:r w:rsidRPr="00801256">
        <w:rPr>
          <w:rFonts w:cs="Arial"/>
          <w:sz w:val="24"/>
        </w:rPr>
        <w:t xml:space="preserve"> hejtmana o nařízení regulačních opatření na:</w:t>
      </w:r>
    </w:p>
    <w:p w:rsidR="00484B57" w:rsidRPr="00801256" w:rsidRDefault="00484B57" w:rsidP="00A938E8">
      <w:pPr>
        <w:pStyle w:val="Bezmezer"/>
        <w:numPr>
          <w:ilvl w:val="0"/>
          <w:numId w:val="45"/>
        </w:numPr>
        <w:rPr>
          <w:rFonts w:cs="Arial"/>
          <w:sz w:val="24"/>
        </w:rPr>
      </w:pPr>
      <w:r w:rsidRPr="00801256">
        <w:rPr>
          <w:rFonts w:cs="Arial"/>
          <w:sz w:val="24"/>
        </w:rPr>
        <w:t xml:space="preserve">regulaci prodávaného zboží v obchodní síti a stanovit </w:t>
      </w:r>
    </w:p>
    <w:p w:rsidR="00484B57" w:rsidRPr="00801256" w:rsidRDefault="00484B57" w:rsidP="00A938E8">
      <w:pPr>
        <w:pStyle w:val="Bezmezer"/>
        <w:numPr>
          <w:ilvl w:val="0"/>
          <w:numId w:val="46"/>
        </w:numPr>
        <w:rPr>
          <w:rFonts w:cs="Arial"/>
          <w:sz w:val="24"/>
        </w:rPr>
      </w:pPr>
      <w:r w:rsidRPr="00801256">
        <w:rPr>
          <w:rFonts w:cs="Arial"/>
          <w:sz w:val="24"/>
        </w:rPr>
        <w:t>způsob regulace množství zboží prodávané spotřebiteli</w:t>
      </w:r>
    </w:p>
    <w:p w:rsidR="00484B57" w:rsidRPr="00801256" w:rsidRDefault="00484B57" w:rsidP="00A938E8">
      <w:pPr>
        <w:pStyle w:val="Bezmezer"/>
        <w:numPr>
          <w:ilvl w:val="0"/>
          <w:numId w:val="46"/>
        </w:numPr>
        <w:rPr>
          <w:rFonts w:cs="Arial"/>
          <w:sz w:val="24"/>
        </w:rPr>
      </w:pPr>
      <w:r w:rsidRPr="00801256">
        <w:rPr>
          <w:rFonts w:cs="Arial"/>
          <w:sz w:val="24"/>
        </w:rPr>
        <w:t xml:space="preserve">maximální množství prodávaného zboží, které lze spotřebiteli prodat  </w:t>
      </w:r>
    </w:p>
    <w:p w:rsidR="00484B57" w:rsidRPr="00801256" w:rsidRDefault="00484B57" w:rsidP="00484B57">
      <w:pPr>
        <w:pStyle w:val="Bezmezer"/>
        <w:ind w:left="435"/>
        <w:rPr>
          <w:rFonts w:cs="Arial"/>
          <w:sz w:val="24"/>
        </w:rPr>
      </w:pPr>
      <w:proofErr w:type="gramStart"/>
      <w:r w:rsidRPr="00801256">
        <w:rPr>
          <w:rFonts w:cs="Arial"/>
          <w:sz w:val="24"/>
        </w:rPr>
        <w:lastRenderedPageBreak/>
        <w:t>-  okruh</w:t>
      </w:r>
      <w:proofErr w:type="gramEnd"/>
      <w:r w:rsidRPr="00801256">
        <w:rPr>
          <w:rFonts w:cs="Arial"/>
          <w:sz w:val="24"/>
        </w:rPr>
        <w:t xml:space="preserve"> přednostních spotřebitelů,</w:t>
      </w:r>
    </w:p>
    <w:p w:rsidR="00484B57" w:rsidRPr="00801256" w:rsidRDefault="00484B57" w:rsidP="00484B57">
      <w:pPr>
        <w:pStyle w:val="Bezmezer"/>
        <w:rPr>
          <w:rFonts w:cs="Arial"/>
          <w:sz w:val="24"/>
        </w:rPr>
      </w:pPr>
      <w:r w:rsidRPr="00801256">
        <w:rPr>
          <w:rFonts w:cs="Arial"/>
          <w:sz w:val="24"/>
        </w:rPr>
        <w:t xml:space="preserve"> b) změnu způsobu řízení a organizace dopravy. </w:t>
      </w:r>
    </w:p>
    <w:p w:rsidR="00484B57" w:rsidRPr="00801256" w:rsidRDefault="00484B57" w:rsidP="00484B57">
      <w:pPr>
        <w:pStyle w:val="Bezmezer"/>
        <w:rPr>
          <w:rFonts w:cs="Arial"/>
          <w:sz w:val="24"/>
        </w:rPr>
      </w:pPr>
      <w:r w:rsidRPr="00801256">
        <w:rPr>
          <w:rFonts w:cs="Arial"/>
          <w:sz w:val="24"/>
        </w:rPr>
        <w:t xml:space="preserve">    V souladu s § 21, odst. 5) může starosta ORP za nouzového stavu, stavu ohrožení státu nebo za válečného stavu vyhlásit opatření dle § 21, odst. 2), pokud již tato opatření nevyhlásila vláda (za stavu nebezpečí toto může vyhlásit pouze hejtman kraje).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 xml:space="preserve">   V souladu s § 24, odst. 1) zákona, ORP kontroluje ve své působnosti po vyhlášení krizového stavu plnění a účinnost regulačních opatření.</w:t>
      </w:r>
    </w:p>
    <w:p w:rsidR="00484B57" w:rsidRPr="00801256" w:rsidRDefault="00484B57" w:rsidP="00484B57">
      <w:pPr>
        <w:pStyle w:val="Bezmezer"/>
        <w:rPr>
          <w:rFonts w:cs="Arial"/>
          <w:sz w:val="24"/>
        </w:rPr>
      </w:pPr>
      <w:r w:rsidRPr="00801256">
        <w:rPr>
          <w:rFonts w:cs="Arial"/>
          <w:sz w:val="24"/>
        </w:rPr>
        <w:t>Za nesplnění regulačních opatření ukládá pokuty obecní úřad ORP ve svém správním obvodu v případech regulačních opatření, které nařídil starosta ORP.</w:t>
      </w:r>
    </w:p>
    <w:p w:rsidR="00484B57" w:rsidRPr="00801256" w:rsidRDefault="00484B57" w:rsidP="00484B57">
      <w:pPr>
        <w:pStyle w:val="Bezmezer"/>
        <w:rPr>
          <w:rFonts w:cs="Arial"/>
          <w:sz w:val="24"/>
        </w:rPr>
      </w:pPr>
      <w:r w:rsidRPr="00801256">
        <w:rPr>
          <w:rFonts w:cs="Arial"/>
          <w:sz w:val="24"/>
        </w:rPr>
        <w:t>Pokud regulační opatření nařídil hejtman ORP mu předkládá žádost k udělení pokuty dané PO a PFO.</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Za vyšších krizových stavů stanovuje regulační opatření vláda svým nařízením a obce se podílejí na jejich zabezpečení a kontrole.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u w:val="single"/>
        </w:rPr>
        <w:t xml:space="preserve">Náklady </w:t>
      </w:r>
      <w:r w:rsidRPr="00801256">
        <w:rPr>
          <w:rFonts w:cs="Arial"/>
          <w:sz w:val="24"/>
        </w:rPr>
        <w:t>na provedení regulačních opatření nese zpravidla úřad, který je vyhlásil.</w:t>
      </w:r>
    </w:p>
    <w:p w:rsidR="00484B57" w:rsidRPr="00801256" w:rsidRDefault="00484B57" w:rsidP="00484B57">
      <w:pPr>
        <w:pStyle w:val="Bezmezer"/>
        <w:rPr>
          <w:rFonts w:cs="Arial"/>
          <w:sz w:val="24"/>
        </w:rPr>
      </w:pPr>
    </w:p>
    <w:p w:rsidR="00484B57"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b/>
          <w:sz w:val="24"/>
        </w:rPr>
      </w:pPr>
      <w:proofErr w:type="gramStart"/>
      <w:r w:rsidRPr="00801256">
        <w:rPr>
          <w:rFonts w:cs="Arial"/>
          <w:b/>
          <w:sz w:val="24"/>
        </w:rPr>
        <w:t>HLAVNÍ  ÚKOLY</w:t>
      </w:r>
      <w:proofErr w:type="gramEnd"/>
      <w:r w:rsidRPr="00801256">
        <w:rPr>
          <w:rFonts w:cs="Arial"/>
          <w:b/>
          <w:sz w:val="24"/>
        </w:rPr>
        <w:t>:</w:t>
      </w:r>
    </w:p>
    <w:p w:rsidR="00484B57" w:rsidRPr="00801256" w:rsidRDefault="00484B57" w:rsidP="00484B57">
      <w:pPr>
        <w:pStyle w:val="Bezmezer"/>
        <w:rPr>
          <w:rFonts w:cs="Arial"/>
          <w:sz w:val="24"/>
        </w:rPr>
      </w:pPr>
      <w:r w:rsidRPr="00801256">
        <w:rPr>
          <w:rFonts w:cs="Arial"/>
          <w:sz w:val="24"/>
        </w:rPr>
        <w:t>Při přípravě a vyhlášení regulačních opatření plnit tyto základní úkoly:</w:t>
      </w:r>
    </w:p>
    <w:p w:rsidR="00484B57" w:rsidRPr="00801256" w:rsidRDefault="00484B57" w:rsidP="00484B57">
      <w:pPr>
        <w:pStyle w:val="Bezmezer"/>
        <w:rPr>
          <w:rFonts w:cs="Arial"/>
          <w:sz w:val="24"/>
        </w:rPr>
      </w:pPr>
      <w:r w:rsidRPr="00801256">
        <w:rPr>
          <w:rFonts w:cs="Arial"/>
          <w:sz w:val="24"/>
        </w:rPr>
        <w:t xml:space="preserve">1. Uložit povinnost PO a PFO na základě z. 241/2000Sb., §21, </w:t>
      </w:r>
      <w:proofErr w:type="gramStart"/>
      <w:r w:rsidRPr="00801256">
        <w:rPr>
          <w:rFonts w:cs="Arial"/>
          <w:sz w:val="24"/>
        </w:rPr>
        <w:t>od.1 – písemně</w:t>
      </w:r>
      <w:proofErr w:type="gramEnd"/>
      <w:r w:rsidRPr="00801256">
        <w:rPr>
          <w:rFonts w:cs="Arial"/>
          <w:sz w:val="24"/>
        </w:rPr>
        <w:t xml:space="preserve"> rozhodnutím.</w:t>
      </w:r>
    </w:p>
    <w:p w:rsidR="00484B57" w:rsidRPr="00801256" w:rsidRDefault="00484B57" w:rsidP="00484B57">
      <w:pPr>
        <w:pStyle w:val="Bezmezer"/>
        <w:rPr>
          <w:rFonts w:cs="Arial"/>
          <w:sz w:val="24"/>
        </w:rPr>
      </w:pPr>
      <w:r w:rsidRPr="00801256">
        <w:rPr>
          <w:rFonts w:cs="Arial"/>
          <w:sz w:val="24"/>
        </w:rPr>
        <w:t>2. Zajistit zveřejnění rozhodnutí nebo vyhlášky kraje popř. vlády na určených</w:t>
      </w:r>
    </w:p>
    <w:p w:rsidR="00484B57" w:rsidRPr="00801256" w:rsidRDefault="00484B57" w:rsidP="00484B57">
      <w:pPr>
        <w:pStyle w:val="Bezmezer"/>
        <w:rPr>
          <w:rFonts w:cs="Arial"/>
          <w:sz w:val="24"/>
        </w:rPr>
      </w:pPr>
      <w:r w:rsidRPr="00801256">
        <w:rPr>
          <w:rFonts w:cs="Arial"/>
          <w:sz w:val="24"/>
        </w:rPr>
        <w:t xml:space="preserve">    </w:t>
      </w:r>
      <w:proofErr w:type="gramStart"/>
      <w:r w:rsidRPr="00801256">
        <w:rPr>
          <w:rFonts w:cs="Arial"/>
          <w:sz w:val="24"/>
        </w:rPr>
        <w:t>místech</w:t>
      </w:r>
      <w:proofErr w:type="gramEnd"/>
      <w:r w:rsidRPr="00801256">
        <w:rPr>
          <w:rFonts w:cs="Arial"/>
          <w:sz w:val="24"/>
        </w:rPr>
        <w:t xml:space="preserve"> a oznámení tisku a dalším sdělovacím prostředkům vydání rozhodnutí.</w:t>
      </w:r>
    </w:p>
    <w:p w:rsidR="00484B57" w:rsidRPr="00801256" w:rsidRDefault="00484B57" w:rsidP="00484B57">
      <w:pPr>
        <w:pStyle w:val="Bezmezer"/>
        <w:rPr>
          <w:rFonts w:cs="Arial"/>
          <w:sz w:val="24"/>
        </w:rPr>
      </w:pPr>
      <w:r w:rsidRPr="00801256">
        <w:rPr>
          <w:rFonts w:cs="Arial"/>
          <w:sz w:val="24"/>
        </w:rPr>
        <w:t>3. Určit dodavatele konkrétních druhů výrobků, prací a služeb a dodavatelská místa.</w:t>
      </w:r>
    </w:p>
    <w:p w:rsidR="00484B57" w:rsidRPr="00801256" w:rsidRDefault="00484B57" w:rsidP="00484B57">
      <w:pPr>
        <w:pStyle w:val="Bezmezer"/>
        <w:rPr>
          <w:rFonts w:cs="Arial"/>
          <w:sz w:val="24"/>
        </w:rPr>
      </w:pPr>
      <w:r w:rsidRPr="00801256">
        <w:rPr>
          <w:rFonts w:cs="Arial"/>
          <w:sz w:val="24"/>
        </w:rPr>
        <w:t>4. Stanovit okruh spotřebitelů – příjemců výrobků, prací a služeb.</w:t>
      </w:r>
    </w:p>
    <w:p w:rsidR="00484B57" w:rsidRPr="00801256" w:rsidRDefault="00484B57" w:rsidP="00484B57">
      <w:pPr>
        <w:pStyle w:val="Bezmezer"/>
        <w:rPr>
          <w:rFonts w:cs="Arial"/>
          <w:sz w:val="24"/>
        </w:rPr>
      </w:pPr>
      <w:r w:rsidRPr="00801256">
        <w:rPr>
          <w:rFonts w:cs="Arial"/>
          <w:sz w:val="24"/>
        </w:rPr>
        <w:t xml:space="preserve">5. Obyvatelstvo, v součinnosti s krajem, rozdělit v přídělovém prodeji (prodej </w:t>
      </w:r>
      <w:proofErr w:type="gramStart"/>
      <w:r w:rsidRPr="00801256">
        <w:rPr>
          <w:rFonts w:cs="Arial"/>
          <w:sz w:val="24"/>
        </w:rPr>
        <w:t>na</w:t>
      </w:r>
      <w:proofErr w:type="gramEnd"/>
      <w:r w:rsidRPr="00801256">
        <w:rPr>
          <w:rFonts w:cs="Arial"/>
          <w:sz w:val="24"/>
        </w:rPr>
        <w:t xml:space="preserve"> </w:t>
      </w:r>
    </w:p>
    <w:p w:rsidR="00484B57" w:rsidRPr="00801256" w:rsidRDefault="00484B57" w:rsidP="00484B57">
      <w:pPr>
        <w:pStyle w:val="Bezmezer"/>
        <w:rPr>
          <w:rFonts w:cs="Arial"/>
          <w:sz w:val="24"/>
        </w:rPr>
      </w:pPr>
      <w:r w:rsidRPr="00801256">
        <w:rPr>
          <w:rFonts w:cs="Arial"/>
          <w:sz w:val="24"/>
        </w:rPr>
        <w:t xml:space="preserve">    lístky) do spotřebitelských skupin s odstupňovanými příděly.</w:t>
      </w:r>
    </w:p>
    <w:p w:rsidR="00484B57" w:rsidRPr="00801256" w:rsidRDefault="00484B57" w:rsidP="00484B57">
      <w:pPr>
        <w:pStyle w:val="Bezmezer"/>
        <w:rPr>
          <w:rFonts w:cs="Arial"/>
          <w:sz w:val="24"/>
        </w:rPr>
      </w:pPr>
      <w:r w:rsidRPr="00801256">
        <w:rPr>
          <w:rFonts w:cs="Arial"/>
          <w:sz w:val="24"/>
        </w:rPr>
        <w:t xml:space="preserve">6. Jmenovat komisi (komise) pro výdej přídělových lístků a kontrolní komisi pro </w:t>
      </w:r>
    </w:p>
    <w:p w:rsidR="00484B57" w:rsidRPr="00801256" w:rsidRDefault="00484B57" w:rsidP="00484B57">
      <w:pPr>
        <w:pStyle w:val="Bezmezer"/>
        <w:rPr>
          <w:rFonts w:cs="Arial"/>
          <w:sz w:val="24"/>
        </w:rPr>
      </w:pPr>
      <w:r w:rsidRPr="00801256">
        <w:rPr>
          <w:rFonts w:cs="Arial"/>
          <w:sz w:val="24"/>
        </w:rPr>
        <w:t xml:space="preserve">    kontrolu plnění vyhlášených RO.   Rozdělit město na obvody pro výdej </w:t>
      </w:r>
    </w:p>
    <w:p w:rsidR="00484B57" w:rsidRPr="00801256" w:rsidRDefault="00484B57" w:rsidP="00484B57">
      <w:pPr>
        <w:pStyle w:val="Bezmezer"/>
        <w:rPr>
          <w:rFonts w:cs="Arial"/>
          <w:sz w:val="24"/>
        </w:rPr>
      </w:pPr>
      <w:r w:rsidRPr="00801256">
        <w:rPr>
          <w:rFonts w:cs="Arial"/>
          <w:sz w:val="24"/>
        </w:rPr>
        <w:t xml:space="preserve">    přídělových lístků a zabezpečení organizace výdeje a evidence.</w:t>
      </w:r>
    </w:p>
    <w:p w:rsidR="00484B57" w:rsidRPr="00801256" w:rsidRDefault="00484B57" w:rsidP="00484B57">
      <w:pPr>
        <w:pStyle w:val="Bezmezer"/>
        <w:rPr>
          <w:rFonts w:cs="Arial"/>
          <w:sz w:val="24"/>
        </w:rPr>
      </w:pPr>
      <w:r w:rsidRPr="00801256">
        <w:rPr>
          <w:rFonts w:cs="Arial"/>
          <w:sz w:val="24"/>
        </w:rPr>
        <w:t xml:space="preserve">7. Projednávat správní delikty a přestupky a udělovat pokuty dle § 26, odst. 5), </w:t>
      </w:r>
    </w:p>
    <w:p w:rsidR="00484B57" w:rsidRPr="00801256" w:rsidRDefault="00484B57" w:rsidP="00484B57">
      <w:pPr>
        <w:pStyle w:val="Bezmezer"/>
        <w:rPr>
          <w:rFonts w:cs="Arial"/>
          <w:sz w:val="24"/>
        </w:rPr>
      </w:pPr>
      <w:r w:rsidRPr="00801256">
        <w:rPr>
          <w:rFonts w:cs="Arial"/>
          <w:sz w:val="24"/>
        </w:rPr>
        <w:t xml:space="preserve">    a) popř. žádat krajský úřad o udělení pokuty za nedodržování RO.</w:t>
      </w:r>
    </w:p>
    <w:p w:rsidR="00484B57" w:rsidRPr="00801256" w:rsidRDefault="00484B57" w:rsidP="00484B57">
      <w:pPr>
        <w:pStyle w:val="Bezmezer"/>
        <w:rPr>
          <w:rFonts w:cs="Arial"/>
          <w:sz w:val="24"/>
        </w:rPr>
      </w:pPr>
      <w:r w:rsidRPr="00801256">
        <w:rPr>
          <w:rFonts w:cs="Arial"/>
          <w:sz w:val="24"/>
        </w:rPr>
        <w:t>8. Jmenovat komisi pro výdej a příjem čipových karet a výdejových lístků při stavu ropné nouze.</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b/>
          <w:sz w:val="24"/>
          <w:u w:val="single"/>
        </w:rPr>
        <w:t xml:space="preserve">2. Uložení povinnosti PO a PFO </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r w:rsidRPr="00801256">
        <w:rPr>
          <w:rFonts w:cs="Arial"/>
          <w:sz w:val="24"/>
        </w:rPr>
        <w:t>Při uložení povinnosti splnit RO postupovat:</w:t>
      </w:r>
    </w:p>
    <w:p w:rsidR="00484B57" w:rsidRPr="00801256" w:rsidRDefault="00484B57" w:rsidP="00484B57">
      <w:pPr>
        <w:pStyle w:val="Bezmezer"/>
        <w:rPr>
          <w:rFonts w:cs="Arial"/>
          <w:sz w:val="24"/>
        </w:rPr>
      </w:pPr>
      <w:r w:rsidRPr="00801256">
        <w:rPr>
          <w:rFonts w:cs="Arial"/>
          <w:sz w:val="24"/>
        </w:rPr>
        <w:t>1. Přípravné období:  - svolat členy KŠ ORP</w:t>
      </w:r>
    </w:p>
    <w:p w:rsidR="00484B57" w:rsidRPr="00801256" w:rsidRDefault="00484B57" w:rsidP="00484B57">
      <w:pPr>
        <w:pStyle w:val="Bezmezer"/>
        <w:rPr>
          <w:rFonts w:cs="Arial"/>
          <w:sz w:val="24"/>
        </w:rPr>
      </w:pPr>
      <w:r w:rsidRPr="00801256">
        <w:rPr>
          <w:rFonts w:cs="Arial"/>
          <w:sz w:val="24"/>
        </w:rPr>
        <w:t xml:space="preserve">                                - vydat příslušnou dokumentaci (studium, příprava)</w:t>
      </w:r>
    </w:p>
    <w:p w:rsidR="00484B57" w:rsidRPr="00801256" w:rsidRDefault="00484B57" w:rsidP="00484B57">
      <w:pPr>
        <w:pStyle w:val="Bezmezer"/>
        <w:rPr>
          <w:rFonts w:cs="Arial"/>
          <w:sz w:val="24"/>
        </w:rPr>
      </w:pPr>
      <w:r w:rsidRPr="00801256">
        <w:rPr>
          <w:rFonts w:cs="Arial"/>
          <w:sz w:val="24"/>
        </w:rPr>
        <w:t xml:space="preserve">                                - ujasnit si druh dodávaných výrobků, služby nebo práce; </w:t>
      </w:r>
    </w:p>
    <w:p w:rsidR="00484B57" w:rsidRPr="00801256" w:rsidRDefault="00484B57" w:rsidP="00484B57">
      <w:pPr>
        <w:pStyle w:val="Bezmezer"/>
        <w:rPr>
          <w:rFonts w:cs="Arial"/>
          <w:sz w:val="24"/>
        </w:rPr>
      </w:pPr>
      <w:r w:rsidRPr="00801256">
        <w:rPr>
          <w:rFonts w:cs="Arial"/>
          <w:sz w:val="24"/>
        </w:rPr>
        <w:t xml:space="preserve">                                  skladovacích potřeb a dopravních a mechanizačních</w:t>
      </w:r>
      <w:r w:rsidR="00A73BE9">
        <w:rPr>
          <w:rFonts w:cs="Arial"/>
          <w:sz w:val="24"/>
        </w:rPr>
        <w:t xml:space="preserve"> </w:t>
      </w:r>
      <w:r w:rsidRPr="00801256">
        <w:rPr>
          <w:rFonts w:cs="Arial"/>
          <w:sz w:val="24"/>
        </w:rPr>
        <w:t>prostředků</w:t>
      </w:r>
    </w:p>
    <w:p w:rsidR="00484B57" w:rsidRPr="00801256" w:rsidRDefault="00484B57" w:rsidP="00484B57">
      <w:pPr>
        <w:pStyle w:val="Bezmezer"/>
        <w:rPr>
          <w:rFonts w:cs="Arial"/>
          <w:sz w:val="24"/>
        </w:rPr>
      </w:pPr>
      <w:r w:rsidRPr="00801256">
        <w:rPr>
          <w:rFonts w:cs="Arial"/>
          <w:sz w:val="24"/>
        </w:rPr>
        <w:t xml:space="preserve">                                - připravit přehled odpovídajících PO a PFO (i z IS ARGIS)</w:t>
      </w:r>
    </w:p>
    <w:p w:rsidR="00484B57" w:rsidRPr="00801256" w:rsidRDefault="00484B57" w:rsidP="00484B57">
      <w:pPr>
        <w:pStyle w:val="Bezmezer"/>
        <w:rPr>
          <w:rFonts w:cs="Arial"/>
          <w:sz w:val="24"/>
        </w:rPr>
      </w:pPr>
      <w:r w:rsidRPr="00801256">
        <w:rPr>
          <w:rFonts w:cs="Arial"/>
          <w:sz w:val="24"/>
        </w:rPr>
        <w:t xml:space="preserve">                                - připravit dané tiskopisy (rozhodnutí, žádosti, přehledy,…)</w:t>
      </w:r>
    </w:p>
    <w:p w:rsidR="00484B57" w:rsidRPr="00801256" w:rsidRDefault="00484B57" w:rsidP="00484B57">
      <w:pPr>
        <w:pStyle w:val="Bezmezer"/>
        <w:rPr>
          <w:rFonts w:cs="Arial"/>
          <w:sz w:val="24"/>
        </w:rPr>
      </w:pPr>
      <w:r w:rsidRPr="00801256">
        <w:rPr>
          <w:rFonts w:cs="Arial"/>
          <w:sz w:val="24"/>
        </w:rPr>
        <w:t xml:space="preserve">                                - ustanovit kontrolní komisi ke kontrole plnění RO (odbor ŽIVN 2x + zástupce dané obce)</w:t>
      </w:r>
    </w:p>
    <w:p w:rsidR="00484B57" w:rsidRPr="00801256" w:rsidRDefault="00484B57" w:rsidP="00484B57">
      <w:pPr>
        <w:pStyle w:val="Bezmezer"/>
        <w:rPr>
          <w:rFonts w:cs="Arial"/>
          <w:sz w:val="24"/>
        </w:rPr>
      </w:pPr>
      <w:r w:rsidRPr="00801256">
        <w:rPr>
          <w:rFonts w:cs="Arial"/>
          <w:sz w:val="24"/>
        </w:rPr>
        <w:t>2. Stanovení konkrétních dodavatelů:</w:t>
      </w:r>
    </w:p>
    <w:p w:rsidR="00484B57" w:rsidRPr="00801256" w:rsidRDefault="00484B57" w:rsidP="00484B57">
      <w:pPr>
        <w:pStyle w:val="Bezmezer"/>
        <w:rPr>
          <w:rFonts w:cs="Arial"/>
          <w:sz w:val="24"/>
        </w:rPr>
      </w:pPr>
      <w:r w:rsidRPr="00801256">
        <w:rPr>
          <w:rFonts w:cs="Arial"/>
          <w:sz w:val="24"/>
        </w:rPr>
        <w:t xml:space="preserve">                                - určit podle potřeb dodavatele jednotlivých komodit, </w:t>
      </w:r>
    </w:p>
    <w:p w:rsidR="00484B57" w:rsidRPr="00801256" w:rsidRDefault="00484B57" w:rsidP="00484B57">
      <w:pPr>
        <w:pStyle w:val="Bezmezer"/>
        <w:rPr>
          <w:rFonts w:cs="Arial"/>
          <w:sz w:val="24"/>
        </w:rPr>
      </w:pPr>
      <w:r w:rsidRPr="00801256">
        <w:rPr>
          <w:rFonts w:cs="Arial"/>
          <w:sz w:val="24"/>
        </w:rPr>
        <w:t xml:space="preserve">                                  místa a rozsah dodání, skladovací prostory a prostředky</w:t>
      </w:r>
    </w:p>
    <w:p w:rsidR="00484B57" w:rsidRPr="00801256" w:rsidRDefault="00484B57" w:rsidP="00484B57">
      <w:pPr>
        <w:pStyle w:val="Bezmezer"/>
        <w:rPr>
          <w:rFonts w:cs="Arial"/>
          <w:sz w:val="24"/>
        </w:rPr>
      </w:pPr>
      <w:r w:rsidRPr="00801256">
        <w:rPr>
          <w:rFonts w:cs="Arial"/>
          <w:sz w:val="24"/>
        </w:rPr>
        <w:t>3. Vydání a distribuce rozhodnutí:</w:t>
      </w:r>
    </w:p>
    <w:p w:rsidR="00484B57" w:rsidRPr="00801256" w:rsidRDefault="00484B57" w:rsidP="00484B57">
      <w:pPr>
        <w:pStyle w:val="Bezmezer"/>
        <w:rPr>
          <w:rFonts w:cs="Arial"/>
          <w:sz w:val="24"/>
        </w:rPr>
      </w:pPr>
      <w:r w:rsidRPr="00801256">
        <w:rPr>
          <w:rFonts w:cs="Arial"/>
          <w:sz w:val="24"/>
        </w:rPr>
        <w:t xml:space="preserve">                                - vydat samostatné rozhodnutí starosty ORP (viz. </w:t>
      </w:r>
      <w:proofErr w:type="gramStart"/>
      <w:r w:rsidRPr="00801256">
        <w:rPr>
          <w:rFonts w:cs="Arial"/>
          <w:sz w:val="24"/>
        </w:rPr>
        <w:t>př.1)</w:t>
      </w:r>
      <w:proofErr w:type="gramEnd"/>
      <w:r w:rsidRPr="00801256">
        <w:rPr>
          <w:rFonts w:cs="Arial"/>
          <w:sz w:val="24"/>
        </w:rPr>
        <w:t xml:space="preserve"> </w:t>
      </w:r>
    </w:p>
    <w:p w:rsidR="00484B57" w:rsidRPr="00801256" w:rsidRDefault="00484B57" w:rsidP="00484B57">
      <w:pPr>
        <w:pStyle w:val="Bezmezer"/>
        <w:rPr>
          <w:rFonts w:cs="Arial"/>
          <w:sz w:val="24"/>
        </w:rPr>
      </w:pPr>
      <w:r w:rsidRPr="00801256">
        <w:rPr>
          <w:rFonts w:cs="Arial"/>
          <w:sz w:val="24"/>
        </w:rPr>
        <w:t xml:space="preserve">                                  k uložení povinnosti PO a PFO (není správním rozhodnutím)</w:t>
      </w:r>
    </w:p>
    <w:p w:rsidR="00484B57" w:rsidRPr="00801256" w:rsidRDefault="00484B57" w:rsidP="00484B57">
      <w:pPr>
        <w:pStyle w:val="Bezmezer"/>
        <w:rPr>
          <w:rFonts w:cs="Arial"/>
          <w:sz w:val="24"/>
        </w:rPr>
      </w:pPr>
      <w:r w:rsidRPr="00801256">
        <w:rPr>
          <w:rFonts w:cs="Arial"/>
          <w:sz w:val="24"/>
        </w:rPr>
        <w:t xml:space="preserve">                                - předání písemného rozhodnutí dané PO a PFO (oproti podpisu)</w:t>
      </w:r>
    </w:p>
    <w:p w:rsidR="00484B57" w:rsidRPr="00801256" w:rsidRDefault="00484B57" w:rsidP="00484B57">
      <w:pPr>
        <w:pStyle w:val="Bezmezer"/>
        <w:rPr>
          <w:rFonts w:cs="Arial"/>
          <w:sz w:val="24"/>
        </w:rPr>
      </w:pPr>
      <w:r w:rsidRPr="00801256">
        <w:rPr>
          <w:rFonts w:cs="Arial"/>
          <w:sz w:val="24"/>
        </w:rPr>
        <w:t xml:space="preserve">                                - zveřejnění rozhodnutí na úřední desce ORP a dané obce</w:t>
      </w:r>
    </w:p>
    <w:p w:rsidR="00484B57" w:rsidRPr="00801256" w:rsidRDefault="00484B57" w:rsidP="00484B57">
      <w:pPr>
        <w:pStyle w:val="Bezmezer"/>
        <w:rPr>
          <w:rFonts w:cs="Arial"/>
          <w:sz w:val="24"/>
        </w:rPr>
      </w:pPr>
      <w:r w:rsidRPr="00801256">
        <w:rPr>
          <w:rFonts w:cs="Arial"/>
          <w:sz w:val="24"/>
        </w:rPr>
        <w:t xml:space="preserve">                                - při vydání rozhodnutí hejtmanem kraje (vládou) toto rozhodnutí rovněž zveřejnit</w:t>
      </w:r>
    </w:p>
    <w:p w:rsidR="00484B57" w:rsidRPr="00801256" w:rsidRDefault="00484B57" w:rsidP="00484B57">
      <w:pPr>
        <w:pStyle w:val="Bezmezer"/>
        <w:rPr>
          <w:rFonts w:cs="Arial"/>
          <w:sz w:val="24"/>
        </w:rPr>
      </w:pPr>
      <w:r w:rsidRPr="00801256">
        <w:rPr>
          <w:rFonts w:cs="Arial"/>
          <w:sz w:val="24"/>
        </w:rPr>
        <w:t xml:space="preserve">                                - oznámit vydání rozhodnutí (zveřejnění) a požádat o zveřejnění tisk a sdělovací prostředky (viz. </w:t>
      </w:r>
      <w:proofErr w:type="gramStart"/>
      <w:r w:rsidRPr="00801256">
        <w:rPr>
          <w:rFonts w:cs="Arial"/>
          <w:sz w:val="24"/>
        </w:rPr>
        <w:t>př.</w:t>
      </w:r>
      <w:proofErr w:type="gramEnd"/>
      <w:r w:rsidRPr="00801256">
        <w:rPr>
          <w:rFonts w:cs="Arial"/>
          <w:sz w:val="24"/>
        </w:rPr>
        <w:t xml:space="preserve"> 8)</w:t>
      </w:r>
    </w:p>
    <w:p w:rsidR="00484B57" w:rsidRPr="00801256" w:rsidRDefault="00484B57" w:rsidP="00484B57">
      <w:pPr>
        <w:pStyle w:val="Bezmezer"/>
        <w:rPr>
          <w:rFonts w:cs="Arial"/>
          <w:sz w:val="24"/>
        </w:rPr>
      </w:pPr>
      <w:r w:rsidRPr="00801256">
        <w:rPr>
          <w:rFonts w:cs="Arial"/>
          <w:sz w:val="24"/>
        </w:rPr>
        <w:t>4. Oznámení uložení RO hejtmanovi kraje:</w:t>
      </w:r>
    </w:p>
    <w:p w:rsidR="00484B57" w:rsidRPr="00801256" w:rsidRDefault="00484B57" w:rsidP="00484B57">
      <w:pPr>
        <w:pStyle w:val="Bezmezer"/>
        <w:rPr>
          <w:rFonts w:cs="Arial"/>
          <w:sz w:val="24"/>
        </w:rPr>
      </w:pPr>
      <w:r w:rsidRPr="00801256">
        <w:rPr>
          <w:rFonts w:cs="Arial"/>
          <w:sz w:val="24"/>
        </w:rPr>
        <w:t xml:space="preserve">                                - zaslání rozhodnutí</w:t>
      </w:r>
    </w:p>
    <w:p w:rsidR="00484B57" w:rsidRPr="00801256" w:rsidRDefault="00484B57" w:rsidP="00484B57">
      <w:pPr>
        <w:pStyle w:val="Bezmezer"/>
        <w:rPr>
          <w:rFonts w:cs="Arial"/>
          <w:sz w:val="24"/>
        </w:rPr>
      </w:pPr>
    </w:p>
    <w:p w:rsidR="00484B57" w:rsidRPr="00801256" w:rsidRDefault="00484B57" w:rsidP="00484B57">
      <w:pPr>
        <w:pStyle w:val="Bezmezer"/>
        <w:rPr>
          <w:rFonts w:cs="Arial"/>
          <w:sz w:val="24"/>
        </w:rPr>
      </w:pPr>
    </w:p>
    <w:p w:rsidR="00484B57" w:rsidRPr="00801256" w:rsidRDefault="00484B57" w:rsidP="00484B57">
      <w:pPr>
        <w:pStyle w:val="Bezmezer"/>
        <w:rPr>
          <w:rFonts w:cs="Arial"/>
          <w:bCs/>
          <w:color w:val="000000"/>
          <w:sz w:val="24"/>
        </w:rPr>
      </w:pPr>
      <w:r w:rsidRPr="00801256">
        <w:rPr>
          <w:rFonts w:cs="Arial"/>
          <w:b/>
          <w:bCs/>
          <w:color w:val="000000"/>
          <w:sz w:val="24"/>
          <w:u w:val="single"/>
        </w:rPr>
        <w:t xml:space="preserve">3. Regulace prodávaného zboží v obchodní síti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rPr>
        <w:t xml:space="preserve">   V případě kritického nedostatku určitého druhu zboží v obchodní síti na území </w:t>
      </w:r>
      <w:proofErr w:type="spellStart"/>
      <w:r w:rsidRPr="00801256">
        <w:rPr>
          <w:rFonts w:cs="Arial"/>
          <w:bCs/>
          <w:color w:val="000000"/>
          <w:sz w:val="24"/>
        </w:rPr>
        <w:t>spr</w:t>
      </w:r>
      <w:proofErr w:type="spellEnd"/>
      <w:r w:rsidRPr="00801256">
        <w:rPr>
          <w:rFonts w:cs="Arial"/>
          <w:bCs/>
          <w:color w:val="000000"/>
          <w:sz w:val="24"/>
        </w:rPr>
        <w:t>. obvodu ORP požádat hejtmana kraje o zabezpečení nezbytných dodávek a pokud tyto nelze zabezpečit, požádat o vyhlášení RO na regulaci dodávaného zboží v obchodní síti a navrhnout druh zboží, způsob regulace, maximální množství zboží dané kategorii pro spotřebitele a okruh přednostních spotřebitelů.</w:t>
      </w:r>
    </w:p>
    <w:p w:rsidR="00484B57" w:rsidRPr="00801256" w:rsidRDefault="00484B57" w:rsidP="00484B57">
      <w:pPr>
        <w:pStyle w:val="Bezmezer"/>
        <w:rPr>
          <w:rFonts w:cs="Arial"/>
          <w:bCs/>
          <w:color w:val="000000"/>
          <w:sz w:val="24"/>
        </w:rPr>
      </w:pPr>
      <w:r w:rsidRPr="00801256">
        <w:rPr>
          <w:rFonts w:cs="Arial"/>
          <w:bCs/>
          <w:color w:val="000000"/>
          <w:sz w:val="24"/>
        </w:rPr>
        <w:t>Ve svém správním obvodu zajistit vyhlášení a distribuci daného rozhodnutí a provádět kontrolu dodržování RO.</w:t>
      </w:r>
    </w:p>
    <w:p w:rsidR="00484B57" w:rsidRPr="00801256" w:rsidRDefault="00484B57" w:rsidP="00484B57">
      <w:pPr>
        <w:pStyle w:val="Bezmezer"/>
        <w:rPr>
          <w:rFonts w:cs="Arial"/>
          <w:bCs/>
          <w:color w:val="000000"/>
          <w:sz w:val="24"/>
          <w:u w:val="single"/>
        </w:rPr>
      </w:pPr>
      <w:r w:rsidRPr="00801256">
        <w:rPr>
          <w:rFonts w:cs="Arial"/>
          <w:bCs/>
          <w:color w:val="000000"/>
          <w:sz w:val="24"/>
          <w:u w:val="single"/>
        </w:rPr>
        <w:lastRenderedPageBreak/>
        <w:t>ZÁSADY:</w:t>
      </w:r>
    </w:p>
    <w:p w:rsidR="00484B57" w:rsidRPr="00801256" w:rsidRDefault="00484B57" w:rsidP="00484B57">
      <w:pPr>
        <w:pStyle w:val="Bezmezer"/>
        <w:rPr>
          <w:rFonts w:cs="Arial"/>
          <w:bCs/>
          <w:color w:val="000000"/>
          <w:sz w:val="24"/>
        </w:rPr>
      </w:pPr>
      <w:r w:rsidRPr="00801256">
        <w:rPr>
          <w:rFonts w:cs="Arial"/>
          <w:bCs/>
          <w:color w:val="000000"/>
          <w:sz w:val="24"/>
        </w:rPr>
        <w:t xml:space="preserve">- přednostní skupiny odběratelů lze stanovit podle §14, </w:t>
      </w:r>
      <w:proofErr w:type="gramStart"/>
      <w:r w:rsidRPr="00801256">
        <w:rPr>
          <w:rFonts w:cs="Arial"/>
          <w:bCs/>
          <w:color w:val="000000"/>
          <w:sz w:val="24"/>
        </w:rPr>
        <w:t xml:space="preserve">odst.4), </w:t>
      </w:r>
      <w:proofErr w:type="spellStart"/>
      <w:r w:rsidRPr="00801256">
        <w:rPr>
          <w:rFonts w:cs="Arial"/>
          <w:bCs/>
          <w:color w:val="000000"/>
          <w:sz w:val="24"/>
        </w:rPr>
        <w:t>pís</w:t>
      </w:r>
      <w:proofErr w:type="gramEnd"/>
      <w:r w:rsidRPr="00801256">
        <w:rPr>
          <w:rFonts w:cs="Arial"/>
          <w:bCs/>
          <w:color w:val="000000"/>
          <w:sz w:val="24"/>
        </w:rPr>
        <w:t>.d</w:t>
      </w:r>
      <w:proofErr w:type="spellEnd"/>
      <w:r w:rsidRPr="00801256">
        <w:rPr>
          <w:rFonts w:cs="Arial"/>
          <w:bCs/>
          <w:color w:val="000000"/>
          <w:sz w:val="24"/>
        </w:rPr>
        <w:t>) zákona 240/2000 Sb. (může se měnit podle druhu komodity) *</w:t>
      </w:r>
    </w:p>
    <w:p w:rsidR="00484B57" w:rsidRPr="00801256" w:rsidRDefault="00484B57" w:rsidP="00484B57">
      <w:pPr>
        <w:pStyle w:val="Bezmezer"/>
        <w:rPr>
          <w:rFonts w:cs="Arial"/>
          <w:bCs/>
          <w:color w:val="000000"/>
          <w:sz w:val="24"/>
        </w:rPr>
      </w:pPr>
      <w:r w:rsidRPr="00801256">
        <w:rPr>
          <w:rFonts w:cs="Arial"/>
          <w:bCs/>
          <w:color w:val="000000"/>
          <w:sz w:val="24"/>
        </w:rPr>
        <w:t xml:space="preserve">- přednostní odběratelé konkrétních potřeb a položek: bere se v úvahu nasazení </w:t>
      </w:r>
    </w:p>
    <w:p w:rsidR="00484B57" w:rsidRPr="00801256" w:rsidRDefault="00484B57" w:rsidP="00484B57">
      <w:pPr>
        <w:pStyle w:val="Bezmezer"/>
        <w:rPr>
          <w:rFonts w:cs="Arial"/>
          <w:bCs/>
          <w:color w:val="000000"/>
          <w:sz w:val="24"/>
        </w:rPr>
      </w:pPr>
      <w:r w:rsidRPr="00801256">
        <w:rPr>
          <w:rFonts w:cs="Arial"/>
          <w:bCs/>
          <w:color w:val="000000"/>
          <w:sz w:val="24"/>
        </w:rPr>
        <w:t xml:space="preserve">  osoby při odstraňování následků KS a činnost v orgánech </w:t>
      </w:r>
      <w:proofErr w:type="spellStart"/>
      <w:r w:rsidRPr="00801256">
        <w:rPr>
          <w:rFonts w:cs="Arial"/>
          <w:bCs/>
          <w:color w:val="000000"/>
          <w:sz w:val="24"/>
        </w:rPr>
        <w:t>kriz</w:t>
      </w:r>
      <w:proofErr w:type="spellEnd"/>
      <w:r w:rsidRPr="00801256">
        <w:rPr>
          <w:rFonts w:cs="Arial"/>
          <w:bCs/>
          <w:color w:val="000000"/>
          <w:sz w:val="24"/>
        </w:rPr>
        <w:t>. řízení</w:t>
      </w:r>
    </w:p>
    <w:p w:rsidR="00484B57" w:rsidRPr="00801256" w:rsidRDefault="00484B57" w:rsidP="00484B57">
      <w:pPr>
        <w:pStyle w:val="Bezmezer"/>
        <w:rPr>
          <w:rFonts w:cs="Arial"/>
          <w:bCs/>
          <w:color w:val="000000"/>
          <w:sz w:val="24"/>
        </w:rPr>
      </w:pPr>
      <w:r w:rsidRPr="00801256">
        <w:rPr>
          <w:rFonts w:cs="Arial"/>
          <w:bCs/>
          <w:color w:val="000000"/>
          <w:sz w:val="24"/>
        </w:rPr>
        <w:t xml:space="preserve">- v přídělovém prodeji (na lístky) se obyvatelstvo dělí na spotřebitelské skupiny </w:t>
      </w:r>
    </w:p>
    <w:p w:rsidR="00484B57" w:rsidRPr="00801256" w:rsidRDefault="00484B57" w:rsidP="00484B57">
      <w:pPr>
        <w:pStyle w:val="Bezmezer"/>
        <w:rPr>
          <w:rFonts w:cs="Arial"/>
          <w:bCs/>
          <w:color w:val="000000"/>
          <w:sz w:val="24"/>
        </w:rPr>
      </w:pPr>
      <w:r w:rsidRPr="00801256">
        <w:rPr>
          <w:rFonts w:cs="Arial"/>
          <w:bCs/>
          <w:color w:val="000000"/>
          <w:sz w:val="24"/>
        </w:rPr>
        <w:t xml:space="preserve">  s odstupňovanými příděly:</w:t>
      </w:r>
    </w:p>
    <w:p w:rsidR="00484B57" w:rsidRPr="00801256" w:rsidRDefault="00484B57" w:rsidP="00484B57">
      <w:pPr>
        <w:pStyle w:val="Bezmezer"/>
        <w:rPr>
          <w:rFonts w:cs="Arial"/>
          <w:bCs/>
          <w:color w:val="000000"/>
          <w:sz w:val="24"/>
        </w:rPr>
      </w:pPr>
      <w:r w:rsidRPr="00801256">
        <w:rPr>
          <w:rFonts w:cs="Arial"/>
          <w:bCs/>
          <w:color w:val="000000"/>
          <w:sz w:val="24"/>
        </w:rPr>
        <w:t xml:space="preserve">     a) děti do 6 let</w:t>
      </w:r>
    </w:p>
    <w:p w:rsidR="00484B57" w:rsidRPr="00801256" w:rsidRDefault="00484B57" w:rsidP="00484B57">
      <w:pPr>
        <w:pStyle w:val="Bezmezer"/>
        <w:rPr>
          <w:rFonts w:cs="Arial"/>
          <w:bCs/>
          <w:color w:val="000000"/>
          <w:sz w:val="24"/>
        </w:rPr>
      </w:pPr>
      <w:r w:rsidRPr="00801256">
        <w:rPr>
          <w:rFonts w:cs="Arial"/>
          <w:bCs/>
          <w:color w:val="000000"/>
          <w:sz w:val="24"/>
        </w:rPr>
        <w:t xml:space="preserve">     b) děti do 15 let</w:t>
      </w:r>
    </w:p>
    <w:p w:rsidR="00484B57" w:rsidRPr="00801256" w:rsidRDefault="00484B57" w:rsidP="00484B57">
      <w:pPr>
        <w:pStyle w:val="Bezmezer"/>
        <w:rPr>
          <w:rFonts w:cs="Arial"/>
          <w:bCs/>
          <w:color w:val="000000"/>
          <w:sz w:val="24"/>
        </w:rPr>
      </w:pPr>
      <w:r w:rsidRPr="00801256">
        <w:rPr>
          <w:rFonts w:cs="Arial"/>
          <w:bCs/>
          <w:color w:val="000000"/>
          <w:sz w:val="24"/>
        </w:rPr>
        <w:t xml:space="preserve">     c) osoby starší 15 let</w:t>
      </w:r>
    </w:p>
    <w:p w:rsidR="00484B57" w:rsidRPr="00801256" w:rsidRDefault="00484B57" w:rsidP="00484B57">
      <w:pPr>
        <w:pStyle w:val="Bezmezer"/>
        <w:rPr>
          <w:rFonts w:cs="Arial"/>
          <w:bCs/>
          <w:color w:val="000000"/>
          <w:sz w:val="24"/>
        </w:rPr>
      </w:pPr>
      <w:r w:rsidRPr="00801256">
        <w:rPr>
          <w:rFonts w:cs="Arial"/>
          <w:bCs/>
          <w:color w:val="000000"/>
          <w:sz w:val="24"/>
        </w:rPr>
        <w:t>- při přídělovém prodeji na lístky určit a připravit komisi pro výdej a evidenci přídělových lístků a kontrolu vedené evidence dodavateli.</w:t>
      </w:r>
    </w:p>
    <w:p w:rsidR="00484B57" w:rsidRPr="00801256" w:rsidRDefault="00484B57" w:rsidP="00484B57">
      <w:pPr>
        <w:pStyle w:val="Bezmezer"/>
        <w:rPr>
          <w:rFonts w:cs="Arial"/>
          <w:bCs/>
          <w:color w:val="000000"/>
          <w:sz w:val="24"/>
        </w:rPr>
      </w:pPr>
      <w:r w:rsidRPr="00801256">
        <w:rPr>
          <w:rFonts w:cs="Arial"/>
          <w:bCs/>
          <w:color w:val="000000"/>
          <w:sz w:val="24"/>
        </w:rPr>
        <w:t>* - dětská a zdravotnická zařízení, ozbrojené bezpečnostní sbory a HZS</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
          <w:bCs/>
          <w:color w:val="000000"/>
          <w:sz w:val="24"/>
          <w:u w:val="single"/>
        </w:rPr>
      </w:pPr>
      <w:r w:rsidRPr="00801256">
        <w:rPr>
          <w:rFonts w:cs="Arial"/>
          <w:b/>
          <w:bCs/>
          <w:color w:val="000000"/>
          <w:sz w:val="24"/>
          <w:u w:val="single"/>
        </w:rPr>
        <w:t xml:space="preserve">4. Regulační opatření, kterými se mění způsob řízení a organizace </w:t>
      </w:r>
    </w:p>
    <w:p w:rsidR="00484B57" w:rsidRPr="00801256" w:rsidRDefault="00484B57" w:rsidP="00484B57">
      <w:pPr>
        <w:pStyle w:val="Bezmezer"/>
        <w:rPr>
          <w:rFonts w:cs="Arial"/>
          <w:bCs/>
          <w:color w:val="000000"/>
          <w:sz w:val="24"/>
        </w:rPr>
      </w:pPr>
      <w:r w:rsidRPr="00801256">
        <w:rPr>
          <w:rFonts w:cs="Arial"/>
          <w:b/>
          <w:bCs/>
          <w:color w:val="000000"/>
          <w:sz w:val="24"/>
        </w:rPr>
        <w:t xml:space="preserve">    d</w:t>
      </w:r>
      <w:r w:rsidRPr="00801256">
        <w:rPr>
          <w:rFonts w:cs="Arial"/>
          <w:b/>
          <w:bCs/>
          <w:color w:val="000000"/>
          <w:sz w:val="24"/>
          <w:u w:val="single"/>
        </w:rPr>
        <w:t xml:space="preserve">opravy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rPr>
        <w:t>Požadavky na RO v oblasti způsobu řízení, organizaci dopravy a omezení provozu případných druhů motorových vozidel předat hejtmanovi kraje, který tento druh RO vyhlašuje. V případě vyhlášení těchto RO zabezpečit jejich vyhlášení a zveřejnění ve správním obvodě ORP.</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
          <w:bCs/>
          <w:color w:val="000000"/>
          <w:sz w:val="24"/>
          <w:u w:val="single"/>
        </w:rPr>
      </w:pPr>
      <w:r w:rsidRPr="00801256">
        <w:rPr>
          <w:rFonts w:cs="Arial"/>
          <w:b/>
          <w:bCs/>
          <w:color w:val="000000"/>
          <w:sz w:val="24"/>
          <w:u w:val="single"/>
        </w:rPr>
        <w:t xml:space="preserve">5. Zavedení regulace prodávaného zboží - přídělové lístky a jejich výdej   </w:t>
      </w:r>
    </w:p>
    <w:p w:rsidR="00484B57" w:rsidRPr="00801256" w:rsidRDefault="00484B57" w:rsidP="00484B57">
      <w:pPr>
        <w:pStyle w:val="Bezmezer"/>
        <w:rPr>
          <w:rFonts w:cs="Arial"/>
          <w:bCs/>
          <w:color w:val="000000"/>
          <w:sz w:val="24"/>
        </w:rPr>
      </w:pPr>
      <w:r w:rsidRPr="00801256">
        <w:rPr>
          <w:rFonts w:cs="Arial"/>
          <w:b/>
          <w:bCs/>
          <w:color w:val="000000"/>
          <w:sz w:val="24"/>
        </w:rPr>
        <w:t xml:space="preserve">     o</w:t>
      </w:r>
      <w:r w:rsidRPr="00801256">
        <w:rPr>
          <w:rFonts w:cs="Arial"/>
          <w:b/>
          <w:bCs/>
          <w:color w:val="000000"/>
          <w:sz w:val="24"/>
          <w:u w:val="single"/>
        </w:rPr>
        <w:t xml:space="preserve">byvatelstvu </w:t>
      </w:r>
    </w:p>
    <w:p w:rsidR="00484B57" w:rsidRPr="00801256" w:rsidRDefault="00484B57" w:rsidP="00484B57">
      <w:pPr>
        <w:pStyle w:val="Bezmezer"/>
        <w:rPr>
          <w:rFonts w:cs="Arial"/>
          <w:bCs/>
          <w:color w:val="000000"/>
          <w:sz w:val="24"/>
        </w:rPr>
      </w:pPr>
    </w:p>
    <w:p w:rsidR="00484B57" w:rsidRPr="00801256" w:rsidRDefault="00484B57" w:rsidP="00484B57">
      <w:pPr>
        <w:pStyle w:val="Bezmezer"/>
        <w:rPr>
          <w:rFonts w:cs="Arial"/>
          <w:bCs/>
          <w:color w:val="000000"/>
          <w:sz w:val="24"/>
        </w:rPr>
      </w:pPr>
      <w:r w:rsidRPr="00801256">
        <w:rPr>
          <w:rFonts w:cs="Arial"/>
          <w:bCs/>
          <w:color w:val="000000"/>
          <w:sz w:val="24"/>
          <w:u w:val="single"/>
        </w:rPr>
        <w:t xml:space="preserve">5.1 Hlavní zásady prodeje regulovaného zboží </w:t>
      </w:r>
    </w:p>
    <w:p w:rsidR="00484B57" w:rsidRPr="00801256" w:rsidRDefault="00484B57" w:rsidP="00484B57">
      <w:pPr>
        <w:pStyle w:val="Bezmezer"/>
        <w:rPr>
          <w:rFonts w:cs="Arial"/>
          <w:bCs/>
          <w:color w:val="000000"/>
          <w:sz w:val="24"/>
        </w:rPr>
      </w:pPr>
      <w:r w:rsidRPr="00801256">
        <w:rPr>
          <w:rFonts w:cs="Arial"/>
          <w:bCs/>
          <w:color w:val="000000"/>
          <w:sz w:val="24"/>
        </w:rPr>
        <w:t xml:space="preserve">   Zboží uvedené ve zvláštním seznamu se může prodávat spotřebitelům jen na přídělové lístky, které vydává Ministerstvo průmyslu a obchodu prostřednictvím územních orgánů státní správy (včetně OÚ). Obyvatelstvo se rozděluji do 3 spotřebitelských skupin s odstupňovanými příděly (viz. </w:t>
      </w:r>
      <w:proofErr w:type="gramStart"/>
      <w:r w:rsidRPr="00801256">
        <w:rPr>
          <w:rFonts w:cs="Arial"/>
          <w:bCs/>
          <w:color w:val="000000"/>
          <w:sz w:val="24"/>
        </w:rPr>
        <w:t>přídělový</w:t>
      </w:r>
      <w:proofErr w:type="gramEnd"/>
      <w:r w:rsidRPr="00801256">
        <w:rPr>
          <w:rFonts w:cs="Arial"/>
          <w:bCs/>
          <w:color w:val="000000"/>
          <w:sz w:val="24"/>
        </w:rPr>
        <w:t xml:space="preserve"> lístek).</w:t>
      </w:r>
    </w:p>
    <w:p w:rsidR="00484B57" w:rsidRPr="00801256" w:rsidRDefault="00484B57" w:rsidP="00484B57">
      <w:pPr>
        <w:autoSpaceDE w:val="0"/>
        <w:autoSpaceDN w:val="0"/>
        <w:adjustRightInd w:val="0"/>
        <w:rPr>
          <w:rFonts w:cs="Arial"/>
          <w:color w:val="000000"/>
          <w:sz w:val="24"/>
        </w:rPr>
      </w:pPr>
      <w:r w:rsidRPr="00801256">
        <w:rPr>
          <w:rFonts w:cs="Arial"/>
          <w:bCs/>
          <w:color w:val="000000"/>
          <w:sz w:val="24"/>
        </w:rPr>
        <w:t xml:space="preserve">    </w:t>
      </w:r>
      <w:r w:rsidRPr="00801256">
        <w:rPr>
          <w:rFonts w:cs="Arial"/>
          <w:color w:val="000000"/>
          <w:sz w:val="24"/>
        </w:rPr>
        <w:t xml:space="preserve">Pro řízení, evidenci a kontrolu oběhu regulovaného zboží a odběrních oprávnění se vytváří v územních orgánech státní správy podle odpovídajících stupňů stálé krajské a obecní komise přídělového hospodářství (KKPH, KPHORP a KPHO) a dočasné výdejny lístků. V ostatních obcích se podle potřeby vytváří pobočné výdejny. Obecní úřady rozhodují o zařazení spotřebitelů do spotřebitelských skupin. </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5.2 Výchozí úkoly pro přípravu příjmu a výdeje přídělových lístků </w:t>
      </w:r>
    </w:p>
    <w:p w:rsidR="00484B57" w:rsidRPr="00801256" w:rsidRDefault="00484B57" w:rsidP="00A73BE9">
      <w:pPr>
        <w:autoSpaceDE w:val="0"/>
        <w:autoSpaceDN w:val="0"/>
        <w:adjustRightInd w:val="0"/>
        <w:rPr>
          <w:rFonts w:cs="Arial"/>
          <w:color w:val="000000"/>
          <w:sz w:val="24"/>
        </w:rPr>
      </w:pPr>
      <w:r w:rsidRPr="00801256">
        <w:rPr>
          <w:rFonts w:cs="Arial"/>
          <w:color w:val="000000"/>
          <w:sz w:val="24"/>
        </w:rPr>
        <w:t xml:space="preserve"> 1. Zřídit komise přídělového hospodářství ORP a obce. Pro převzetí a výdej lístků v </w:t>
      </w:r>
      <w:proofErr w:type="spellStart"/>
      <w:r w:rsidRPr="00801256">
        <w:rPr>
          <w:rFonts w:cs="Arial"/>
          <w:color w:val="000000"/>
          <w:sz w:val="24"/>
        </w:rPr>
        <w:t>Žamberku</w:t>
      </w:r>
      <w:proofErr w:type="spellEnd"/>
      <w:r w:rsidRPr="00801256">
        <w:rPr>
          <w:rFonts w:cs="Arial"/>
          <w:color w:val="000000"/>
          <w:sz w:val="24"/>
        </w:rPr>
        <w:t xml:space="preserve"> vytvořit jednu komisi obce a 2 pobočné výdejny lístků </w:t>
      </w:r>
      <w:r w:rsidRPr="00801256">
        <w:rPr>
          <w:rFonts w:cs="Arial"/>
          <w:bCs/>
          <w:color w:val="000000"/>
          <w:sz w:val="24"/>
        </w:rPr>
        <w:t>(do komisí využít členy volebních komisí (zabezpečí Odbor právní)</w:t>
      </w:r>
      <w:r w:rsidRPr="00801256">
        <w:rPr>
          <w:rFonts w:cs="Arial"/>
          <w:color w:val="000000"/>
          <w:sz w:val="24"/>
        </w:rPr>
        <w:t>. S členy komisí je vhodné uzavřít dohodu o hmotné odpovědnosti.</w:t>
      </w:r>
    </w:p>
    <w:p w:rsidR="00484B57" w:rsidRPr="00801256" w:rsidRDefault="00484B57" w:rsidP="00484B57">
      <w:pPr>
        <w:autoSpaceDE w:val="0"/>
        <w:autoSpaceDN w:val="0"/>
        <w:adjustRightInd w:val="0"/>
        <w:rPr>
          <w:rFonts w:cs="Arial"/>
          <w:i/>
          <w:color w:val="000000"/>
          <w:sz w:val="24"/>
        </w:rPr>
      </w:pPr>
      <w:r w:rsidRPr="00801256">
        <w:rPr>
          <w:rFonts w:cs="Arial"/>
          <w:color w:val="000000"/>
          <w:sz w:val="24"/>
        </w:rPr>
        <w:t xml:space="preserve">     </w:t>
      </w:r>
      <w:r w:rsidRPr="00801256">
        <w:rPr>
          <w:rFonts w:cs="Arial"/>
          <w:i/>
          <w:color w:val="000000"/>
          <w:sz w:val="24"/>
        </w:rPr>
        <w:t>Rozdělení města na výdejní části (obvody):</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a) Část ohraničená zámeckým parkem, železniční tratí, ulicí Revoluční, vrchní částí nám. Gen. </w:t>
      </w:r>
      <w:proofErr w:type="spellStart"/>
      <w:r w:rsidRPr="00801256">
        <w:rPr>
          <w:rFonts w:cs="Arial"/>
          <w:i/>
          <w:color w:val="000000"/>
          <w:sz w:val="24"/>
        </w:rPr>
        <w:t>Knopa</w:t>
      </w:r>
      <w:proofErr w:type="spellEnd"/>
      <w:r w:rsidRPr="00801256">
        <w:rPr>
          <w:rFonts w:cs="Arial"/>
          <w:i/>
          <w:color w:val="000000"/>
          <w:sz w:val="24"/>
        </w:rPr>
        <w:t xml:space="preserve">, ul. Smetanovou a silnicí č. 312 (na </w:t>
      </w:r>
      <w:proofErr w:type="spellStart"/>
      <w:r w:rsidRPr="00801256">
        <w:rPr>
          <w:rFonts w:cs="Arial"/>
          <w:i/>
          <w:color w:val="000000"/>
          <w:sz w:val="24"/>
        </w:rPr>
        <w:t>Hejnice</w:t>
      </w:r>
      <w:proofErr w:type="spellEnd"/>
      <w:r w:rsidRPr="00801256">
        <w:rPr>
          <w:rFonts w:cs="Arial"/>
          <w:i/>
          <w:color w:val="000000"/>
          <w:sz w:val="24"/>
        </w:rPr>
        <w:t xml:space="preserve">) – </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jmenovaná ulice je vždy rozdělena na 2 strany a přísluší ke 2 výdejním </w:t>
      </w:r>
      <w:proofErr w:type="gramStart"/>
      <w:r w:rsidRPr="00801256">
        <w:rPr>
          <w:rFonts w:cs="Arial"/>
          <w:i/>
          <w:color w:val="000000"/>
          <w:sz w:val="24"/>
        </w:rPr>
        <w:t>částem  (obvodům</w:t>
      </w:r>
      <w:proofErr w:type="gramEnd"/>
      <w:r w:rsidRPr="00801256">
        <w:rPr>
          <w:rFonts w:cs="Arial"/>
          <w:i/>
          <w:color w:val="000000"/>
          <w:sz w:val="24"/>
        </w:rPr>
        <w:t>)</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b) Část města na pravém břehu Divoké Orlice </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 xml:space="preserve">   c) Část města na levém břehu Divoké Orlice po danou hranici v </w:t>
      </w:r>
      <w:proofErr w:type="gramStart"/>
      <w:r w:rsidRPr="00801256">
        <w:rPr>
          <w:rFonts w:cs="Arial"/>
          <w:i/>
          <w:color w:val="000000"/>
          <w:sz w:val="24"/>
        </w:rPr>
        <w:t>bodě a) –  celá</w:t>
      </w:r>
      <w:proofErr w:type="gramEnd"/>
      <w:r w:rsidRPr="00801256">
        <w:rPr>
          <w:rFonts w:cs="Arial"/>
          <w:i/>
          <w:color w:val="000000"/>
          <w:sz w:val="24"/>
        </w:rPr>
        <w:t xml:space="preserve"> centrální část města.</w:t>
      </w:r>
    </w:p>
    <w:p w:rsidR="00484B57" w:rsidRPr="00801256" w:rsidRDefault="00484B57" w:rsidP="00484B57">
      <w:pPr>
        <w:autoSpaceDE w:val="0"/>
        <w:autoSpaceDN w:val="0"/>
        <w:adjustRightInd w:val="0"/>
        <w:rPr>
          <w:rFonts w:cs="Arial"/>
          <w:i/>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Výdej příděl. </w:t>
      </w:r>
      <w:proofErr w:type="gramStart"/>
      <w:r w:rsidRPr="00801256">
        <w:rPr>
          <w:rFonts w:cs="Arial"/>
          <w:color w:val="000000"/>
          <w:sz w:val="24"/>
        </w:rPr>
        <w:t>lístků</w:t>
      </w:r>
      <w:proofErr w:type="gramEnd"/>
      <w:r w:rsidRPr="00801256">
        <w:rPr>
          <w:rFonts w:cs="Arial"/>
          <w:color w:val="000000"/>
          <w:sz w:val="24"/>
        </w:rPr>
        <w:t xml:space="preserve"> v části ad c) provádí hlavní komise (ZŠ 28. října) a v částech ad a), b) provádějí pobočné výdejny v prostorách dle určení ( ad a) – ZŠ Nádražní, ad b) – Centrum </w:t>
      </w:r>
      <w:proofErr w:type="spellStart"/>
      <w:r w:rsidRPr="00801256">
        <w:rPr>
          <w:rFonts w:cs="Arial"/>
          <w:color w:val="000000"/>
          <w:sz w:val="24"/>
        </w:rPr>
        <w:t>soc</w:t>
      </w:r>
      <w:proofErr w:type="spellEnd"/>
      <w:r w:rsidRPr="00801256">
        <w:rPr>
          <w:rFonts w:cs="Arial"/>
          <w:color w:val="000000"/>
          <w:sz w:val="24"/>
        </w:rPr>
        <w:t>. péče).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2. Zabezpečit vyzvednutí a převoz lístků k úřadu (zpravidla od </w:t>
      </w:r>
      <w:proofErr w:type="spellStart"/>
      <w:r w:rsidRPr="00801256">
        <w:rPr>
          <w:rFonts w:cs="Arial"/>
          <w:color w:val="000000"/>
          <w:sz w:val="24"/>
        </w:rPr>
        <w:t>KrÚ</w:t>
      </w:r>
      <w:proofErr w:type="spellEnd"/>
      <w:r w:rsidRPr="00801256">
        <w:rPr>
          <w:rFonts w:cs="Arial"/>
          <w:color w:val="000000"/>
          <w:sz w:val="24"/>
        </w:rPr>
        <w:t xml:space="preserve"> </w:t>
      </w:r>
      <w:proofErr w:type="spellStart"/>
      <w:r w:rsidRPr="00801256">
        <w:rPr>
          <w:rFonts w:cs="Arial"/>
          <w:color w:val="000000"/>
          <w:sz w:val="24"/>
        </w:rPr>
        <w:t>Pk</w:t>
      </w:r>
      <w:proofErr w:type="spellEnd"/>
      <w:r w:rsidRPr="00801256">
        <w:rPr>
          <w:rFonts w:cs="Arial"/>
          <w:color w:val="000000"/>
          <w:sz w:val="24"/>
        </w:rPr>
        <w: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určit odpovědné osoby (min. 2 – 1 z nich předseda /</w:t>
      </w:r>
      <w:proofErr w:type="spellStart"/>
      <w:r w:rsidRPr="00801256">
        <w:rPr>
          <w:rFonts w:cs="Arial"/>
          <w:color w:val="000000"/>
          <w:sz w:val="24"/>
        </w:rPr>
        <w:t>zást</w:t>
      </w:r>
      <w:proofErr w:type="spellEnd"/>
      <w:r w:rsidRPr="00801256">
        <w:rPr>
          <w:rFonts w:cs="Arial"/>
          <w:color w:val="000000"/>
          <w:sz w:val="24"/>
        </w:rPr>
        <w:t>./ hlavní komise)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vybavit je potřebnými dokumenty (plná moc, razítko,…)</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zabezpečit přepravu (služební vozidlo)</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dodržení mlčenlivosti (ochrana informací)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požádat Policii ČR o spolupráci při převozu (popř. zabezpečit Měst. </w:t>
      </w:r>
      <w:proofErr w:type="gramStart"/>
      <w:r w:rsidRPr="00801256">
        <w:rPr>
          <w:rFonts w:cs="Arial"/>
          <w:color w:val="000000"/>
          <w:sz w:val="24"/>
        </w:rPr>
        <w:t>policii</w:t>
      </w:r>
      <w:proofErr w:type="gramEnd"/>
      <w:r w:rsidRPr="00801256">
        <w:rPr>
          <w:rFonts w:cs="Arial"/>
          <w:color w:val="000000"/>
          <w:sz w:val="24"/>
        </w:rPr>
        <w: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3. Stanovit způsob výdeje lístků v rámci ORP</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přehled výdejních míst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připravit potřebné dokumenty pro převzetí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předat informace o způsobu výdeje a rozvozu lístků v rámci ORP</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ochranu výdejních míst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4. Zřídit obecní komise přídělového hospodářství, popř. pobočné výdejny</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poučení komisí, sepsání dohod o hmotné odpovědnosti</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příprava prostor a dokumentace pro výdej</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5. Zabezpečit výdej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 informace občanům o způsobu výdeje – místo, čas, rozdělení do měst.</w:t>
      </w:r>
      <w:r w:rsidR="00A73BE9">
        <w:rPr>
          <w:rFonts w:cs="Arial"/>
          <w:color w:val="000000"/>
          <w:sz w:val="24"/>
        </w:rPr>
        <w:t xml:space="preserve"> </w:t>
      </w:r>
      <w:proofErr w:type="gramStart"/>
      <w:r w:rsidRPr="00801256">
        <w:rPr>
          <w:rFonts w:cs="Arial"/>
          <w:color w:val="000000"/>
          <w:sz w:val="24"/>
        </w:rPr>
        <w:t>částí</w:t>
      </w:r>
      <w:proofErr w:type="gramEnd"/>
      <w:r w:rsidRPr="00801256">
        <w:rPr>
          <w:rFonts w:cs="Arial"/>
          <w:color w:val="000000"/>
          <w:sz w:val="24"/>
        </w:rPr>
        <w:t>, potřebné doklady k převzetí,…</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lastRenderedPageBreak/>
        <w:t xml:space="preserve">5.3 Spotřebitelské skupiny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 xml:space="preserve">       Podle výše nároků na nákup regulovaného zboží jsou dané 3 spotřebitelské skupiny s odstupňovanými příděly:</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a) děti do 6 let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b) děti do 15 let</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c) osoby nad 15 let</w:t>
      </w:r>
    </w:p>
    <w:p w:rsidR="00484B57" w:rsidRPr="00801256" w:rsidRDefault="00484B57" w:rsidP="00484B57">
      <w:pPr>
        <w:autoSpaceDE w:val="0"/>
        <w:autoSpaceDN w:val="0"/>
        <w:adjustRightInd w:val="0"/>
        <w:rPr>
          <w:rFonts w:cs="Arial"/>
          <w:i/>
          <w:color w:val="000000"/>
          <w:sz w:val="24"/>
        </w:rPr>
      </w:pPr>
      <w:r w:rsidRPr="00801256">
        <w:rPr>
          <w:rFonts w:cs="Arial"/>
          <w:i/>
          <w:color w:val="000000"/>
          <w:sz w:val="24"/>
        </w:rPr>
        <w:t>Lístková hodnota zboží a týdenní dávky jsou uvedeny v </w:t>
      </w:r>
      <w:proofErr w:type="spellStart"/>
      <w:r w:rsidRPr="00801256">
        <w:rPr>
          <w:rFonts w:cs="Arial"/>
          <w:i/>
          <w:color w:val="000000"/>
          <w:sz w:val="24"/>
        </w:rPr>
        <w:t>příl</w:t>
      </w:r>
      <w:proofErr w:type="spellEnd"/>
      <w:r w:rsidRPr="00801256">
        <w:rPr>
          <w:rFonts w:cs="Arial"/>
          <w:i/>
          <w:color w:val="000000"/>
          <w:sz w:val="24"/>
        </w:rPr>
        <w:t>. 3,4 Metodických pokynů SSHR pro RO z </w:t>
      </w:r>
      <w:proofErr w:type="gramStart"/>
      <w:r w:rsidRPr="00801256">
        <w:rPr>
          <w:rFonts w:cs="Arial"/>
          <w:i/>
          <w:color w:val="000000"/>
          <w:sz w:val="24"/>
        </w:rPr>
        <w:t>1.10.2007</w:t>
      </w:r>
      <w:proofErr w:type="gramEnd"/>
      <w:r w:rsidRPr="00801256">
        <w:rPr>
          <w:rFonts w:cs="Arial"/>
          <w:i/>
          <w:color w:val="000000"/>
          <w:sz w:val="24"/>
        </w:rPr>
        <w:t>.</w:t>
      </w:r>
    </w:p>
    <w:p w:rsidR="00484B57" w:rsidRPr="00801256" w:rsidRDefault="00484B57" w:rsidP="00484B57">
      <w:pPr>
        <w:autoSpaceDE w:val="0"/>
        <w:autoSpaceDN w:val="0"/>
        <w:adjustRightInd w:val="0"/>
        <w:rPr>
          <w:rFonts w:cs="Arial"/>
          <w:i/>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5.4 Přídělové lístky </w:t>
      </w:r>
      <w:r w:rsidRPr="00801256">
        <w:rPr>
          <w:rFonts w:cs="Arial"/>
          <w:color w:val="000000"/>
          <w:sz w:val="24"/>
        </w:rPr>
        <w:t xml:space="preserve">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Jsou chráněny proti padělání a umožňují jednorázový nákup 12 druhů zboží a taktéž opakovaný prodej 12 druhů zboží. Jsou určeny předem pro konkrétní druh regulovaného zboží.</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rPr>
      </w:pPr>
      <w:r w:rsidRPr="00801256">
        <w:rPr>
          <w:rFonts w:cs="Arial"/>
          <w:color w:val="000000"/>
          <w:sz w:val="24"/>
          <w:u w:val="single"/>
        </w:rPr>
        <w:t xml:space="preserve">5.5 Výdej přídělových lístků </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(1.10.2007/2012) str. 9</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color w:val="000000"/>
          <w:sz w:val="24"/>
          <w:u w:val="single"/>
        </w:rPr>
      </w:pPr>
      <w:r w:rsidRPr="00801256">
        <w:rPr>
          <w:rFonts w:cs="Arial"/>
          <w:color w:val="000000"/>
          <w:sz w:val="24"/>
          <w:u w:val="single"/>
        </w:rPr>
        <w:t>5.6 Distribuce přídělových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10</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5.7 Evidence při rozdělování a výdeji lístků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11</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5.8 Zaúčtování ústřižků a zboží u prodejen</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11</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5.9 zaúčtování ústřižků a zboží u jednotek společného stravování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12</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5.10 Zaúčtování ústřižků a zboží v nemocnicích a léčebných ústavech</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5.11 Zaúčtování zboží u dodavatelů</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lastRenderedPageBreak/>
        <w:t>5.12 Zúčtování ústřižků u komise přídělového hospodářství obce</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13</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5.13 rekapitulace zúčtování dokladů přídělového hospodářství</w:t>
      </w:r>
    </w:p>
    <w:p w:rsidR="00484B57" w:rsidRPr="00801256" w:rsidRDefault="00484B57" w:rsidP="00484B57">
      <w:pPr>
        <w:autoSpaceDE w:val="0"/>
        <w:autoSpaceDN w:val="0"/>
        <w:adjustRightInd w:val="0"/>
        <w:rPr>
          <w:rFonts w:cs="Arial"/>
          <w:color w:val="000000"/>
          <w:sz w:val="24"/>
        </w:rPr>
      </w:pPr>
      <w:r w:rsidRPr="00801256">
        <w:rPr>
          <w:rFonts w:cs="Arial"/>
          <w:color w:val="000000"/>
          <w:sz w:val="24"/>
        </w:rPr>
        <w:t>Řídí se Metodickými pokyny SSHR pro RO (</w:t>
      </w:r>
      <w:proofErr w:type="gramStart"/>
      <w:r w:rsidRPr="00801256">
        <w:rPr>
          <w:rFonts w:cs="Arial"/>
          <w:color w:val="000000"/>
          <w:sz w:val="24"/>
        </w:rPr>
        <w:t>1.10.2007</w:t>
      </w:r>
      <w:proofErr w:type="gramEnd"/>
      <w:r w:rsidRPr="00801256">
        <w:rPr>
          <w:rFonts w:cs="Arial"/>
          <w:color w:val="000000"/>
          <w:sz w:val="24"/>
        </w:rPr>
        <w:t>) str. 14</w:t>
      </w:r>
    </w:p>
    <w:p w:rsidR="00484B57" w:rsidRPr="00801256" w:rsidRDefault="00484B57" w:rsidP="00484B57">
      <w:pPr>
        <w:autoSpaceDE w:val="0"/>
        <w:autoSpaceDN w:val="0"/>
        <w:adjustRightInd w:val="0"/>
        <w:rPr>
          <w:rFonts w:cs="Arial"/>
          <w:color w:val="000000"/>
          <w:sz w:val="24"/>
        </w:rPr>
      </w:pPr>
    </w:p>
    <w:p w:rsidR="00484B57" w:rsidRPr="00801256" w:rsidRDefault="00484B57" w:rsidP="00484B57">
      <w:pPr>
        <w:autoSpaceDE w:val="0"/>
        <w:autoSpaceDN w:val="0"/>
        <w:adjustRightInd w:val="0"/>
        <w:rPr>
          <w:rFonts w:cs="Arial"/>
          <w:sz w:val="24"/>
          <w:u w:val="single"/>
        </w:rPr>
      </w:pPr>
      <w:r w:rsidRPr="00801256">
        <w:rPr>
          <w:rFonts w:cs="Arial"/>
          <w:sz w:val="24"/>
          <w:u w:val="single"/>
        </w:rPr>
        <w:t xml:space="preserve">5.14 Místa uskladnění přídělových lístků </w:t>
      </w:r>
    </w:p>
    <w:p w:rsidR="00484B57" w:rsidRPr="00801256" w:rsidRDefault="00484B57" w:rsidP="00484B57">
      <w:pPr>
        <w:autoSpaceDE w:val="0"/>
        <w:autoSpaceDN w:val="0"/>
        <w:adjustRightInd w:val="0"/>
        <w:rPr>
          <w:rFonts w:cs="Arial"/>
          <w:sz w:val="24"/>
        </w:rPr>
      </w:pPr>
      <w:r w:rsidRPr="00801256">
        <w:rPr>
          <w:rFonts w:cs="Arial"/>
          <w:sz w:val="24"/>
        </w:rPr>
        <w:t xml:space="preserve">  Je nutné co nejdříve distribuovat lístky na nižší orgán.</w:t>
      </w:r>
    </w:p>
    <w:p w:rsidR="00484B57" w:rsidRPr="00801256" w:rsidRDefault="00484B57" w:rsidP="00484B57">
      <w:pPr>
        <w:autoSpaceDE w:val="0"/>
        <w:autoSpaceDN w:val="0"/>
        <w:adjustRightInd w:val="0"/>
        <w:rPr>
          <w:rFonts w:cs="Arial"/>
          <w:sz w:val="24"/>
        </w:rPr>
      </w:pPr>
      <w:r w:rsidRPr="00801256">
        <w:rPr>
          <w:rFonts w:cs="Arial"/>
          <w:sz w:val="24"/>
        </w:rPr>
        <w:t>Není-li toto možné je nutné lístky ukládat v zabezpečených místnostech s elektronickou signalizací, v pevných obalech (kovové skříně, bedny, trezory).</w:t>
      </w:r>
    </w:p>
    <w:p w:rsidR="00484B57" w:rsidRPr="00801256" w:rsidRDefault="00484B57" w:rsidP="00484B57">
      <w:pPr>
        <w:autoSpaceDE w:val="0"/>
        <w:autoSpaceDN w:val="0"/>
        <w:adjustRightInd w:val="0"/>
        <w:rPr>
          <w:rFonts w:cs="Arial"/>
          <w:sz w:val="24"/>
        </w:rPr>
      </w:pPr>
      <w:r w:rsidRPr="00801256">
        <w:rPr>
          <w:rFonts w:cs="Arial"/>
          <w:sz w:val="24"/>
        </w:rPr>
        <w:t>Lístky pro město Žamberk ukládat na Městském úřadě Žamberk (</w:t>
      </w:r>
      <w:proofErr w:type="spellStart"/>
      <w:r w:rsidRPr="00801256">
        <w:rPr>
          <w:rFonts w:cs="Arial"/>
          <w:sz w:val="24"/>
        </w:rPr>
        <w:t>čp</w:t>
      </w:r>
      <w:proofErr w:type="spellEnd"/>
      <w:r w:rsidRPr="00801256">
        <w:rPr>
          <w:rFonts w:cs="Arial"/>
          <w:sz w:val="24"/>
        </w:rPr>
        <w:t xml:space="preserve">. 833) kancelář OBR. Odpovědnou osobou za zabezpečení místnosti je </w:t>
      </w:r>
      <w:proofErr w:type="spellStart"/>
      <w:r w:rsidRPr="00801256">
        <w:rPr>
          <w:rFonts w:cs="Arial"/>
          <w:sz w:val="24"/>
        </w:rPr>
        <w:t>ved</w:t>
      </w:r>
      <w:proofErr w:type="spellEnd"/>
      <w:r w:rsidRPr="00801256">
        <w:rPr>
          <w:rFonts w:cs="Arial"/>
          <w:sz w:val="24"/>
        </w:rPr>
        <w:t>. OBR.</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u w:val="single"/>
        </w:rPr>
        <w:t>6. Regulační opatření při narušení dodávek pitné vody</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Tuto oblast RO řeší Rozpracování krizového plánu </w:t>
      </w:r>
      <w:proofErr w:type="spellStart"/>
      <w:r w:rsidRPr="00801256">
        <w:rPr>
          <w:rFonts w:cs="Arial"/>
          <w:bCs/>
          <w:color w:val="000000"/>
          <w:sz w:val="24"/>
        </w:rPr>
        <w:t>Pk</w:t>
      </w:r>
      <w:proofErr w:type="spellEnd"/>
      <w:r w:rsidRPr="00801256">
        <w:rPr>
          <w:rFonts w:cs="Arial"/>
          <w:bCs/>
          <w:color w:val="000000"/>
          <w:sz w:val="24"/>
        </w:rPr>
        <w:t xml:space="preserve"> pro ORP Žamberk (2008) </w:t>
      </w:r>
      <w:proofErr w:type="gramStart"/>
      <w:r w:rsidRPr="00801256">
        <w:rPr>
          <w:rFonts w:cs="Arial"/>
          <w:bCs/>
          <w:color w:val="000000"/>
          <w:sz w:val="24"/>
        </w:rPr>
        <w:t>část B.4.5</w:t>
      </w:r>
      <w:proofErr w:type="gramEnd"/>
      <w:r w:rsidRPr="00801256">
        <w:rPr>
          <w:rFonts w:cs="Arial"/>
          <w:bCs/>
          <w:color w:val="000000"/>
          <w:sz w:val="24"/>
        </w:rPr>
        <w:t xml:space="preserve"> „Operační plán pro-MU 16“ a příloha číslo 3 k bodu B.4.5.</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u w:val="single"/>
        </w:rPr>
      </w:pPr>
      <w:r w:rsidRPr="00801256">
        <w:rPr>
          <w:rFonts w:cs="Arial"/>
          <w:bCs/>
          <w:color w:val="000000"/>
          <w:sz w:val="24"/>
          <w:u w:val="single"/>
        </w:rPr>
        <w:t>Rámcový postup při řešení krizové situace:</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a) svolat Krizový štáb ORP a příp. zástupce dotčených obcí</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b) aktivace systému nouzového zásobování vodou (</w:t>
      </w:r>
      <w:proofErr w:type="spellStart"/>
      <w:r w:rsidRPr="00801256">
        <w:rPr>
          <w:rFonts w:cs="Arial"/>
          <w:bCs/>
          <w:color w:val="000000"/>
          <w:sz w:val="24"/>
        </w:rPr>
        <w:t>zabezpečovatelé</w:t>
      </w:r>
      <w:proofErr w:type="spellEnd"/>
      <w:r w:rsidRPr="00801256">
        <w:rPr>
          <w:rFonts w:cs="Arial"/>
          <w:bCs/>
          <w:color w:val="000000"/>
          <w:sz w:val="24"/>
        </w:rPr>
        <w:t xml:space="preserve">: VAK Jablonné </w:t>
      </w:r>
      <w:proofErr w:type="spellStart"/>
      <w:proofErr w:type="gramStart"/>
      <w:r w:rsidRPr="00801256">
        <w:rPr>
          <w:rFonts w:cs="Arial"/>
          <w:bCs/>
          <w:color w:val="000000"/>
          <w:sz w:val="24"/>
        </w:rPr>
        <w:t>n.O</w:t>
      </w:r>
      <w:proofErr w:type="spellEnd"/>
      <w:r w:rsidRPr="00801256">
        <w:rPr>
          <w:rFonts w:cs="Arial"/>
          <w:bCs/>
          <w:color w:val="000000"/>
          <w:sz w:val="24"/>
        </w:rPr>
        <w:t>.</w:t>
      </w:r>
      <w:proofErr w:type="gramEnd"/>
      <w:r w:rsidRPr="00801256">
        <w:rPr>
          <w:rFonts w:cs="Arial"/>
          <w:bCs/>
          <w:color w:val="000000"/>
          <w:sz w:val="24"/>
        </w:rPr>
        <w:t xml:space="preserve">,a.s. a Vencl – Servis, s.r.o. Žamberk); vydat příslušná rozhodnutí. NZV zahájí službu </w:t>
      </w:r>
      <w:proofErr w:type="gramStart"/>
      <w:r w:rsidRPr="00801256">
        <w:rPr>
          <w:rFonts w:cs="Arial"/>
          <w:bCs/>
          <w:color w:val="000000"/>
          <w:sz w:val="24"/>
        </w:rPr>
        <w:t>do 5-ti</w:t>
      </w:r>
      <w:proofErr w:type="gramEnd"/>
      <w:r w:rsidRPr="00801256">
        <w:rPr>
          <w:rFonts w:cs="Arial"/>
          <w:bCs/>
          <w:color w:val="000000"/>
          <w:sz w:val="24"/>
        </w:rPr>
        <w:t xml:space="preserve"> hodin od vzniku </w:t>
      </w:r>
      <w:proofErr w:type="spellStart"/>
      <w:r w:rsidRPr="00801256">
        <w:rPr>
          <w:rFonts w:cs="Arial"/>
          <w:bCs/>
          <w:color w:val="000000"/>
          <w:sz w:val="24"/>
        </w:rPr>
        <w:t>kriz</w:t>
      </w:r>
      <w:proofErr w:type="spellEnd"/>
      <w:r w:rsidRPr="00801256">
        <w:rPr>
          <w:rFonts w:cs="Arial"/>
          <w:bCs/>
          <w:color w:val="000000"/>
          <w:sz w:val="24"/>
        </w:rPr>
        <w:t xml:space="preserve">. situace; zabezpečit obce, které za běžné situace zabezpečují dodávky vody sami (viz. </w:t>
      </w:r>
      <w:proofErr w:type="spellStart"/>
      <w:r w:rsidRPr="00801256">
        <w:rPr>
          <w:rFonts w:cs="Arial"/>
          <w:bCs/>
          <w:color w:val="000000"/>
          <w:sz w:val="24"/>
        </w:rPr>
        <w:t>Kriz</w:t>
      </w:r>
      <w:proofErr w:type="spellEnd"/>
      <w:r w:rsidRPr="00801256">
        <w:rPr>
          <w:rFonts w:cs="Arial"/>
          <w:bCs/>
          <w:color w:val="000000"/>
          <w:sz w:val="24"/>
        </w:rPr>
        <w:t xml:space="preserve">. plán, </w:t>
      </w:r>
      <w:proofErr w:type="gramStart"/>
      <w:r w:rsidRPr="00801256">
        <w:rPr>
          <w:rFonts w:cs="Arial"/>
          <w:bCs/>
          <w:color w:val="000000"/>
          <w:sz w:val="24"/>
        </w:rPr>
        <w:t>př.3)</w:t>
      </w:r>
      <w:proofErr w:type="gramEnd"/>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c) zahájení činnosti NZV</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d) využití pohotovostních zásob – při nedostatku prostředků pro NZV žádat dodání cestou Pard. kraje (popř. SSHR).</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u w:val="single"/>
        </w:rPr>
        <w:t xml:space="preserve">7. Regulační opatření při narušení dodávek služeb elektronických </w:t>
      </w:r>
    </w:p>
    <w:p w:rsidR="00484B57" w:rsidRPr="00801256" w:rsidRDefault="00484B57" w:rsidP="00484B57">
      <w:pPr>
        <w:autoSpaceDE w:val="0"/>
        <w:autoSpaceDN w:val="0"/>
        <w:adjustRightInd w:val="0"/>
        <w:rPr>
          <w:rFonts w:cs="Arial"/>
          <w:b/>
          <w:bCs/>
          <w:color w:val="000000"/>
          <w:sz w:val="24"/>
          <w:u w:val="single"/>
        </w:rPr>
      </w:pPr>
      <w:r w:rsidRPr="00801256">
        <w:rPr>
          <w:rFonts w:cs="Arial"/>
          <w:b/>
          <w:bCs/>
          <w:color w:val="000000"/>
          <w:sz w:val="24"/>
        </w:rPr>
        <w:t xml:space="preserve">    </w:t>
      </w:r>
      <w:r w:rsidRPr="00801256">
        <w:rPr>
          <w:rFonts w:cs="Arial"/>
          <w:b/>
          <w:bCs/>
          <w:color w:val="000000"/>
          <w:sz w:val="24"/>
          <w:u w:val="single"/>
        </w:rPr>
        <w:t>komunikací a poštovních služeb</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 xml:space="preserve">   Zabezpečení dodávek elektronických komunikací řešit s oddělením IT a </w:t>
      </w:r>
      <w:proofErr w:type="spellStart"/>
      <w:r w:rsidRPr="00801256">
        <w:rPr>
          <w:rFonts w:cs="Arial"/>
          <w:sz w:val="24"/>
        </w:rPr>
        <w:t>zabezpečovatelem</w:t>
      </w:r>
      <w:proofErr w:type="spellEnd"/>
      <w:r w:rsidRPr="00801256">
        <w:rPr>
          <w:rFonts w:cs="Arial"/>
          <w:sz w:val="24"/>
        </w:rPr>
        <w:t xml:space="preserve"> – Alberon Letohrad a </w:t>
      </w:r>
      <w:proofErr w:type="spellStart"/>
      <w:r w:rsidRPr="00801256">
        <w:rPr>
          <w:rFonts w:cs="Arial"/>
          <w:sz w:val="24"/>
        </w:rPr>
        <w:t>AGCom</w:t>
      </w:r>
      <w:proofErr w:type="spellEnd"/>
      <w:r w:rsidRPr="00801256">
        <w:rPr>
          <w:rFonts w:cs="Arial"/>
          <w:sz w:val="24"/>
        </w:rPr>
        <w:t xml:space="preserve"> Smiřice. Základem je zajištění služeb pro složky IZS, orgány krizového řízení a pro zachování zákl. </w:t>
      </w:r>
      <w:proofErr w:type="gramStart"/>
      <w:r w:rsidRPr="00801256">
        <w:rPr>
          <w:rFonts w:cs="Arial"/>
          <w:sz w:val="24"/>
        </w:rPr>
        <w:t>funkcí</w:t>
      </w:r>
      <w:proofErr w:type="gramEnd"/>
      <w:r w:rsidRPr="00801256">
        <w:rPr>
          <w:rFonts w:cs="Arial"/>
          <w:sz w:val="24"/>
        </w:rPr>
        <w:t xml:space="preserve"> na teritoriu ORP.</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 xml:space="preserve">    Dodávky poštovních služeb řešit s vedoucí pošty Žamberk a Pard. krajem.</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r w:rsidRPr="00801256">
        <w:rPr>
          <w:rFonts w:cs="Arial"/>
          <w:sz w:val="24"/>
        </w:rPr>
        <w:t>Přijmout náhradní opatření při dlouhodobém výpadku těchto služeb.</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b/>
          <w:sz w:val="24"/>
          <w:u w:val="single"/>
        </w:rPr>
      </w:pPr>
    </w:p>
    <w:p w:rsidR="00484B57" w:rsidRPr="00801256" w:rsidRDefault="00484B57" w:rsidP="00484B57">
      <w:pPr>
        <w:autoSpaceDE w:val="0"/>
        <w:autoSpaceDN w:val="0"/>
        <w:adjustRightInd w:val="0"/>
        <w:rPr>
          <w:rFonts w:cs="Arial"/>
          <w:sz w:val="24"/>
        </w:rPr>
      </w:pPr>
      <w:r w:rsidRPr="00801256">
        <w:rPr>
          <w:rFonts w:cs="Arial"/>
          <w:b/>
          <w:sz w:val="24"/>
          <w:u w:val="single"/>
        </w:rPr>
        <w:t xml:space="preserve">8. Regulační opatření při výdeji pohonných hmot </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Tuto oblast RO řeší Rozpracování krizového plánu </w:t>
      </w:r>
      <w:proofErr w:type="spellStart"/>
      <w:r w:rsidRPr="00801256">
        <w:rPr>
          <w:rFonts w:cs="Arial"/>
          <w:bCs/>
          <w:color w:val="000000"/>
          <w:sz w:val="24"/>
        </w:rPr>
        <w:t>Pk</w:t>
      </w:r>
      <w:proofErr w:type="spellEnd"/>
      <w:r w:rsidRPr="00801256">
        <w:rPr>
          <w:rFonts w:cs="Arial"/>
          <w:bCs/>
          <w:color w:val="000000"/>
          <w:sz w:val="24"/>
        </w:rPr>
        <w:t xml:space="preserve"> pro ORP Žamberk (2008) </w:t>
      </w:r>
      <w:proofErr w:type="gramStart"/>
      <w:r w:rsidRPr="00801256">
        <w:rPr>
          <w:rFonts w:cs="Arial"/>
          <w:bCs/>
          <w:color w:val="000000"/>
          <w:sz w:val="24"/>
        </w:rPr>
        <w:t>část B.4.3</w:t>
      </w:r>
      <w:proofErr w:type="gramEnd"/>
      <w:r w:rsidRPr="00801256">
        <w:rPr>
          <w:rFonts w:cs="Arial"/>
          <w:bCs/>
          <w:color w:val="000000"/>
          <w:sz w:val="24"/>
        </w:rPr>
        <w:t xml:space="preserve"> „Operační plán pro MU 13“ a Metodické pokyny SSHR pro přípravu a realizaci RO (k 1.10.2007/2012) str. 32 – 38.</w:t>
      </w:r>
    </w:p>
    <w:p w:rsidR="00484B57" w:rsidRPr="00801256" w:rsidRDefault="00484B57" w:rsidP="00484B57">
      <w:pPr>
        <w:autoSpaceDE w:val="0"/>
        <w:autoSpaceDN w:val="0"/>
        <w:adjustRightInd w:val="0"/>
        <w:rPr>
          <w:rFonts w:cs="Arial"/>
          <w:bCs/>
          <w:color w:val="000000"/>
          <w:sz w:val="24"/>
        </w:rPr>
      </w:pP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*Výdej přídělových lístků na PHM provádí odbor správní a dopravy – registr silničních MV.</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xml:space="preserve">* Vyzvednutí karet a lístků u </w:t>
      </w:r>
      <w:proofErr w:type="spellStart"/>
      <w:r w:rsidRPr="00801256">
        <w:rPr>
          <w:rFonts w:cs="Arial"/>
          <w:bCs/>
          <w:color w:val="000000"/>
          <w:sz w:val="24"/>
        </w:rPr>
        <w:t>KrÚ</w:t>
      </w:r>
      <w:proofErr w:type="spellEnd"/>
      <w:r w:rsidRPr="00801256">
        <w:rPr>
          <w:rFonts w:cs="Arial"/>
          <w:bCs/>
          <w:color w:val="000000"/>
          <w:sz w:val="24"/>
        </w:rPr>
        <w:t xml:space="preserve"> </w:t>
      </w:r>
      <w:proofErr w:type="spellStart"/>
      <w:r w:rsidRPr="00801256">
        <w:rPr>
          <w:rFonts w:cs="Arial"/>
          <w:bCs/>
          <w:color w:val="000000"/>
          <w:sz w:val="24"/>
        </w:rPr>
        <w:t>Pk</w:t>
      </w:r>
      <w:proofErr w:type="spellEnd"/>
      <w:r w:rsidRPr="00801256">
        <w:rPr>
          <w:rFonts w:cs="Arial"/>
          <w:bCs/>
          <w:color w:val="000000"/>
          <w:sz w:val="24"/>
        </w:rPr>
        <w:t>. Zabezpečit bezpečný převoz karet a lístků a jejich bezpečné uložení u úřadu.</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Poučení výdejců PHM, zabezpečení kontroly a příp. pořádku při výdeji PHM.</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Evidence výdeje karet a lístků.</w:t>
      </w:r>
    </w:p>
    <w:p w:rsidR="00484B57" w:rsidRPr="00801256" w:rsidRDefault="00484B57" w:rsidP="00484B57">
      <w:pPr>
        <w:autoSpaceDE w:val="0"/>
        <w:autoSpaceDN w:val="0"/>
        <w:adjustRightInd w:val="0"/>
        <w:rPr>
          <w:rFonts w:cs="Arial"/>
          <w:bCs/>
          <w:color w:val="000000"/>
          <w:sz w:val="24"/>
        </w:rPr>
      </w:pPr>
      <w:r w:rsidRPr="00801256">
        <w:rPr>
          <w:rFonts w:cs="Arial"/>
          <w:bCs/>
          <w:color w:val="000000"/>
          <w:sz w:val="24"/>
        </w:rPr>
        <w:t>* Výdej PHM bude realizován na třech vybraných ČS PHM v ORP (Žamberk,</w:t>
      </w:r>
      <w:r w:rsidR="00A73BE9">
        <w:rPr>
          <w:rFonts w:cs="Arial"/>
          <w:bCs/>
          <w:color w:val="000000"/>
          <w:sz w:val="24"/>
        </w:rPr>
        <w:t xml:space="preserve"> </w:t>
      </w:r>
      <w:r w:rsidRPr="00801256">
        <w:rPr>
          <w:rFonts w:cs="Arial"/>
          <w:bCs/>
          <w:color w:val="000000"/>
          <w:sz w:val="24"/>
        </w:rPr>
        <w:t xml:space="preserve">Letohrad, Jablonné </w:t>
      </w:r>
      <w:proofErr w:type="spellStart"/>
      <w:proofErr w:type="gramStart"/>
      <w:r w:rsidRPr="00801256">
        <w:rPr>
          <w:rFonts w:cs="Arial"/>
          <w:bCs/>
          <w:color w:val="000000"/>
          <w:sz w:val="24"/>
        </w:rPr>
        <w:t>n.O</w:t>
      </w:r>
      <w:proofErr w:type="spellEnd"/>
      <w:r w:rsidRPr="00801256">
        <w:rPr>
          <w:rFonts w:cs="Arial"/>
          <w:bCs/>
          <w:color w:val="000000"/>
          <w:sz w:val="24"/>
        </w:rPr>
        <w:t>.</w:t>
      </w:r>
      <w:proofErr w:type="gramEnd"/>
      <w:r w:rsidRPr="00801256">
        <w:rPr>
          <w:rFonts w:cs="Arial"/>
          <w:bCs/>
          <w:color w:val="000000"/>
          <w:sz w:val="24"/>
        </w:rPr>
        <w:t>)</w:t>
      </w:r>
    </w:p>
    <w:p w:rsidR="00484B57" w:rsidRPr="00801256" w:rsidRDefault="00484B57" w:rsidP="00484B57">
      <w:pPr>
        <w:autoSpaceDE w:val="0"/>
        <w:autoSpaceDN w:val="0"/>
        <w:adjustRightInd w:val="0"/>
        <w:rPr>
          <w:rFonts w:cs="Arial"/>
          <w:sz w:val="24"/>
        </w:rPr>
      </w:pPr>
      <w:r w:rsidRPr="00801256">
        <w:rPr>
          <w:rFonts w:cs="Arial"/>
          <w:sz w:val="24"/>
        </w:rPr>
        <w:t xml:space="preserve">  </w:t>
      </w: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rPr>
          <w:rFonts w:cs="Arial"/>
          <w:sz w:val="24"/>
        </w:rPr>
      </w:pPr>
    </w:p>
    <w:p w:rsidR="00484B57" w:rsidRPr="00801256" w:rsidRDefault="00484B57" w:rsidP="00484B57">
      <w:pPr>
        <w:autoSpaceDE w:val="0"/>
        <w:autoSpaceDN w:val="0"/>
        <w:adjustRightInd w:val="0"/>
        <w:jc w:val="right"/>
        <w:rPr>
          <w:rFonts w:cs="Arial"/>
          <w:sz w:val="24"/>
        </w:rPr>
      </w:pPr>
      <w:r w:rsidRPr="00801256">
        <w:rPr>
          <w:rFonts w:cs="Arial"/>
          <w:sz w:val="24"/>
        </w:rPr>
        <w:t>Příloha č. 1</w:t>
      </w:r>
    </w:p>
    <w:p w:rsidR="00484B57" w:rsidRPr="00801256" w:rsidRDefault="00484B57" w:rsidP="00484B57">
      <w:pPr>
        <w:autoSpaceDE w:val="0"/>
        <w:autoSpaceDN w:val="0"/>
        <w:adjustRightInd w:val="0"/>
        <w:jc w:val="right"/>
        <w:rPr>
          <w:rFonts w:cs="Arial"/>
          <w:sz w:val="24"/>
        </w:rPr>
      </w:pPr>
    </w:p>
    <w:p w:rsidR="00484B57" w:rsidRPr="00801256" w:rsidRDefault="00484B57" w:rsidP="00484B57">
      <w:pPr>
        <w:autoSpaceDE w:val="0"/>
        <w:autoSpaceDN w:val="0"/>
        <w:adjustRightInd w:val="0"/>
        <w:jc w:val="center"/>
        <w:rPr>
          <w:rFonts w:cs="Arial"/>
          <w:sz w:val="24"/>
        </w:rPr>
      </w:pPr>
      <w:r w:rsidRPr="00801256">
        <w:rPr>
          <w:rFonts w:cs="Arial"/>
          <w:sz w:val="24"/>
        </w:rPr>
        <w:t>„VZOR“</w:t>
      </w:r>
    </w:p>
    <w:p w:rsidR="00484B57" w:rsidRPr="00801256" w:rsidRDefault="00484B57" w:rsidP="00484B57">
      <w:pPr>
        <w:autoSpaceDE w:val="0"/>
        <w:autoSpaceDN w:val="0"/>
        <w:adjustRightInd w:val="0"/>
        <w:jc w:val="center"/>
        <w:rPr>
          <w:rFonts w:cs="Arial"/>
          <w:sz w:val="24"/>
        </w:rPr>
      </w:pPr>
    </w:p>
    <w:p w:rsidR="00484B57" w:rsidRPr="00801256" w:rsidRDefault="00484B57" w:rsidP="00484B57">
      <w:pPr>
        <w:autoSpaceDE w:val="0"/>
        <w:autoSpaceDN w:val="0"/>
        <w:adjustRightInd w:val="0"/>
        <w:rPr>
          <w:rFonts w:cs="Arial"/>
          <w:b/>
          <w:sz w:val="24"/>
        </w:rPr>
      </w:pPr>
      <w:r w:rsidRPr="00801256">
        <w:rPr>
          <w:rFonts w:cs="Arial"/>
          <w:b/>
          <w:sz w:val="24"/>
        </w:rPr>
        <w:t>Starosta obce s rozšířenou působností Žamberk</w:t>
      </w:r>
    </w:p>
    <w:p w:rsidR="00484B57" w:rsidRPr="00801256" w:rsidRDefault="00484B57" w:rsidP="00484B57">
      <w:pPr>
        <w:pBdr>
          <w:bottom w:val="single" w:sz="6" w:space="1" w:color="auto"/>
        </w:pBdr>
        <w:tabs>
          <w:tab w:val="right" w:pos="9072"/>
        </w:tabs>
        <w:autoSpaceDE w:val="0"/>
        <w:autoSpaceDN w:val="0"/>
        <w:adjustRightInd w:val="0"/>
        <w:rPr>
          <w:rFonts w:cs="Arial"/>
          <w:b/>
          <w:sz w:val="24"/>
        </w:rPr>
      </w:pPr>
      <w:r w:rsidRPr="00801256">
        <w:rPr>
          <w:rFonts w:cs="Arial"/>
          <w:b/>
          <w:sz w:val="24"/>
        </w:rPr>
        <w:t>Jiří DYTRT</w:t>
      </w:r>
    </w:p>
    <w:p w:rsidR="00484B57" w:rsidRPr="00801256" w:rsidRDefault="00484B57" w:rsidP="00484B57">
      <w:pPr>
        <w:tabs>
          <w:tab w:val="right" w:pos="9072"/>
        </w:tabs>
        <w:autoSpaceDE w:val="0"/>
        <w:autoSpaceDN w:val="0"/>
        <w:adjustRightInd w:val="0"/>
        <w:rPr>
          <w:rFonts w:cs="Arial"/>
          <w:b/>
          <w:sz w:val="24"/>
        </w:rPr>
      </w:pPr>
    </w:p>
    <w:p w:rsidR="00484B57" w:rsidRPr="00801256" w:rsidRDefault="00484B57" w:rsidP="00484B57">
      <w:pPr>
        <w:tabs>
          <w:tab w:val="right" w:pos="9072"/>
        </w:tabs>
        <w:autoSpaceDE w:val="0"/>
        <w:autoSpaceDN w:val="0"/>
        <w:adjustRightInd w:val="0"/>
        <w:rPr>
          <w:rFonts w:cs="Arial"/>
          <w:sz w:val="24"/>
        </w:rPr>
      </w:pPr>
      <w:proofErr w:type="spellStart"/>
      <w:proofErr w:type="gramStart"/>
      <w:r w:rsidRPr="00801256">
        <w:rPr>
          <w:rFonts w:cs="Arial"/>
          <w:sz w:val="24"/>
        </w:rPr>
        <w:t>Č.j</w:t>
      </w:r>
      <w:proofErr w:type="spellEnd"/>
      <w:r w:rsidRPr="00801256">
        <w:rPr>
          <w:rFonts w:cs="Arial"/>
          <w:sz w:val="24"/>
        </w:rPr>
        <w:t>.</w:t>
      </w:r>
      <w:proofErr w:type="gramEnd"/>
      <w:r w:rsidRPr="00801256">
        <w:rPr>
          <w:rFonts w:cs="Arial"/>
          <w:sz w:val="24"/>
        </w:rPr>
        <w:t xml:space="preserve">:                                                                   </w:t>
      </w:r>
      <w:r w:rsidR="00A73BE9">
        <w:rPr>
          <w:rFonts w:cs="Arial"/>
          <w:sz w:val="24"/>
        </w:rPr>
        <w:t xml:space="preserve">                                                                        </w:t>
      </w:r>
      <w:r w:rsidRPr="00801256">
        <w:rPr>
          <w:rFonts w:cs="Arial"/>
          <w:sz w:val="24"/>
        </w:rPr>
        <w:t xml:space="preserve">     V </w:t>
      </w:r>
      <w:proofErr w:type="gramStart"/>
      <w:r w:rsidRPr="00801256">
        <w:rPr>
          <w:rFonts w:cs="Arial"/>
          <w:sz w:val="24"/>
        </w:rPr>
        <w:t>Žamberk</w:t>
      </w:r>
      <w:proofErr w:type="gramEnd"/>
      <w:r w:rsidRPr="00801256">
        <w:rPr>
          <w:rFonts w:cs="Arial"/>
          <w:sz w:val="24"/>
        </w:rPr>
        <w:t xml:space="preserve"> dne:</w:t>
      </w: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Výtisk č.:</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Počet listů:</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                                                                                              </w:t>
      </w:r>
      <w:r w:rsidR="00A73BE9">
        <w:rPr>
          <w:rFonts w:cs="Arial"/>
          <w:sz w:val="24"/>
        </w:rPr>
        <w:t xml:space="preserve">                                                     </w:t>
      </w:r>
      <w:r w:rsidRPr="00801256">
        <w:rPr>
          <w:rFonts w:cs="Arial"/>
          <w:sz w:val="24"/>
        </w:rPr>
        <w:t xml:space="preserve">    Přílohy: stvrzenka</w:t>
      </w:r>
      <w:r w:rsidRPr="00801256">
        <w:rPr>
          <w:rFonts w:cs="Arial"/>
          <w:sz w:val="24"/>
        </w:rPr>
        <w:tab/>
      </w: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ROZHODNUTÍ</w:t>
      </w: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 xml:space="preserve">O </w:t>
      </w:r>
      <w:proofErr w:type="gramStart"/>
      <w:r w:rsidRPr="00801256">
        <w:rPr>
          <w:rFonts w:cs="Arial"/>
          <w:b/>
          <w:sz w:val="24"/>
        </w:rPr>
        <w:t>ULOŽENÍ  POVINNOSTI</w:t>
      </w:r>
      <w:proofErr w:type="gramEnd"/>
      <w:r w:rsidRPr="00801256">
        <w:rPr>
          <w:rFonts w:cs="Arial"/>
          <w:b/>
          <w:sz w:val="24"/>
        </w:rPr>
        <w:t xml:space="preserve">  K ZABEZPEČENÍ</w:t>
      </w:r>
    </w:p>
    <w:p w:rsidR="00484B57" w:rsidRPr="00801256" w:rsidRDefault="00484B57" w:rsidP="00484B57">
      <w:pPr>
        <w:tabs>
          <w:tab w:val="right" w:pos="9072"/>
        </w:tabs>
        <w:autoSpaceDE w:val="0"/>
        <w:autoSpaceDN w:val="0"/>
        <w:adjustRightInd w:val="0"/>
        <w:jc w:val="center"/>
        <w:rPr>
          <w:rFonts w:cs="Arial"/>
          <w:b/>
          <w:sz w:val="24"/>
        </w:rPr>
      </w:pPr>
      <w:proofErr w:type="gramStart"/>
      <w:r w:rsidRPr="00801256">
        <w:rPr>
          <w:rFonts w:cs="Arial"/>
          <w:b/>
          <w:sz w:val="24"/>
        </w:rPr>
        <w:t>REGULAČNÍHO  OPATŘENÍ</w:t>
      </w:r>
      <w:proofErr w:type="gramEnd"/>
    </w:p>
    <w:p w:rsidR="00484B57" w:rsidRPr="00801256" w:rsidRDefault="00484B57" w:rsidP="00484B57">
      <w:pPr>
        <w:tabs>
          <w:tab w:val="right" w:pos="9072"/>
        </w:tabs>
        <w:autoSpaceDE w:val="0"/>
        <w:autoSpaceDN w:val="0"/>
        <w:adjustRightInd w:val="0"/>
        <w:jc w:val="center"/>
        <w:rPr>
          <w:rFonts w:cs="Arial"/>
          <w:b/>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Dne ………….. bylo pod </w:t>
      </w:r>
      <w:proofErr w:type="spellStart"/>
      <w:r w:rsidRPr="00801256">
        <w:rPr>
          <w:rFonts w:cs="Arial"/>
          <w:sz w:val="24"/>
        </w:rPr>
        <w:t>čj</w:t>
      </w:r>
      <w:proofErr w:type="spellEnd"/>
      <w:r w:rsidRPr="00801256">
        <w:rPr>
          <w:rFonts w:cs="Arial"/>
          <w:sz w:val="24"/>
        </w:rPr>
        <w:t xml:space="preserve">……………………. </w:t>
      </w:r>
      <w:proofErr w:type="gramStart"/>
      <w:r w:rsidRPr="00801256">
        <w:rPr>
          <w:rFonts w:cs="Arial"/>
          <w:sz w:val="24"/>
        </w:rPr>
        <w:t>vydáno</w:t>
      </w:r>
      <w:proofErr w:type="gramEnd"/>
      <w:r w:rsidRPr="00801256">
        <w:rPr>
          <w:rFonts w:cs="Arial"/>
          <w:sz w:val="24"/>
        </w:rPr>
        <w:t xml:space="preserve"> rozhodnutí hejtmana Pardubického kraje o vyhlášení stavu nebezpečí pro území ……………………………………………………… .</w:t>
      </w: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 xml:space="preserve">V souvislosti s tímto vyhlášeným krizovým stavem a v souladu s ustanovením §21, odst. 1) zákona č. 241/2000 Sb. o hospodářských opatřeních pro krizové stavy a o změně některých zákonů, ve znění pozdějších </w:t>
      </w:r>
      <w:proofErr w:type="gramStart"/>
      <w:r w:rsidRPr="00801256">
        <w:rPr>
          <w:rFonts w:cs="Arial"/>
          <w:sz w:val="24"/>
        </w:rPr>
        <w:t>předpisů   u k l á d á m</w:t>
      </w:r>
      <w:proofErr w:type="gramEnd"/>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w:t>
      </w:r>
    </w:p>
    <w:p w:rsidR="00484B57" w:rsidRPr="00801256" w:rsidRDefault="00484B57" w:rsidP="00484B57">
      <w:pPr>
        <w:tabs>
          <w:tab w:val="right" w:pos="9072"/>
        </w:tabs>
        <w:autoSpaceDE w:val="0"/>
        <w:autoSpaceDN w:val="0"/>
        <w:adjustRightInd w:val="0"/>
        <w:jc w:val="center"/>
        <w:rPr>
          <w:rFonts w:cs="Arial"/>
          <w:sz w:val="24"/>
        </w:rPr>
      </w:pPr>
      <w:r w:rsidRPr="00801256">
        <w:rPr>
          <w:rFonts w:cs="Arial"/>
          <w:sz w:val="24"/>
        </w:rPr>
        <w:t xml:space="preserve">(obchodní firma, IČ, sídlo právnické osoby, zastoupené, jméno a příjmení osoby oprávněné </w:t>
      </w:r>
    </w:p>
    <w:p w:rsidR="00484B57" w:rsidRPr="00801256" w:rsidRDefault="00484B57" w:rsidP="00484B57">
      <w:pPr>
        <w:tabs>
          <w:tab w:val="right" w:pos="9072"/>
        </w:tabs>
        <w:autoSpaceDE w:val="0"/>
        <w:autoSpaceDN w:val="0"/>
        <w:adjustRightInd w:val="0"/>
        <w:jc w:val="center"/>
        <w:rPr>
          <w:rFonts w:cs="Arial"/>
          <w:sz w:val="24"/>
        </w:rPr>
      </w:pPr>
      <w:r w:rsidRPr="00801256">
        <w:rPr>
          <w:rFonts w:cs="Arial"/>
          <w:sz w:val="24"/>
        </w:rPr>
        <w:t xml:space="preserve">jednat za právnickou osobu, datum narození trvalý </w:t>
      </w:r>
      <w:proofErr w:type="gramStart"/>
      <w:r w:rsidRPr="00801256">
        <w:rPr>
          <w:rFonts w:cs="Arial"/>
          <w:sz w:val="24"/>
        </w:rPr>
        <w:t>pobyt )</w:t>
      </w:r>
      <w:proofErr w:type="gramEnd"/>
    </w:p>
    <w:p w:rsidR="00484B57" w:rsidRPr="00801256" w:rsidRDefault="00484B57" w:rsidP="00484B57">
      <w:pPr>
        <w:tabs>
          <w:tab w:val="right" w:pos="9072"/>
        </w:tabs>
        <w:autoSpaceDE w:val="0"/>
        <w:autoSpaceDN w:val="0"/>
        <w:adjustRightInd w:val="0"/>
        <w:jc w:val="center"/>
        <w:rPr>
          <w:rFonts w:cs="Arial"/>
          <w:sz w:val="24"/>
        </w:rPr>
      </w:pPr>
    </w:p>
    <w:p w:rsidR="00484B57" w:rsidRPr="00801256" w:rsidRDefault="00484B57" w:rsidP="00484B57">
      <w:pPr>
        <w:tabs>
          <w:tab w:val="right" w:pos="9072"/>
        </w:tabs>
        <w:autoSpaceDE w:val="0"/>
        <w:autoSpaceDN w:val="0"/>
        <w:adjustRightInd w:val="0"/>
        <w:jc w:val="center"/>
        <w:rPr>
          <w:rFonts w:cs="Arial"/>
          <w:b/>
          <w:sz w:val="24"/>
        </w:rPr>
      </w:pPr>
      <w:r w:rsidRPr="00801256">
        <w:rPr>
          <w:rFonts w:cs="Arial"/>
          <w:b/>
          <w:sz w:val="24"/>
        </w:rPr>
        <w:t>tyto povinnosti:</w:t>
      </w:r>
    </w:p>
    <w:p w:rsidR="00484B57" w:rsidRPr="00801256" w:rsidRDefault="00484B57" w:rsidP="00484B57">
      <w:pPr>
        <w:tabs>
          <w:tab w:val="right" w:pos="9072"/>
        </w:tabs>
        <w:autoSpaceDE w:val="0"/>
        <w:autoSpaceDN w:val="0"/>
        <w:adjustRightInd w:val="0"/>
        <w:jc w:val="center"/>
        <w:rPr>
          <w:rFonts w:cs="Arial"/>
          <w:b/>
          <w:sz w:val="24"/>
        </w:rPr>
      </w:pP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lastRenderedPageBreak/>
        <w:t>a) dodávat výrobky, práce nebo služby, které jsou předmětem činnosti jmenovaného subjektu nebo podnikání a to v přiměřeném množství,</w:t>
      </w: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t>b) skladovat ve svých prostorách materiál určený pro překonání stavu nebezpečí a odstranění jeho následků nebo toto skladování strpět,</w:t>
      </w:r>
    </w:p>
    <w:p w:rsidR="00484B57" w:rsidRPr="00801256" w:rsidRDefault="00484B57" w:rsidP="00484B57">
      <w:pPr>
        <w:tabs>
          <w:tab w:val="right" w:pos="9072"/>
        </w:tabs>
        <w:autoSpaceDE w:val="0"/>
        <w:autoSpaceDN w:val="0"/>
        <w:adjustRightInd w:val="0"/>
        <w:rPr>
          <w:rFonts w:cs="Arial"/>
          <w:b/>
          <w:sz w:val="24"/>
        </w:rPr>
      </w:pPr>
      <w:r w:rsidRPr="00801256">
        <w:rPr>
          <w:rFonts w:cs="Arial"/>
          <w:b/>
          <w:sz w:val="24"/>
        </w:rPr>
        <w:t>c) přemístit dopravní a mechanizační prostředky, jakož i výrobní nebo provozní prostředky movité povahy a zásoby na určené místo.</w:t>
      </w:r>
    </w:p>
    <w:p w:rsidR="00484B57" w:rsidRPr="00801256" w:rsidRDefault="00484B57" w:rsidP="00484B57">
      <w:pPr>
        <w:tabs>
          <w:tab w:val="right" w:pos="9072"/>
        </w:tabs>
        <w:autoSpaceDE w:val="0"/>
        <w:autoSpaceDN w:val="0"/>
        <w:adjustRightInd w:val="0"/>
        <w:rPr>
          <w:rFonts w:cs="Arial"/>
          <w:b/>
          <w:sz w:val="24"/>
        </w:rPr>
      </w:pPr>
    </w:p>
    <w:p w:rsidR="00484B57" w:rsidRPr="00801256" w:rsidRDefault="00484B57" w:rsidP="00484B57">
      <w:pPr>
        <w:tabs>
          <w:tab w:val="right" w:pos="9072"/>
        </w:tabs>
        <w:autoSpaceDE w:val="0"/>
        <w:autoSpaceDN w:val="0"/>
        <w:adjustRightInd w:val="0"/>
        <w:rPr>
          <w:rFonts w:cs="Arial"/>
          <w:sz w:val="24"/>
        </w:rPr>
      </w:pPr>
      <w:r w:rsidRPr="00801256">
        <w:rPr>
          <w:rFonts w:cs="Arial"/>
          <w:sz w:val="24"/>
        </w:rPr>
        <w:t>Uložení výše uvedených povinností nabývá účinnosti doručením.</w:t>
      </w:r>
    </w:p>
    <w:p w:rsidR="00484B57" w:rsidRPr="00801256" w:rsidRDefault="00484B57" w:rsidP="00484B57">
      <w:pPr>
        <w:tabs>
          <w:tab w:val="right" w:pos="9072"/>
        </w:tabs>
        <w:autoSpaceDE w:val="0"/>
        <w:autoSpaceDN w:val="0"/>
        <w:adjustRightInd w:val="0"/>
        <w:rPr>
          <w:rFonts w:cs="Arial"/>
          <w:sz w:val="24"/>
        </w:rPr>
      </w:pPr>
    </w:p>
    <w:p w:rsidR="00484B57" w:rsidRDefault="00484B57"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Default="00A73BE9" w:rsidP="00484B57">
      <w:pPr>
        <w:tabs>
          <w:tab w:val="right" w:pos="9072"/>
        </w:tabs>
        <w:autoSpaceDE w:val="0"/>
        <w:autoSpaceDN w:val="0"/>
        <w:adjustRightInd w:val="0"/>
        <w:rPr>
          <w:rFonts w:cs="Arial"/>
          <w:sz w:val="24"/>
        </w:rPr>
      </w:pPr>
    </w:p>
    <w:p w:rsidR="00A73BE9" w:rsidRPr="00801256" w:rsidRDefault="00A73BE9"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484B57">
      <w:pPr>
        <w:tabs>
          <w:tab w:val="right" w:pos="9072"/>
        </w:tabs>
        <w:autoSpaceDE w:val="0"/>
        <w:autoSpaceDN w:val="0"/>
        <w:adjustRightInd w:val="0"/>
        <w:rPr>
          <w:rFonts w:cs="Arial"/>
          <w:sz w:val="24"/>
        </w:rPr>
      </w:pPr>
    </w:p>
    <w:p w:rsidR="00484B57" w:rsidRPr="00801256" w:rsidRDefault="00484B57" w:rsidP="00A73BE9">
      <w:pPr>
        <w:tabs>
          <w:tab w:val="right" w:pos="9072"/>
        </w:tabs>
        <w:autoSpaceDE w:val="0"/>
        <w:autoSpaceDN w:val="0"/>
        <w:adjustRightInd w:val="0"/>
        <w:jc w:val="right"/>
        <w:rPr>
          <w:rFonts w:cs="Arial"/>
          <w:i/>
          <w:sz w:val="24"/>
        </w:rPr>
      </w:pPr>
      <w:r w:rsidRPr="00801256">
        <w:rPr>
          <w:rFonts w:cs="Arial"/>
          <w:sz w:val="24"/>
        </w:rPr>
        <w:lastRenderedPageBreak/>
        <w:t>Příloha č. 2</w:t>
      </w:r>
    </w:p>
    <w:p w:rsidR="00484B57" w:rsidRPr="00801256" w:rsidRDefault="00484B57" w:rsidP="00484B57">
      <w:pPr>
        <w:tabs>
          <w:tab w:val="right" w:pos="9072"/>
        </w:tabs>
        <w:autoSpaceDE w:val="0"/>
        <w:autoSpaceDN w:val="0"/>
        <w:adjustRightInd w:val="0"/>
        <w:rPr>
          <w:rFonts w:cs="Arial"/>
          <w:b/>
          <w:bCs/>
          <w:color w:val="000000"/>
          <w:sz w:val="24"/>
        </w:rPr>
      </w:pPr>
    </w:p>
    <w:p w:rsidR="00484B57" w:rsidRPr="00801256" w:rsidRDefault="00484B57" w:rsidP="00484B57">
      <w:pPr>
        <w:tabs>
          <w:tab w:val="right" w:pos="9072"/>
        </w:tabs>
        <w:autoSpaceDE w:val="0"/>
        <w:autoSpaceDN w:val="0"/>
        <w:adjustRightInd w:val="0"/>
        <w:rPr>
          <w:rFonts w:cs="Arial"/>
          <w:b/>
          <w:bCs/>
          <w:color w:val="000000"/>
          <w:sz w:val="24"/>
          <w:u w:val="single"/>
        </w:rPr>
      </w:pPr>
    </w:p>
    <w:p w:rsidR="00484B57" w:rsidRPr="00801256" w:rsidRDefault="00484B57" w:rsidP="00484B57">
      <w:pPr>
        <w:tabs>
          <w:tab w:val="right" w:pos="9072"/>
        </w:tabs>
        <w:autoSpaceDE w:val="0"/>
        <w:autoSpaceDN w:val="0"/>
        <w:adjustRightInd w:val="0"/>
        <w:jc w:val="center"/>
        <w:rPr>
          <w:rFonts w:cs="Arial"/>
          <w:b/>
          <w:bCs/>
          <w:color w:val="000000"/>
          <w:sz w:val="24"/>
          <w:u w:val="single"/>
        </w:rPr>
      </w:pPr>
      <w:r w:rsidRPr="00801256">
        <w:rPr>
          <w:rFonts w:cs="Arial"/>
          <w:b/>
          <w:bCs/>
          <w:color w:val="000000"/>
          <w:sz w:val="24"/>
          <w:u w:val="single"/>
        </w:rPr>
        <w:t>TÝDENNÍ DÁVKY REGULOVANÉHO ZBOŽÍ</w:t>
      </w:r>
    </w:p>
    <w:p w:rsidR="00484B57" w:rsidRPr="00801256" w:rsidRDefault="00484B57" w:rsidP="00484B57">
      <w:pPr>
        <w:tabs>
          <w:tab w:val="right" w:pos="9072"/>
        </w:tabs>
        <w:autoSpaceDE w:val="0"/>
        <w:autoSpaceDN w:val="0"/>
        <w:adjustRightInd w:val="0"/>
        <w:jc w:val="center"/>
        <w:rPr>
          <w:rFonts w:cs="Arial"/>
          <w:b/>
          <w:bCs/>
          <w:color w:val="000000"/>
          <w:sz w:val="24"/>
          <w:u w:val="single"/>
        </w:rPr>
      </w:pPr>
    </w:p>
    <w:p w:rsidR="00484B57" w:rsidRPr="00801256" w:rsidRDefault="00484B57" w:rsidP="00484B57">
      <w:pPr>
        <w:tabs>
          <w:tab w:val="right" w:pos="9072"/>
        </w:tabs>
        <w:autoSpaceDE w:val="0"/>
        <w:autoSpaceDN w:val="0"/>
        <w:adjustRightInd w:val="0"/>
        <w:jc w:val="center"/>
        <w:rPr>
          <w:rFonts w:cs="Arial"/>
          <w:color w:val="000000"/>
          <w:sz w:val="24"/>
        </w:rPr>
      </w:pPr>
      <w:r w:rsidRPr="00801256">
        <w:rPr>
          <w:rFonts w:cs="Arial"/>
          <w:color w:val="000000"/>
          <w:sz w:val="24"/>
        </w:rPr>
        <w:t xml:space="preserve">pro období </w:t>
      </w:r>
      <w:proofErr w:type="gramStart"/>
      <w:r w:rsidRPr="00801256">
        <w:rPr>
          <w:rFonts w:cs="Arial"/>
          <w:color w:val="000000"/>
          <w:sz w:val="24"/>
        </w:rPr>
        <w:t>od .…</w:t>
      </w:r>
      <w:proofErr w:type="gramEnd"/>
      <w:r w:rsidRPr="00801256">
        <w:rPr>
          <w:rFonts w:cs="Arial"/>
          <w:color w:val="000000"/>
          <w:sz w:val="24"/>
        </w:rPr>
        <w:t>…….… do ……………….</w:t>
      </w: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jc w:val="center"/>
        <w:rPr>
          <w:rFonts w:cs="Arial"/>
          <w:color w:val="000000"/>
          <w:sz w:val="24"/>
        </w:rPr>
      </w:pPr>
    </w:p>
    <w:p w:rsidR="00484B57" w:rsidRPr="00801256" w:rsidRDefault="00484B57" w:rsidP="00484B57">
      <w:pPr>
        <w:tabs>
          <w:tab w:val="right" w:pos="9072"/>
        </w:tabs>
        <w:autoSpaceDE w:val="0"/>
        <w:autoSpaceDN w:val="0"/>
        <w:adjustRightInd w:val="0"/>
        <w:rPr>
          <w:rFonts w:cs="Arial"/>
          <w:b/>
          <w:bCs/>
          <w:color w:val="000000"/>
          <w:sz w:val="24"/>
          <w:u w:val="single"/>
        </w:rPr>
      </w:pPr>
      <w:r w:rsidRPr="00801256">
        <w:rPr>
          <w:rFonts w:cs="Arial"/>
          <w:b/>
          <w:bCs/>
          <w:color w:val="000000"/>
          <w:sz w:val="24"/>
          <w:u w:val="single"/>
        </w:rPr>
        <w:t xml:space="preserve">Druh regulovaného </w:t>
      </w:r>
      <w:proofErr w:type="gramStart"/>
      <w:r w:rsidRPr="00801256">
        <w:rPr>
          <w:rFonts w:cs="Arial"/>
          <w:b/>
          <w:bCs/>
          <w:color w:val="000000"/>
          <w:sz w:val="24"/>
          <w:u w:val="single"/>
        </w:rPr>
        <w:t>zboží     Děti</w:t>
      </w:r>
      <w:proofErr w:type="gramEnd"/>
      <w:r w:rsidRPr="00801256">
        <w:rPr>
          <w:rFonts w:cs="Arial"/>
          <w:b/>
          <w:bCs/>
          <w:color w:val="000000"/>
          <w:sz w:val="24"/>
          <w:u w:val="single"/>
        </w:rPr>
        <w:t xml:space="preserve"> do 6 let    Děti do 15 let    Osoby starší 15 let</w:t>
      </w:r>
    </w:p>
    <w:p w:rsidR="00A73BE9"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Maso a masné </w:t>
      </w:r>
      <w:proofErr w:type="gramStart"/>
      <w:r w:rsidRPr="00801256">
        <w:rPr>
          <w:rFonts w:cs="Arial"/>
          <w:color w:val="000000"/>
          <w:sz w:val="24"/>
        </w:rPr>
        <w:t xml:space="preserve">výrobky1)               </w:t>
      </w:r>
      <w:smartTag w:uri="urn:schemas-microsoft-com:office:smarttags" w:element="metricconverter">
        <w:smartTagPr>
          <w:attr w:name="ProductID" w:val="250 gramů"/>
        </w:smartTagPr>
        <w:r w:rsidRPr="00801256">
          <w:rPr>
            <w:rFonts w:cs="Arial"/>
            <w:color w:val="000000"/>
            <w:sz w:val="24"/>
          </w:rPr>
          <w:t>250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p>
    <w:p w:rsidR="00484B57" w:rsidRPr="00801256"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Mléko2)                                           </w:t>
      </w:r>
      <w:smartTag w:uri="urn:schemas-microsoft-com:office:smarttags" w:element="metricconverter">
        <w:smartTagPr>
          <w:attr w:name="ProductID" w:val="6 litrů"/>
        </w:smartTagPr>
        <w:r w:rsidRPr="00801256">
          <w:rPr>
            <w:rFonts w:cs="Arial"/>
            <w:color w:val="000000"/>
            <w:sz w:val="24"/>
          </w:rPr>
          <w:t>6 litrů</w:t>
        </w:r>
      </w:smartTag>
      <w:r w:rsidRPr="00801256">
        <w:rPr>
          <w:rFonts w:cs="Arial"/>
          <w:color w:val="000000"/>
          <w:sz w:val="24"/>
        </w:rPr>
        <w:t xml:space="preserve">                   </w:t>
      </w:r>
      <w:smartTag w:uri="urn:schemas-microsoft-com:office:smarttags" w:element="metricconverter">
        <w:smartTagPr>
          <w:attr w:name="ProductID" w:val="2 litry"/>
        </w:smartTagPr>
        <w:r w:rsidRPr="00801256">
          <w:rPr>
            <w:rFonts w:cs="Arial"/>
            <w:color w:val="000000"/>
            <w:sz w:val="24"/>
          </w:rPr>
          <w:t xml:space="preserve">2 </w:t>
        </w:r>
        <w:proofErr w:type="gramStart"/>
        <w:r w:rsidRPr="00801256">
          <w:rPr>
            <w:rFonts w:cs="Arial"/>
            <w:color w:val="000000"/>
            <w:sz w:val="24"/>
          </w:rPr>
          <w:t>litry</w:t>
        </w:r>
      </w:smartTag>
      <w:r w:rsidRPr="00801256">
        <w:rPr>
          <w:rFonts w:cs="Arial"/>
          <w:color w:val="000000"/>
          <w:sz w:val="24"/>
        </w:rPr>
        <w:t xml:space="preserve">                       </w:t>
      </w:r>
      <w:smartTag w:uri="urn:schemas-microsoft-com:office:smarttags" w:element="metricconverter">
        <w:smartTagPr>
          <w:attr w:name="ProductID" w:val="2 litry"/>
        </w:smartTagPr>
        <w:r w:rsidRPr="00801256">
          <w:rPr>
            <w:rFonts w:cs="Arial"/>
            <w:color w:val="000000"/>
            <w:sz w:val="24"/>
          </w:rPr>
          <w:t>2 litry</w:t>
        </w:r>
      </w:smartTag>
      <w:proofErr w:type="gramEnd"/>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 xml:space="preserve"> </w:t>
      </w:r>
      <w:proofErr w:type="gramStart"/>
      <w:r w:rsidRPr="00801256">
        <w:rPr>
          <w:rFonts w:cs="Arial"/>
          <w:color w:val="000000"/>
          <w:sz w:val="24"/>
        </w:rPr>
        <w:t xml:space="preserve">Cukr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smartTag w:uri="urn:schemas-microsoft-com:office:smarttags" w:element="metricconverter">
        <w:smartTagPr>
          <w:attr w:name="ProductID" w:val="500 gramů"/>
        </w:smartTagPr>
        <w:r w:rsidRPr="00801256">
          <w:rPr>
            <w:rFonts w:cs="Arial"/>
            <w:color w:val="000000"/>
            <w:sz w:val="24"/>
          </w:rPr>
          <w:t>500 gramů</w:t>
        </w:r>
      </w:smartTag>
      <w:r w:rsidRPr="00801256">
        <w:rPr>
          <w:rFonts w:cs="Arial"/>
          <w:color w:val="000000"/>
          <w:sz w:val="24"/>
        </w:rPr>
        <w:t xml:space="preserve"> </w:t>
      </w:r>
    </w:p>
    <w:p w:rsidR="00A73BE9" w:rsidRDefault="00484B57" w:rsidP="00A73BE9">
      <w:pPr>
        <w:tabs>
          <w:tab w:val="right" w:pos="9072"/>
        </w:tabs>
        <w:autoSpaceDE w:val="0"/>
        <w:autoSpaceDN w:val="0"/>
        <w:adjustRightInd w:val="0"/>
        <w:jc w:val="left"/>
        <w:rPr>
          <w:rFonts w:cs="Arial"/>
          <w:color w:val="000000"/>
          <w:sz w:val="24"/>
        </w:rPr>
      </w:pPr>
      <w:r w:rsidRPr="00801256">
        <w:rPr>
          <w:rFonts w:cs="Arial"/>
          <w:color w:val="000000"/>
          <w:sz w:val="24"/>
        </w:rPr>
        <w:t xml:space="preserve">Jedlé </w:t>
      </w:r>
      <w:proofErr w:type="gramStart"/>
      <w:r w:rsidRPr="00801256">
        <w:rPr>
          <w:rFonts w:cs="Arial"/>
          <w:color w:val="000000"/>
          <w:sz w:val="24"/>
        </w:rPr>
        <w:t xml:space="preserve">tuky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125 gramů"/>
        </w:smartTagPr>
        <w:r w:rsidRPr="00801256">
          <w:rPr>
            <w:rFonts w:cs="Arial"/>
            <w:color w:val="000000"/>
            <w:sz w:val="24"/>
          </w:rPr>
          <w:t>125</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250 gramů"/>
        </w:smartTagPr>
        <w:r w:rsidRPr="00801256">
          <w:rPr>
            <w:rFonts w:cs="Arial"/>
            <w:color w:val="000000"/>
            <w:sz w:val="24"/>
          </w:rPr>
          <w:t>250 gramů</w:t>
        </w:r>
      </w:smartTag>
      <w:r w:rsidRPr="00801256">
        <w:rPr>
          <w:rFonts w:cs="Arial"/>
          <w:color w:val="000000"/>
          <w:sz w:val="24"/>
        </w:rPr>
        <w:t xml:space="preserve">              </w:t>
      </w:r>
      <w:smartTag w:uri="urn:schemas-microsoft-com:office:smarttags" w:element="metricconverter">
        <w:smartTagPr>
          <w:attr w:name="ProductID" w:val="250 gramů"/>
        </w:smartTagPr>
        <w:r w:rsidRPr="00801256">
          <w:rPr>
            <w:rFonts w:cs="Arial"/>
            <w:color w:val="000000"/>
            <w:sz w:val="24"/>
          </w:rPr>
          <w:t>250 gramů</w:t>
        </w:r>
      </w:smartTag>
      <w:r w:rsidRPr="00801256">
        <w:rPr>
          <w:rFonts w:cs="Arial"/>
          <w:color w:val="000000"/>
          <w:sz w:val="24"/>
        </w:rPr>
        <w:t xml:space="preserve"> </w:t>
      </w:r>
    </w:p>
    <w:p w:rsidR="00484B57" w:rsidRPr="00801256" w:rsidRDefault="00484B57" w:rsidP="00A73BE9">
      <w:pPr>
        <w:tabs>
          <w:tab w:val="right" w:pos="9072"/>
        </w:tabs>
        <w:autoSpaceDE w:val="0"/>
        <w:autoSpaceDN w:val="0"/>
        <w:adjustRightInd w:val="0"/>
        <w:jc w:val="left"/>
        <w:rPr>
          <w:rFonts w:cs="Arial"/>
          <w:color w:val="000000"/>
          <w:sz w:val="24"/>
        </w:rPr>
      </w:pPr>
      <w:proofErr w:type="gramStart"/>
      <w:r w:rsidRPr="00801256">
        <w:rPr>
          <w:rFonts w:cs="Arial"/>
          <w:color w:val="000000"/>
          <w:sz w:val="24"/>
        </w:rPr>
        <w:t xml:space="preserve">Chléb                                </w:t>
      </w:r>
      <w:r w:rsidR="00A73BE9">
        <w:rPr>
          <w:rFonts w:cs="Arial"/>
          <w:color w:val="000000"/>
          <w:sz w:val="24"/>
        </w:rPr>
        <w:t xml:space="preserve">      </w:t>
      </w:r>
      <w:r w:rsidRPr="00801256">
        <w:rPr>
          <w:rFonts w:cs="Arial"/>
          <w:color w:val="000000"/>
          <w:sz w:val="24"/>
        </w:rPr>
        <w:t xml:space="preserve">    </w:t>
      </w:r>
      <w:smartTag w:uri="urn:schemas-microsoft-com:office:smarttags" w:element="metricconverter">
        <w:smartTagPr>
          <w:attr w:name="ProductID" w:val="1300 gramů"/>
        </w:smartTagPr>
        <w:r w:rsidRPr="00801256">
          <w:rPr>
            <w:rFonts w:cs="Arial"/>
            <w:color w:val="000000"/>
            <w:sz w:val="24"/>
          </w:rPr>
          <w:t>1300</w:t>
        </w:r>
        <w:proofErr w:type="gramEnd"/>
        <w:r w:rsidRPr="00801256">
          <w:rPr>
            <w:rFonts w:cs="Arial"/>
            <w:color w:val="000000"/>
            <w:sz w:val="24"/>
          </w:rPr>
          <w:t xml:space="preserve"> gramů</w:t>
        </w:r>
      </w:smartTag>
      <w:r w:rsidRPr="00801256">
        <w:rPr>
          <w:rFonts w:cs="Arial"/>
          <w:color w:val="000000"/>
          <w:sz w:val="24"/>
        </w:rPr>
        <w:t xml:space="preserve">           </w:t>
      </w:r>
      <w:smartTag w:uri="urn:schemas-microsoft-com:office:smarttags" w:element="metricconverter">
        <w:smartTagPr>
          <w:attr w:name="ProductID" w:val="2150 gramů"/>
        </w:smartTagPr>
        <w:r w:rsidRPr="00801256">
          <w:rPr>
            <w:rFonts w:cs="Arial"/>
            <w:color w:val="000000"/>
            <w:sz w:val="24"/>
          </w:rPr>
          <w:t>2150 gramů</w:t>
        </w:r>
      </w:smartTag>
      <w:r w:rsidRPr="00801256">
        <w:rPr>
          <w:rFonts w:cs="Arial"/>
          <w:color w:val="000000"/>
          <w:sz w:val="24"/>
        </w:rPr>
        <w:t xml:space="preserve">            </w:t>
      </w:r>
      <w:smartTag w:uri="urn:schemas-microsoft-com:office:smarttags" w:element="metricconverter">
        <w:smartTagPr>
          <w:attr w:name="ProductID" w:val="2900 gramů"/>
        </w:smartTagPr>
        <w:r w:rsidRPr="00801256">
          <w:rPr>
            <w:rFonts w:cs="Arial"/>
            <w:color w:val="000000"/>
            <w:sz w:val="24"/>
          </w:rPr>
          <w:t>2900 gramů</w:t>
        </w:r>
      </w:smartTag>
      <w:r w:rsidRPr="00801256">
        <w:rPr>
          <w:rFonts w:cs="Arial"/>
          <w:color w:val="000000"/>
          <w:sz w:val="24"/>
        </w:rPr>
        <w:t xml:space="preserve"> </w:t>
      </w: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 xml:space="preserve">1) Čerstvé uzeniny nepodléhají regulovanému prodeji zboží. </w:t>
      </w:r>
    </w:p>
    <w:p w:rsidR="00484B57" w:rsidRPr="00801256" w:rsidRDefault="00484B57" w:rsidP="00484B57">
      <w:pPr>
        <w:tabs>
          <w:tab w:val="right" w:pos="9072"/>
        </w:tabs>
        <w:autoSpaceDE w:val="0"/>
        <w:autoSpaceDN w:val="0"/>
        <w:adjustRightInd w:val="0"/>
        <w:rPr>
          <w:rFonts w:cs="Arial"/>
          <w:color w:val="000000"/>
          <w:sz w:val="24"/>
        </w:rPr>
      </w:pPr>
      <w:r w:rsidRPr="00801256">
        <w:rPr>
          <w:rFonts w:cs="Arial"/>
          <w:color w:val="000000"/>
          <w:sz w:val="24"/>
        </w:rPr>
        <w:t>2) Ostatní mléčné výrobky nepodléhají regulovanému prodeji zboží.</w:t>
      </w: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Pr="00801256" w:rsidRDefault="00484B57" w:rsidP="00484B57">
      <w:pPr>
        <w:tabs>
          <w:tab w:val="right" w:pos="9072"/>
        </w:tabs>
        <w:autoSpaceDE w:val="0"/>
        <w:autoSpaceDN w:val="0"/>
        <w:adjustRightInd w:val="0"/>
        <w:rPr>
          <w:rFonts w:cs="Arial"/>
          <w:color w:val="000000"/>
          <w:sz w:val="24"/>
        </w:rPr>
      </w:pPr>
    </w:p>
    <w:p w:rsidR="00484B57" w:rsidRDefault="00484B57"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Default="00A73BE9" w:rsidP="00484B57">
      <w:pPr>
        <w:tabs>
          <w:tab w:val="right" w:pos="9072"/>
        </w:tabs>
        <w:autoSpaceDE w:val="0"/>
        <w:autoSpaceDN w:val="0"/>
        <w:adjustRightInd w:val="0"/>
        <w:rPr>
          <w:rFonts w:cs="Arial"/>
          <w:color w:val="000000"/>
          <w:sz w:val="24"/>
        </w:rPr>
      </w:pPr>
    </w:p>
    <w:p w:rsidR="00A73BE9" w:rsidRPr="00801256" w:rsidRDefault="00A73BE9" w:rsidP="00484B57">
      <w:pPr>
        <w:tabs>
          <w:tab w:val="right" w:pos="9072"/>
        </w:tabs>
        <w:autoSpaceDE w:val="0"/>
        <w:autoSpaceDN w:val="0"/>
        <w:adjustRightInd w:val="0"/>
        <w:rPr>
          <w:rFonts w:cs="Arial"/>
          <w:color w:val="000000"/>
          <w:sz w:val="24"/>
        </w:rPr>
      </w:pPr>
    </w:p>
    <w:p w:rsidR="00484B57" w:rsidRPr="00D52FB0" w:rsidRDefault="00484B57" w:rsidP="00484B57">
      <w:pPr>
        <w:jc w:val="left"/>
        <w:rPr>
          <w:rFonts w:cs="Arial"/>
          <w:b/>
          <w:sz w:val="24"/>
        </w:rPr>
      </w:pPr>
      <w:r w:rsidRPr="00D52FB0">
        <w:rPr>
          <w:rFonts w:cs="Arial"/>
          <w:b/>
          <w:sz w:val="24"/>
        </w:rPr>
        <w:lastRenderedPageBreak/>
        <w:t>--------------------------------</w:t>
      </w:r>
    </w:p>
    <w:p w:rsidR="00484B57" w:rsidRPr="00D52FB0" w:rsidRDefault="00484B57" w:rsidP="00484B57">
      <w:pPr>
        <w:jc w:val="left"/>
        <w:rPr>
          <w:rFonts w:cs="Arial"/>
          <w:sz w:val="24"/>
        </w:rPr>
      </w:pPr>
      <w:r w:rsidRPr="00D52FB0">
        <w:rPr>
          <w:rFonts w:cs="Arial"/>
          <w:sz w:val="24"/>
        </w:rPr>
        <w:t xml:space="preserve">Dne: </w:t>
      </w:r>
      <w:proofErr w:type="gramStart"/>
      <w:r w:rsidRPr="00D52FB0">
        <w:rPr>
          <w:rFonts w:cs="Arial"/>
          <w:sz w:val="24"/>
        </w:rPr>
        <w:t>30.5.2012</w:t>
      </w:r>
      <w:proofErr w:type="gramEnd"/>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56"/>
          <w:szCs w:val="56"/>
        </w:rPr>
      </w:pPr>
      <w:r w:rsidRPr="00D52FB0">
        <w:rPr>
          <w:rFonts w:cs="Arial"/>
          <w:b/>
          <w:sz w:val="56"/>
          <w:szCs w:val="56"/>
        </w:rPr>
        <w:t>REGULAČNÍ OPATŘENÍ</w:t>
      </w:r>
    </w:p>
    <w:p w:rsidR="00484B57" w:rsidRPr="00D52FB0" w:rsidRDefault="00484B57" w:rsidP="00484B57">
      <w:pPr>
        <w:jc w:val="center"/>
        <w:rPr>
          <w:rFonts w:cs="Arial"/>
          <w:b/>
          <w:sz w:val="56"/>
          <w:szCs w:val="56"/>
        </w:rPr>
      </w:pPr>
      <w:r w:rsidRPr="00D52FB0">
        <w:rPr>
          <w:rFonts w:cs="Arial"/>
          <w:b/>
          <w:sz w:val="56"/>
          <w:szCs w:val="56"/>
        </w:rPr>
        <w:t>ORP</w:t>
      </w:r>
    </w:p>
    <w:p w:rsidR="00484B57" w:rsidRPr="00D52FB0" w:rsidRDefault="00484B57" w:rsidP="00484B57">
      <w:pPr>
        <w:jc w:val="center"/>
        <w:rPr>
          <w:rFonts w:cs="Arial"/>
          <w:b/>
          <w:sz w:val="56"/>
          <w:szCs w:val="56"/>
        </w:rPr>
      </w:pPr>
      <w:r w:rsidRPr="00D52FB0">
        <w:rPr>
          <w:rFonts w:cs="Arial"/>
          <w:b/>
          <w:sz w:val="56"/>
          <w:szCs w:val="56"/>
        </w:rPr>
        <w:t>ŽAMBERK</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r w:rsidRPr="00D52FB0">
        <w:rPr>
          <w:rFonts w:cs="Arial"/>
          <w:b/>
          <w:sz w:val="56"/>
          <w:szCs w:val="56"/>
        </w:rPr>
        <w:t>-</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r w:rsidRPr="00D52FB0">
        <w:rPr>
          <w:rFonts w:cs="Arial"/>
          <w:b/>
          <w:sz w:val="56"/>
          <w:szCs w:val="56"/>
        </w:rPr>
        <w:t>PŘEHLED PLNĚNÝCH ÚKOLŮ</w:t>
      </w: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56"/>
          <w:szCs w:val="56"/>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8"/>
          <w:szCs w:val="28"/>
        </w:rPr>
      </w:pPr>
    </w:p>
    <w:p w:rsidR="00484B57" w:rsidRPr="00D52FB0" w:rsidRDefault="00484B57" w:rsidP="00484B57">
      <w:pPr>
        <w:jc w:val="center"/>
        <w:rPr>
          <w:rFonts w:cs="Arial"/>
          <w:b/>
          <w:sz w:val="24"/>
        </w:rPr>
      </w:pPr>
      <w:r w:rsidRPr="00D52FB0">
        <w:rPr>
          <w:rFonts w:cs="Arial"/>
          <w:b/>
          <w:sz w:val="24"/>
        </w:rPr>
        <w:t>-2012-</w:t>
      </w:r>
    </w:p>
    <w:p w:rsidR="00484B57"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OBSAH:</w:t>
      </w:r>
    </w:p>
    <w:p w:rsidR="00484B57" w:rsidRPr="00D52FB0" w:rsidRDefault="00484B57" w:rsidP="00484B57">
      <w:pPr>
        <w:jc w:val="left"/>
        <w:rPr>
          <w:rFonts w:cs="Arial"/>
          <w:b/>
          <w:sz w:val="24"/>
        </w:rPr>
      </w:pPr>
    </w:p>
    <w:p w:rsidR="00484B57" w:rsidRPr="00D52FB0" w:rsidRDefault="00484B57" w:rsidP="00A938E8">
      <w:pPr>
        <w:numPr>
          <w:ilvl w:val="0"/>
          <w:numId w:val="44"/>
        </w:numPr>
        <w:spacing w:after="120"/>
        <w:jc w:val="left"/>
        <w:rPr>
          <w:rFonts w:cs="Arial"/>
          <w:b/>
          <w:sz w:val="24"/>
        </w:rPr>
      </w:pPr>
      <w:r w:rsidRPr="00D52FB0">
        <w:rPr>
          <w:rFonts w:cs="Arial"/>
          <w:b/>
          <w:sz w:val="24"/>
        </w:rPr>
        <w:t>Úvod</w:t>
      </w:r>
    </w:p>
    <w:p w:rsidR="00484B57" w:rsidRPr="00D52FB0" w:rsidRDefault="00484B57" w:rsidP="00A938E8">
      <w:pPr>
        <w:numPr>
          <w:ilvl w:val="0"/>
          <w:numId w:val="44"/>
        </w:numPr>
        <w:spacing w:after="120"/>
        <w:jc w:val="left"/>
        <w:rPr>
          <w:rFonts w:cs="Arial"/>
          <w:b/>
          <w:sz w:val="24"/>
        </w:rPr>
      </w:pPr>
      <w:r w:rsidRPr="00D52FB0">
        <w:rPr>
          <w:rFonts w:cs="Arial"/>
          <w:b/>
          <w:sz w:val="24"/>
        </w:rPr>
        <w:t>Seznam zkratek</w:t>
      </w:r>
    </w:p>
    <w:p w:rsidR="00484B57" w:rsidRPr="00D52FB0" w:rsidRDefault="00484B57" w:rsidP="00A938E8">
      <w:pPr>
        <w:numPr>
          <w:ilvl w:val="0"/>
          <w:numId w:val="44"/>
        </w:numPr>
        <w:spacing w:after="120"/>
        <w:jc w:val="left"/>
        <w:rPr>
          <w:rFonts w:cs="Arial"/>
          <w:b/>
          <w:sz w:val="24"/>
        </w:rPr>
      </w:pPr>
      <w:r w:rsidRPr="00D52FB0">
        <w:rPr>
          <w:rFonts w:cs="Arial"/>
          <w:b/>
          <w:sz w:val="24"/>
        </w:rPr>
        <w:t>Legislativa</w:t>
      </w:r>
    </w:p>
    <w:p w:rsidR="00484B57" w:rsidRPr="00D52FB0" w:rsidRDefault="00484B57" w:rsidP="00A938E8">
      <w:pPr>
        <w:numPr>
          <w:ilvl w:val="0"/>
          <w:numId w:val="44"/>
        </w:numPr>
        <w:spacing w:after="120"/>
        <w:jc w:val="left"/>
        <w:rPr>
          <w:rFonts w:cs="Arial"/>
          <w:b/>
          <w:sz w:val="24"/>
        </w:rPr>
      </w:pPr>
      <w:r w:rsidRPr="00D52FB0">
        <w:rPr>
          <w:rFonts w:cs="Arial"/>
          <w:b/>
          <w:sz w:val="24"/>
        </w:rPr>
        <w:t>Hlavní úkoly obce s rozšířenou působností</w:t>
      </w:r>
    </w:p>
    <w:p w:rsidR="00484B57" w:rsidRPr="00D52FB0" w:rsidRDefault="00484B57" w:rsidP="00A938E8">
      <w:pPr>
        <w:numPr>
          <w:ilvl w:val="0"/>
          <w:numId w:val="44"/>
        </w:numPr>
        <w:spacing w:after="120"/>
        <w:jc w:val="left"/>
        <w:rPr>
          <w:rFonts w:cs="Arial"/>
          <w:b/>
          <w:sz w:val="24"/>
        </w:rPr>
      </w:pPr>
      <w:r w:rsidRPr="00D52FB0">
        <w:rPr>
          <w:rFonts w:cs="Arial"/>
          <w:b/>
          <w:sz w:val="24"/>
        </w:rPr>
        <w:t>Příprava regulačních opatření</w:t>
      </w:r>
    </w:p>
    <w:p w:rsidR="00484B57" w:rsidRPr="00D52FB0" w:rsidRDefault="00484B57" w:rsidP="00A938E8">
      <w:pPr>
        <w:numPr>
          <w:ilvl w:val="0"/>
          <w:numId w:val="44"/>
        </w:numPr>
        <w:spacing w:after="120"/>
        <w:jc w:val="left"/>
        <w:rPr>
          <w:rFonts w:cs="Arial"/>
          <w:b/>
          <w:sz w:val="24"/>
        </w:rPr>
      </w:pPr>
      <w:r w:rsidRPr="00D52FB0">
        <w:rPr>
          <w:rFonts w:cs="Arial"/>
          <w:b/>
          <w:sz w:val="24"/>
        </w:rPr>
        <w:t>Regulační opatření</w:t>
      </w:r>
    </w:p>
    <w:p w:rsidR="00484B57" w:rsidRPr="00D52FB0" w:rsidRDefault="00484B57" w:rsidP="00484B57">
      <w:pPr>
        <w:jc w:val="center"/>
        <w:rPr>
          <w:rFonts w:cs="Arial"/>
          <w:sz w:val="24"/>
        </w:rPr>
      </w:pPr>
    </w:p>
    <w:p w:rsidR="00484B57" w:rsidRPr="00D52FB0" w:rsidRDefault="00484B57" w:rsidP="00484B57">
      <w:pPr>
        <w:jc w:val="center"/>
        <w:rPr>
          <w:rFonts w:cs="Arial"/>
          <w:sz w:val="24"/>
        </w:rPr>
      </w:pPr>
    </w:p>
    <w:p w:rsidR="00484B57" w:rsidRPr="00D52FB0" w:rsidRDefault="00484B57" w:rsidP="00484B57">
      <w:pPr>
        <w:pStyle w:val="Bezmezer"/>
        <w:rPr>
          <w:rFonts w:cs="Arial"/>
          <w:sz w:val="24"/>
        </w:rPr>
      </w:pPr>
    </w:p>
    <w:p w:rsidR="00484B57" w:rsidRPr="00D52FB0" w:rsidRDefault="00484B57" w:rsidP="00484B57">
      <w:pPr>
        <w:pStyle w:val="Nadpis1"/>
        <w:spacing w:before="0"/>
        <w:jc w:val="both"/>
        <w:rPr>
          <w:rFonts w:cs="Arial"/>
          <w:i/>
          <w:caps/>
        </w:rPr>
      </w:pPr>
      <w:bookmarkStart w:id="106" w:name="_SCHVALOVACÍ_ČÁST_DOKUMENTU"/>
      <w:bookmarkStart w:id="107" w:name="_Toc174849051"/>
      <w:bookmarkEnd w:id="106"/>
      <w:r w:rsidRPr="00D52FB0">
        <w:rPr>
          <w:rFonts w:cs="Arial"/>
          <w:i/>
          <w:caps/>
        </w:rPr>
        <w:t>Úvod</w:t>
      </w:r>
      <w:bookmarkEnd w:id="107"/>
    </w:p>
    <w:p w:rsidR="00484B57" w:rsidRPr="00D52FB0" w:rsidRDefault="00484B57" w:rsidP="00484B57">
      <w:pPr>
        <w:rPr>
          <w:rFonts w:cs="Arial"/>
          <w:sz w:val="24"/>
        </w:rPr>
      </w:pPr>
    </w:p>
    <w:p w:rsidR="00484B57" w:rsidRPr="00D52FB0" w:rsidRDefault="00484B57" w:rsidP="00484B57">
      <w:pPr>
        <w:ind w:left="300"/>
        <w:rPr>
          <w:rFonts w:cs="Arial"/>
          <w:b/>
          <w:sz w:val="24"/>
        </w:rPr>
      </w:pPr>
      <w:r w:rsidRPr="00D52FB0">
        <w:rPr>
          <w:rFonts w:cs="Arial"/>
          <w:b/>
          <w:sz w:val="24"/>
        </w:rPr>
        <w:t>RO mají legislativní základ především v zákoně č. 241/2000 Sb., ve znění pozdějších předpisů (dále jen „zákona“) a dalších speciálních zákonech a vyhláškách upravujících regulaci v určité oblasti.</w:t>
      </w:r>
    </w:p>
    <w:p w:rsidR="00484B57" w:rsidRPr="00D52FB0" w:rsidRDefault="00484B57" w:rsidP="00484B57">
      <w:pPr>
        <w:pStyle w:val="Normlnweb"/>
        <w:rPr>
          <w:rFonts w:ascii="Arial" w:hAnsi="Arial" w:cs="Arial"/>
          <w:b/>
          <w:color w:val="404040"/>
        </w:rPr>
      </w:pPr>
      <w:r w:rsidRPr="00D52FB0">
        <w:rPr>
          <w:rFonts w:ascii="Arial" w:hAnsi="Arial" w:cs="Arial"/>
          <w:b/>
          <w:color w:val="404040"/>
        </w:rPr>
        <w:t xml:space="preserve">Co jsou RO? Jsou to opatření, která slouží ke snížení spotřeby nedostatkových surovin, výrobků a energií nebo usměrnění spotřeby těchto komodit v souladu s krizovými plány v případech, kdy krizová situace nabývá rozsahu, že běžné ekonomické nástroje nejsou při zajišťování nezbytných dodávek dostatečně účinné. RO jsou výjimečná opatření, kdy účinku s nimi spojeného nelze dosáhnout jinak. </w:t>
      </w:r>
    </w:p>
    <w:p w:rsidR="00484B57" w:rsidRPr="00D52FB0" w:rsidRDefault="00484B57" w:rsidP="00484B57">
      <w:pPr>
        <w:rPr>
          <w:rFonts w:cs="Arial"/>
          <w:b/>
          <w:sz w:val="24"/>
        </w:rPr>
      </w:pPr>
      <w:r w:rsidRPr="00D52FB0">
        <w:rPr>
          <w:rFonts w:cs="Arial"/>
          <w:b/>
          <w:sz w:val="24"/>
        </w:rPr>
        <w:t>Vyhlášení RO je vždy podmíněno vyhlášením KS a vyhlašují se jen v nezbytném rozsahu a na nezbytně dlouhou dobu. RO se ruší nejpozději při zrušení KS. Regulační opatření tvoří jednu z oblastí hospodářských opatření, jejichž cílem je překonat krizové situace a jsou posledním a zároveň nejvyšším stupněm ekonomických opatření k řešení krizové situace.</w:t>
      </w:r>
    </w:p>
    <w:p w:rsidR="00484B57" w:rsidRPr="00D52FB0" w:rsidRDefault="00484B57" w:rsidP="00484B57">
      <w:pPr>
        <w:pStyle w:val="Normlnweb"/>
        <w:rPr>
          <w:rFonts w:ascii="Arial" w:hAnsi="Arial" w:cs="Arial"/>
          <w:b/>
          <w:color w:val="404040"/>
        </w:rPr>
      </w:pPr>
      <w:r w:rsidRPr="00D52FB0">
        <w:rPr>
          <w:rFonts w:ascii="Arial" w:hAnsi="Arial" w:cs="Arial"/>
          <w:b/>
        </w:rPr>
        <w:t xml:space="preserve">Co je to krizová situace. Je mimořádná událost, v jejímž důsledku se vyhlašují KS  - stav nebezpečí, nouzový stav, stav ohrožení státu nebo válečný stav. Jsou při ní ohroženy důležité hodnoty, zájmy či statky státu a jeho občanů a hrozící </w:t>
      </w:r>
      <w:r w:rsidRPr="00D52FB0">
        <w:rPr>
          <w:rFonts w:ascii="Arial" w:hAnsi="Arial" w:cs="Arial"/>
          <w:b/>
        </w:rPr>
        <w:lastRenderedPageBreak/>
        <w:t>nebezpečí nelze odvrátit a způsobené škody odstranit běžnou činností orgánů veřejné moci, ozbrojených sil a ozbrojených bezpečnostních sborů, záchranných sborů, havarijních a jiných služeb a právnických a fyzických osob.</w:t>
      </w:r>
    </w:p>
    <w:p w:rsidR="00484B57" w:rsidRPr="00D52FB0" w:rsidRDefault="00484B57" w:rsidP="00484B57">
      <w:pPr>
        <w:rPr>
          <w:rFonts w:cs="Arial"/>
          <w:b/>
          <w:sz w:val="24"/>
        </w:rPr>
      </w:pPr>
      <w:r w:rsidRPr="00D52FB0">
        <w:rPr>
          <w:rFonts w:cs="Arial"/>
          <w:b/>
          <w:sz w:val="24"/>
        </w:rPr>
        <w:tab/>
        <w:t>Z toho vyplývá, že každá krizová situace se ať chceme, či nechceme, promítne do života společnosti i soukromého života občanů. To však neznamená, že vždy při vyhlášení KS musí být vyhlášena HOPKS, tyto se vyhlašují dle konkrétní situace a rozsahu krizové situace. K tomuto kroku zmocněný orgán přistoupí teprve za situace, kdy již prostřednictvím standardních ekonomických nástrojů nelze řešit krizovou situaci a hrozí nebezpečí vzniku vysokých ekonomických ztrát nebo nenapravitelných škod.</w:t>
      </w:r>
    </w:p>
    <w:p w:rsidR="00484B57" w:rsidRPr="00D52FB0" w:rsidRDefault="00484B57" w:rsidP="00484B57">
      <w:pPr>
        <w:ind w:firstLine="720"/>
        <w:rPr>
          <w:rFonts w:cs="Arial"/>
          <w:b/>
          <w:sz w:val="24"/>
        </w:rPr>
      </w:pPr>
      <w:r w:rsidRPr="00D52FB0">
        <w:rPr>
          <w:rFonts w:cs="Arial"/>
          <w:b/>
          <w:sz w:val="24"/>
        </w:rPr>
        <w:t xml:space="preserve">RO vyplývá z charakteru a všeobecných zásad pro přípravu a realizaci regulačních opatření, že k reálnému přijetí regulačních opatření bude docházet jen ve zcela výjimečných případech. Proto je nezbytné se připravit na řešení těch regulačních opatření, která mohou být vyhlášena starostou města při vyhlášení stavu </w:t>
      </w:r>
      <w:proofErr w:type="gramStart"/>
      <w:r w:rsidRPr="00D52FB0">
        <w:rPr>
          <w:rFonts w:cs="Arial"/>
          <w:b/>
          <w:sz w:val="24"/>
        </w:rPr>
        <w:t>nebezpečí a nebo těch</w:t>
      </w:r>
      <w:proofErr w:type="gramEnd"/>
      <w:r w:rsidRPr="00D52FB0">
        <w:rPr>
          <w:rFonts w:cs="Arial"/>
          <w:b/>
          <w:sz w:val="24"/>
        </w:rPr>
        <w:t xml:space="preserve">, která mohou být vyhlášena hejtmanem, resp. vládou ČR. Některá regulační opatření vyhlášená hejtmanem a následně vládou mohou být obdobná, případně totožná, viz § 22 odstavec </w:t>
      </w:r>
      <w:smartTag w:uri="urn:schemas-microsoft-com:office:smarttags" w:element="metricconverter">
        <w:smartTagPr>
          <w:attr w:name="ProductID" w:val="2 a"/>
        </w:smartTagPr>
        <w:r w:rsidRPr="00D52FB0">
          <w:rPr>
            <w:rFonts w:cs="Arial"/>
            <w:b/>
            <w:sz w:val="24"/>
          </w:rPr>
          <w:t>2 a</w:t>
        </w:r>
      </w:smartTag>
      <w:r w:rsidRPr="00D52FB0">
        <w:rPr>
          <w:rFonts w:cs="Arial"/>
          <w:b/>
          <w:sz w:val="24"/>
        </w:rPr>
        <w:t xml:space="preserve"> § 23 odstavec 2 zákona. Pro realizaci některých regulačních opatření nařízených vládou dle § </w:t>
      </w:r>
      <w:smartTag w:uri="urn:schemas-microsoft-com:office:smarttags" w:element="metricconverter">
        <w:smartTagPr>
          <w:attr w:name="ProductID" w:val="22 a"/>
        </w:smartTagPr>
        <w:r w:rsidRPr="00D52FB0">
          <w:rPr>
            <w:rFonts w:cs="Arial"/>
            <w:b/>
            <w:sz w:val="24"/>
          </w:rPr>
          <w:t>22 a</w:t>
        </w:r>
      </w:smartTag>
      <w:r w:rsidRPr="00D52FB0">
        <w:rPr>
          <w:rFonts w:cs="Arial"/>
          <w:b/>
          <w:sz w:val="24"/>
        </w:rPr>
        <w:t xml:space="preserve"> § 23 zákona, bude nutné z úrovně obce vytvořit podmínky teprve až po jejich vyhlášení vládou.</w:t>
      </w:r>
    </w:p>
    <w:p w:rsidR="00484B57" w:rsidRPr="00D52FB0" w:rsidRDefault="00484B57" w:rsidP="00484B57">
      <w:pPr>
        <w:ind w:firstLine="720"/>
        <w:rPr>
          <w:rFonts w:cs="Arial"/>
          <w:b/>
          <w:sz w:val="24"/>
        </w:rPr>
      </w:pPr>
      <w:r w:rsidRPr="00D52FB0">
        <w:rPr>
          <w:rFonts w:cs="Arial"/>
          <w:b/>
          <w:sz w:val="24"/>
        </w:rPr>
        <w:t>Výjimečnost regulačních opatření vyžaduje dosažení určité míry provázanosti přípravných prací a následně i srozumitelný a obecně odsouhlasený a koordinovaný postup při jejich realizaci.</w:t>
      </w:r>
    </w:p>
    <w:p w:rsidR="00484B57" w:rsidRPr="00D52FB0" w:rsidRDefault="00484B57" w:rsidP="00484B57">
      <w:pPr>
        <w:ind w:firstLine="720"/>
        <w:rPr>
          <w:rFonts w:cs="Arial"/>
          <w:b/>
          <w:sz w:val="24"/>
        </w:rPr>
      </w:pPr>
      <w:r w:rsidRPr="00D52FB0">
        <w:rPr>
          <w:rFonts w:cs="Arial"/>
          <w:b/>
          <w:sz w:val="24"/>
        </w:rPr>
        <w:t>Pro přípravu regulačních opatření je proto nezbytně nutná úzká spolupráce mezi pracovníky oddělení krizového řízení města a pracovníky OKŘ kraje.</w:t>
      </w:r>
    </w:p>
    <w:p w:rsidR="00484B57" w:rsidRPr="00D52FB0" w:rsidRDefault="00484B57" w:rsidP="00484B57">
      <w:pPr>
        <w:ind w:firstLine="720"/>
        <w:rPr>
          <w:rFonts w:cs="Arial"/>
          <w:b/>
          <w:sz w:val="24"/>
        </w:rPr>
      </w:pPr>
      <w:r w:rsidRPr="00D52FB0">
        <w:rPr>
          <w:rFonts w:cs="Arial"/>
          <w:b/>
          <w:sz w:val="24"/>
        </w:rPr>
        <w:t xml:space="preserve">Tato metodika činnosti respektuje současný stav platné legislativy. V metodice jsou řešena regulační opatření přijímaná rozhodnutím starosty a dále regulační opatření, která jsou vyhlášena rozhodnutím hejtmana a distribuce PHM za stavu ropné nouze. </w:t>
      </w:r>
    </w:p>
    <w:p w:rsidR="00484B57" w:rsidRPr="00D52FB0" w:rsidRDefault="00484B57" w:rsidP="00484B57">
      <w:pPr>
        <w:ind w:firstLine="720"/>
        <w:rPr>
          <w:rFonts w:cs="Arial"/>
          <w:b/>
          <w:sz w:val="24"/>
        </w:rPr>
      </w:pPr>
      <w:proofErr w:type="spellStart"/>
      <w:r w:rsidRPr="00D52FB0">
        <w:rPr>
          <w:rFonts w:cs="Arial"/>
          <w:b/>
          <w:sz w:val="24"/>
        </w:rPr>
        <w:t>MěÚ</w:t>
      </w:r>
      <w:proofErr w:type="spellEnd"/>
      <w:r w:rsidRPr="00D52FB0">
        <w:rPr>
          <w:rFonts w:cs="Arial"/>
          <w:b/>
          <w:sz w:val="24"/>
        </w:rPr>
        <w:t xml:space="preserve"> Žamberk jako OÚ ORP, připravuje v systému HOPKS RO, která vyhlašuje starosta města a plní úkoly uložené </w:t>
      </w:r>
      <w:proofErr w:type="spellStart"/>
      <w:r w:rsidRPr="00D52FB0">
        <w:rPr>
          <w:rFonts w:cs="Arial"/>
          <w:b/>
          <w:sz w:val="24"/>
        </w:rPr>
        <w:t>KrÚ</w:t>
      </w:r>
      <w:proofErr w:type="spellEnd"/>
      <w:r w:rsidRPr="00D52FB0">
        <w:rPr>
          <w:rFonts w:cs="Arial"/>
          <w:b/>
          <w:sz w:val="24"/>
        </w:rPr>
        <w:t xml:space="preserve"> při vyhlášení regulačních opatření hejtmanem, resp. vládou ČR.</w:t>
      </w:r>
    </w:p>
    <w:p w:rsidR="00484B57" w:rsidRPr="00D52FB0" w:rsidRDefault="00484B57" w:rsidP="00484B57">
      <w:pPr>
        <w:ind w:firstLine="432"/>
        <w:rPr>
          <w:rFonts w:cs="Arial"/>
          <w:b/>
          <w:sz w:val="24"/>
        </w:rPr>
      </w:pPr>
      <w:r w:rsidRPr="00D52FB0">
        <w:rPr>
          <w:rFonts w:cs="Arial"/>
          <w:b/>
          <w:sz w:val="24"/>
        </w:rPr>
        <w:t xml:space="preserve">Při samotném vyhlášení RO, vzhledem k závažnosti situace, je velmi pravděpodobné, že starosta města svolá KŠ města, pokud již nebyl předtím svolán. Proto tato metodika předpokládá, že zadané úkoly budou plnit jednotlivé odborné skupiny a pracoviště nebo jednotlivé osoby zařazené v KŠ. Pokud KŠ nebude svolán, budou plnit jednotlivé úkoly příslušné odbory a oddělení </w:t>
      </w:r>
      <w:proofErr w:type="spellStart"/>
      <w:r w:rsidRPr="00D52FB0">
        <w:rPr>
          <w:rFonts w:cs="Arial"/>
          <w:b/>
          <w:sz w:val="24"/>
        </w:rPr>
        <w:t>MěÚ</w:t>
      </w:r>
      <w:proofErr w:type="spellEnd"/>
      <w:r w:rsidRPr="00D52FB0">
        <w:rPr>
          <w:rFonts w:cs="Arial"/>
          <w:b/>
          <w:sz w:val="24"/>
        </w:rPr>
        <w:t xml:space="preserve"> nebo vedoucím odboru určení jednotliví pracovníci, a to v souladu s </w:t>
      </w:r>
      <w:proofErr w:type="gramStart"/>
      <w:r w:rsidRPr="00D52FB0">
        <w:rPr>
          <w:rFonts w:cs="Arial"/>
          <w:b/>
          <w:sz w:val="24"/>
        </w:rPr>
        <w:t>organizační</w:t>
      </w:r>
      <w:proofErr w:type="gramEnd"/>
      <w:r w:rsidRPr="00D52FB0">
        <w:rPr>
          <w:rFonts w:cs="Arial"/>
          <w:b/>
          <w:sz w:val="24"/>
        </w:rPr>
        <w:t xml:space="preserve"> řádem města.</w:t>
      </w:r>
    </w:p>
    <w:p w:rsidR="00484B57" w:rsidRPr="00D52FB0" w:rsidRDefault="00484B57" w:rsidP="00484B57">
      <w:pPr>
        <w:pStyle w:val="Nadpis1"/>
        <w:numPr>
          <w:ilvl w:val="0"/>
          <w:numId w:val="0"/>
        </w:numPr>
        <w:rPr>
          <w:rFonts w:cs="Arial"/>
        </w:rPr>
      </w:pPr>
      <w:bookmarkStart w:id="108" w:name="_Toc174849052"/>
    </w:p>
    <w:p w:rsidR="00484B57" w:rsidRPr="00D52FB0" w:rsidRDefault="00484B57" w:rsidP="00484B57">
      <w:pPr>
        <w:pStyle w:val="Nadpis1"/>
        <w:numPr>
          <w:ilvl w:val="0"/>
          <w:numId w:val="0"/>
        </w:numPr>
        <w:rPr>
          <w:rFonts w:cs="Arial"/>
          <w:i/>
        </w:rPr>
      </w:pPr>
      <w:proofErr w:type="gramStart"/>
      <w:r w:rsidRPr="00D52FB0">
        <w:rPr>
          <w:rFonts w:cs="Arial"/>
          <w:i/>
        </w:rPr>
        <w:t>2.  SEZNAM</w:t>
      </w:r>
      <w:proofErr w:type="gramEnd"/>
      <w:r w:rsidRPr="00D52FB0">
        <w:rPr>
          <w:rFonts w:cs="Arial"/>
          <w:i/>
        </w:rPr>
        <w:t xml:space="preserve"> ZKRATEK</w:t>
      </w:r>
    </w:p>
    <w:p w:rsidR="00484B57" w:rsidRPr="00D52FB0" w:rsidRDefault="00484B57" w:rsidP="00484B57">
      <w:pPr>
        <w:jc w:val="left"/>
        <w:rPr>
          <w:rFonts w:cs="Arial"/>
          <w:sz w:val="24"/>
        </w:rPr>
      </w:pPr>
      <w:r w:rsidRPr="00D52FB0">
        <w:rPr>
          <w:rFonts w:cs="Arial"/>
          <w:sz w:val="24"/>
        </w:rPr>
        <w:t>ČS – benzinová čerpací stanice</w:t>
      </w:r>
    </w:p>
    <w:p w:rsidR="00484B57" w:rsidRPr="00D52FB0" w:rsidRDefault="00484B57" w:rsidP="00484B57">
      <w:pPr>
        <w:jc w:val="left"/>
        <w:rPr>
          <w:rFonts w:cs="Arial"/>
          <w:sz w:val="24"/>
        </w:rPr>
      </w:pPr>
      <w:r w:rsidRPr="00D52FB0">
        <w:rPr>
          <w:rFonts w:cs="Arial"/>
          <w:sz w:val="24"/>
        </w:rPr>
        <w:t>FO – fyzická osoba</w:t>
      </w:r>
    </w:p>
    <w:p w:rsidR="00484B57" w:rsidRPr="00D52FB0" w:rsidRDefault="00484B57" w:rsidP="00484B57">
      <w:pPr>
        <w:jc w:val="left"/>
        <w:rPr>
          <w:rFonts w:cs="Arial"/>
          <w:sz w:val="24"/>
        </w:rPr>
      </w:pPr>
      <w:r w:rsidRPr="00D52FB0">
        <w:rPr>
          <w:rFonts w:cs="Arial"/>
          <w:sz w:val="24"/>
        </w:rPr>
        <w:t>HOPKS – hospodářská opatření pro krizové stavy</w:t>
      </w:r>
    </w:p>
    <w:p w:rsidR="00484B57" w:rsidRPr="00D52FB0" w:rsidRDefault="00484B57" w:rsidP="00484B57">
      <w:pPr>
        <w:jc w:val="left"/>
        <w:rPr>
          <w:rFonts w:cs="Arial"/>
          <w:sz w:val="24"/>
        </w:rPr>
      </w:pPr>
      <w:r w:rsidRPr="00D52FB0">
        <w:rPr>
          <w:rFonts w:cs="Arial"/>
          <w:sz w:val="24"/>
        </w:rPr>
        <w:t>HZS – hasičský záchranný sbor</w:t>
      </w:r>
    </w:p>
    <w:p w:rsidR="00484B57" w:rsidRPr="00D52FB0" w:rsidRDefault="00484B57" w:rsidP="00484B57">
      <w:pPr>
        <w:jc w:val="left"/>
        <w:rPr>
          <w:rFonts w:cs="Arial"/>
          <w:sz w:val="24"/>
        </w:rPr>
      </w:pPr>
      <w:r w:rsidRPr="00D52FB0">
        <w:rPr>
          <w:rFonts w:cs="Arial"/>
          <w:sz w:val="24"/>
        </w:rPr>
        <w:t>IZS – integrovaný záchranný systém</w:t>
      </w:r>
    </w:p>
    <w:p w:rsidR="00484B57" w:rsidRPr="00D52FB0" w:rsidRDefault="00484B57" w:rsidP="00484B57">
      <w:pPr>
        <w:jc w:val="left"/>
        <w:rPr>
          <w:rFonts w:cs="Arial"/>
          <w:sz w:val="24"/>
        </w:rPr>
      </w:pPr>
      <w:proofErr w:type="spellStart"/>
      <w:r w:rsidRPr="00D52FB0">
        <w:rPr>
          <w:rFonts w:cs="Arial"/>
          <w:sz w:val="24"/>
        </w:rPr>
        <w:t>KrÚ</w:t>
      </w:r>
      <w:proofErr w:type="spellEnd"/>
      <w:r w:rsidRPr="00D52FB0">
        <w:rPr>
          <w:rFonts w:cs="Arial"/>
          <w:sz w:val="24"/>
        </w:rPr>
        <w:t xml:space="preserve"> – krajský úřad</w:t>
      </w:r>
    </w:p>
    <w:p w:rsidR="00484B57" w:rsidRPr="00D52FB0" w:rsidRDefault="00484B57" w:rsidP="00484B57">
      <w:pPr>
        <w:jc w:val="left"/>
        <w:rPr>
          <w:rFonts w:cs="Arial"/>
          <w:sz w:val="24"/>
        </w:rPr>
      </w:pPr>
      <w:proofErr w:type="gramStart"/>
      <w:r w:rsidRPr="00D52FB0">
        <w:rPr>
          <w:rFonts w:cs="Arial"/>
          <w:sz w:val="24"/>
        </w:rPr>
        <w:t>KS –krizový</w:t>
      </w:r>
      <w:proofErr w:type="gramEnd"/>
      <w:r w:rsidRPr="00D52FB0">
        <w:rPr>
          <w:rFonts w:cs="Arial"/>
          <w:sz w:val="24"/>
        </w:rPr>
        <w:t xml:space="preserve"> stav</w:t>
      </w:r>
    </w:p>
    <w:p w:rsidR="00484B57" w:rsidRPr="00D52FB0" w:rsidRDefault="00484B57" w:rsidP="00484B57">
      <w:pPr>
        <w:jc w:val="left"/>
        <w:rPr>
          <w:rFonts w:cs="Arial"/>
          <w:sz w:val="24"/>
        </w:rPr>
      </w:pPr>
      <w:r w:rsidRPr="00D52FB0">
        <w:rPr>
          <w:rFonts w:cs="Arial"/>
          <w:sz w:val="24"/>
        </w:rPr>
        <w:t>KŠ – krizový štáb</w:t>
      </w:r>
    </w:p>
    <w:p w:rsidR="00484B57" w:rsidRPr="00D52FB0" w:rsidRDefault="00484B57" w:rsidP="00484B57">
      <w:pPr>
        <w:jc w:val="left"/>
        <w:rPr>
          <w:rFonts w:cs="Arial"/>
          <w:sz w:val="24"/>
        </w:rPr>
      </w:pPr>
      <w:proofErr w:type="spellStart"/>
      <w:r w:rsidRPr="00D52FB0">
        <w:rPr>
          <w:rFonts w:cs="Arial"/>
          <w:sz w:val="24"/>
        </w:rPr>
        <w:t>MěÚ</w:t>
      </w:r>
      <w:proofErr w:type="spellEnd"/>
      <w:r w:rsidRPr="00D52FB0">
        <w:rPr>
          <w:rFonts w:cs="Arial"/>
          <w:sz w:val="24"/>
        </w:rPr>
        <w:t xml:space="preserve"> – městský úřad</w:t>
      </w:r>
    </w:p>
    <w:p w:rsidR="00484B57" w:rsidRPr="00D52FB0" w:rsidRDefault="00484B57" w:rsidP="00484B57">
      <w:pPr>
        <w:jc w:val="left"/>
        <w:rPr>
          <w:rFonts w:cs="Arial"/>
          <w:sz w:val="24"/>
        </w:rPr>
      </w:pPr>
      <w:r w:rsidRPr="00D52FB0">
        <w:rPr>
          <w:rFonts w:cs="Arial"/>
          <w:sz w:val="24"/>
        </w:rPr>
        <w:t>OKŘ – oddělení krizového řízení</w:t>
      </w:r>
    </w:p>
    <w:p w:rsidR="00484B57" w:rsidRPr="00D52FB0" w:rsidRDefault="00484B57" w:rsidP="00484B57">
      <w:pPr>
        <w:jc w:val="left"/>
        <w:rPr>
          <w:rFonts w:cs="Arial"/>
          <w:sz w:val="24"/>
        </w:rPr>
      </w:pPr>
      <w:r w:rsidRPr="00D52FB0">
        <w:rPr>
          <w:rFonts w:cs="Arial"/>
          <w:sz w:val="24"/>
        </w:rPr>
        <w:t>ORP – obec s rozšířenou působností</w:t>
      </w:r>
    </w:p>
    <w:p w:rsidR="00484B57" w:rsidRPr="00D52FB0" w:rsidRDefault="00484B57" w:rsidP="00484B57">
      <w:pPr>
        <w:jc w:val="left"/>
        <w:rPr>
          <w:rFonts w:cs="Arial"/>
          <w:sz w:val="24"/>
        </w:rPr>
      </w:pPr>
      <w:r w:rsidRPr="00D52FB0">
        <w:rPr>
          <w:rFonts w:cs="Arial"/>
          <w:sz w:val="24"/>
        </w:rPr>
        <w:t>OS – odborná skupina</w:t>
      </w:r>
    </w:p>
    <w:p w:rsidR="00484B57" w:rsidRPr="00D52FB0" w:rsidRDefault="00484B57" w:rsidP="00484B57">
      <w:pPr>
        <w:jc w:val="left"/>
        <w:rPr>
          <w:rFonts w:cs="Arial"/>
          <w:sz w:val="24"/>
        </w:rPr>
      </w:pPr>
      <w:r w:rsidRPr="00D52FB0">
        <w:rPr>
          <w:rFonts w:cs="Arial"/>
          <w:sz w:val="24"/>
        </w:rPr>
        <w:t>PHM – pohonné hmoty a mazadla</w:t>
      </w:r>
    </w:p>
    <w:p w:rsidR="00484B57" w:rsidRPr="00D52FB0" w:rsidRDefault="00484B57" w:rsidP="00484B57">
      <w:pPr>
        <w:jc w:val="left"/>
        <w:rPr>
          <w:rFonts w:cs="Arial"/>
          <w:sz w:val="24"/>
        </w:rPr>
      </w:pPr>
      <w:r w:rsidRPr="00D52FB0">
        <w:rPr>
          <w:rFonts w:cs="Arial"/>
          <w:sz w:val="24"/>
        </w:rPr>
        <w:t>PFO – podnikající fyzická osoba</w:t>
      </w:r>
    </w:p>
    <w:p w:rsidR="00484B57" w:rsidRPr="00D52FB0" w:rsidRDefault="00484B57" w:rsidP="00484B57">
      <w:pPr>
        <w:jc w:val="left"/>
        <w:rPr>
          <w:rFonts w:cs="Arial"/>
          <w:sz w:val="24"/>
        </w:rPr>
      </w:pPr>
      <w:proofErr w:type="spellStart"/>
      <w:r w:rsidRPr="00D52FB0">
        <w:rPr>
          <w:rFonts w:cs="Arial"/>
          <w:sz w:val="24"/>
        </w:rPr>
        <w:t>Pk</w:t>
      </w:r>
      <w:proofErr w:type="spellEnd"/>
      <w:r w:rsidRPr="00D52FB0">
        <w:rPr>
          <w:rFonts w:cs="Arial"/>
          <w:sz w:val="24"/>
        </w:rPr>
        <w:t xml:space="preserve"> – Pardubický kraj</w:t>
      </w:r>
    </w:p>
    <w:p w:rsidR="00484B57" w:rsidRPr="00D52FB0" w:rsidRDefault="00484B57" w:rsidP="00484B57">
      <w:pPr>
        <w:jc w:val="left"/>
        <w:rPr>
          <w:rFonts w:cs="Arial"/>
          <w:sz w:val="24"/>
        </w:rPr>
      </w:pPr>
      <w:r w:rsidRPr="00D52FB0">
        <w:rPr>
          <w:rFonts w:cs="Arial"/>
          <w:sz w:val="24"/>
        </w:rPr>
        <w:t>PO – právnická osoba</w:t>
      </w:r>
    </w:p>
    <w:p w:rsidR="00484B57" w:rsidRPr="00D52FB0" w:rsidRDefault="00484B57" w:rsidP="00484B57">
      <w:pPr>
        <w:jc w:val="left"/>
        <w:rPr>
          <w:rFonts w:cs="Arial"/>
          <w:sz w:val="24"/>
        </w:rPr>
      </w:pPr>
      <w:r w:rsidRPr="00D52FB0">
        <w:rPr>
          <w:rFonts w:cs="Arial"/>
          <w:sz w:val="24"/>
        </w:rPr>
        <w:t>RO – regulační opatření</w:t>
      </w:r>
    </w:p>
    <w:p w:rsidR="00484B57" w:rsidRPr="00D52FB0" w:rsidRDefault="00484B57" w:rsidP="00484B57">
      <w:pPr>
        <w:pStyle w:val="Nadpis1"/>
        <w:numPr>
          <w:ilvl w:val="0"/>
          <w:numId w:val="0"/>
        </w:numPr>
        <w:tabs>
          <w:tab w:val="num" w:pos="432"/>
        </w:tabs>
        <w:spacing w:before="0"/>
        <w:ind w:left="432" w:hanging="432"/>
        <w:jc w:val="both"/>
        <w:rPr>
          <w:rFonts w:cs="Arial"/>
          <w:i/>
        </w:rPr>
      </w:pPr>
      <w:r w:rsidRPr="00D52FB0">
        <w:rPr>
          <w:rFonts w:cs="Arial"/>
          <w:i/>
        </w:rPr>
        <w:t>Legislativa</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Postup pro řešení regulačních opatření je zpracován na základě:</w:t>
      </w:r>
    </w:p>
    <w:p w:rsidR="00484B57" w:rsidRPr="00D52FB0" w:rsidRDefault="00484B57" w:rsidP="00A938E8">
      <w:pPr>
        <w:numPr>
          <w:ilvl w:val="0"/>
          <w:numId w:val="42"/>
        </w:numPr>
        <w:spacing w:after="120"/>
        <w:jc w:val="left"/>
        <w:rPr>
          <w:rFonts w:cs="Arial"/>
          <w:sz w:val="24"/>
        </w:rPr>
      </w:pPr>
      <w:r w:rsidRPr="00D52FB0">
        <w:rPr>
          <w:rFonts w:cs="Arial"/>
          <w:sz w:val="24"/>
        </w:rPr>
        <w:t>zákona č. 241/2000 Sb., o hospodářských opatřeních pro krizové stavy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zákona č. 240/2000 Sb., o krizovém řízení a o změně některých zákonů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zákona č. 189/1999 Sb., o nouzových zásobách ropy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vyhlášky Správy státních hmotných rezerv č. 498/2000 Sb., o plánování a provádění hospodářských opatření pro krizové stavy (ve znění pozdějších předpisů),</w:t>
      </w:r>
    </w:p>
    <w:p w:rsidR="00484B57" w:rsidRPr="00D52FB0" w:rsidRDefault="00484B57" w:rsidP="00A938E8">
      <w:pPr>
        <w:numPr>
          <w:ilvl w:val="0"/>
          <w:numId w:val="42"/>
        </w:numPr>
        <w:spacing w:after="120"/>
        <w:jc w:val="left"/>
        <w:rPr>
          <w:rFonts w:cs="Arial"/>
          <w:sz w:val="24"/>
        </w:rPr>
      </w:pPr>
      <w:r w:rsidRPr="00D52FB0">
        <w:rPr>
          <w:rFonts w:cs="Arial"/>
          <w:sz w:val="24"/>
        </w:rPr>
        <w:t>metodiky činnosti při plánování a zajišťování nezbytných dodávek v systému hospodářských opatření pro krizové stavy, vydanou Správou státních hmotných rezerv v roce 2012,</w:t>
      </w:r>
    </w:p>
    <w:p w:rsidR="00484B57" w:rsidRPr="00D52FB0" w:rsidRDefault="00484B57" w:rsidP="00A938E8">
      <w:pPr>
        <w:numPr>
          <w:ilvl w:val="0"/>
          <w:numId w:val="42"/>
        </w:numPr>
        <w:spacing w:after="120"/>
        <w:jc w:val="left"/>
        <w:rPr>
          <w:rFonts w:cs="Arial"/>
          <w:sz w:val="24"/>
        </w:rPr>
      </w:pPr>
      <w:r w:rsidRPr="00D52FB0">
        <w:rPr>
          <w:rFonts w:cs="Arial"/>
          <w:sz w:val="24"/>
        </w:rPr>
        <w:lastRenderedPageBreak/>
        <w:t>metodických pokynů pro přípravu a realizaci regulačních opatření v systému hospodářských opatření pro krizové stavy, vydanou Správou státních hmotných rezerv v roce 2006.</w:t>
      </w: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pStyle w:val="Nadpis1"/>
        <w:spacing w:before="0"/>
        <w:rPr>
          <w:rFonts w:cs="Arial"/>
          <w:caps/>
        </w:rPr>
      </w:pPr>
      <w:r w:rsidRPr="00D52FB0">
        <w:rPr>
          <w:rFonts w:cs="Arial"/>
          <w:caps/>
        </w:rPr>
        <w:t>hlavní Úkoly ORP</w:t>
      </w:r>
      <w:bookmarkEnd w:id="108"/>
    </w:p>
    <w:p w:rsidR="00484B57" w:rsidRPr="00D52FB0" w:rsidRDefault="00484B57" w:rsidP="00A938E8">
      <w:pPr>
        <w:numPr>
          <w:ilvl w:val="0"/>
          <w:numId w:val="42"/>
        </w:numPr>
        <w:spacing w:after="120"/>
        <w:jc w:val="left"/>
        <w:rPr>
          <w:rFonts w:cs="Arial"/>
          <w:sz w:val="24"/>
        </w:rPr>
      </w:pPr>
      <w:r w:rsidRPr="00D52FB0">
        <w:rPr>
          <w:rFonts w:cs="Arial"/>
          <w:sz w:val="24"/>
        </w:rPr>
        <w:t xml:space="preserve"> starosta města ukládá povinnosti PO a PFO v souladu s ustanovením § 21 odst. 1 zákona, </w:t>
      </w:r>
    </w:p>
    <w:p w:rsidR="00484B57" w:rsidRPr="00D52FB0" w:rsidRDefault="00484B57" w:rsidP="00A938E8">
      <w:pPr>
        <w:numPr>
          <w:ilvl w:val="0"/>
          <w:numId w:val="42"/>
        </w:numPr>
        <w:spacing w:after="120"/>
        <w:jc w:val="left"/>
        <w:rPr>
          <w:rFonts w:cs="Arial"/>
          <w:sz w:val="24"/>
        </w:rPr>
      </w:pPr>
      <w:r w:rsidRPr="00D52FB0">
        <w:rPr>
          <w:rFonts w:cs="Arial"/>
          <w:sz w:val="24"/>
        </w:rPr>
        <w:t>stanoveným způsobem zajišťuje zveřejnění rozhodnutí hejtmana o vyhlášení stavu nebezpečí a zavedení RO (vydané dokumenty je nutno vyzvednout na krajském úřadu),</w:t>
      </w:r>
    </w:p>
    <w:p w:rsidR="00484B57" w:rsidRPr="00D52FB0" w:rsidRDefault="00484B57" w:rsidP="00A938E8">
      <w:pPr>
        <w:numPr>
          <w:ilvl w:val="0"/>
          <w:numId w:val="42"/>
        </w:numPr>
        <w:spacing w:after="120"/>
        <w:jc w:val="left"/>
        <w:rPr>
          <w:rFonts w:cs="Arial"/>
          <w:sz w:val="24"/>
        </w:rPr>
      </w:pPr>
      <w:r w:rsidRPr="00D52FB0">
        <w:rPr>
          <w:rFonts w:cs="Arial"/>
          <w:sz w:val="24"/>
        </w:rPr>
        <w:t xml:space="preserve">pokud RO vyhlašuje starosta města, MÚ zajistí v souladu s ustanoveními § 8 </w:t>
      </w:r>
      <w:proofErr w:type="gramStart"/>
      <w:r w:rsidRPr="00D52FB0">
        <w:rPr>
          <w:rFonts w:cs="Arial"/>
          <w:sz w:val="24"/>
        </w:rPr>
        <w:t>zákona  doručení</w:t>
      </w:r>
      <w:proofErr w:type="gramEnd"/>
      <w:r w:rsidRPr="00D52FB0">
        <w:rPr>
          <w:rFonts w:cs="Arial"/>
          <w:sz w:val="24"/>
        </w:rPr>
        <w:t xml:space="preserve"> rozhodnutí dodavatelským subjektům a jeho zveřejnění stanoveným způsobem. </w:t>
      </w:r>
    </w:p>
    <w:p w:rsidR="00484B57" w:rsidRPr="00D52FB0" w:rsidRDefault="00484B57" w:rsidP="00A938E8">
      <w:pPr>
        <w:numPr>
          <w:ilvl w:val="0"/>
          <w:numId w:val="42"/>
        </w:numPr>
        <w:spacing w:after="120"/>
        <w:jc w:val="left"/>
        <w:rPr>
          <w:rFonts w:cs="Arial"/>
          <w:sz w:val="24"/>
        </w:rPr>
      </w:pPr>
      <w:r w:rsidRPr="00D52FB0">
        <w:rPr>
          <w:rFonts w:cs="Arial"/>
          <w:sz w:val="24"/>
        </w:rPr>
        <w:t>určuje dodavatele konkrétních druhů zboží a služeb, upřesňuje prodejní místa (podle potřeb při řešení jednotlivých krizových situací),</w:t>
      </w:r>
    </w:p>
    <w:p w:rsidR="00484B57" w:rsidRPr="00D52FB0" w:rsidRDefault="00484B57" w:rsidP="00A938E8">
      <w:pPr>
        <w:numPr>
          <w:ilvl w:val="0"/>
          <w:numId w:val="42"/>
        </w:numPr>
        <w:spacing w:after="120"/>
        <w:jc w:val="left"/>
        <w:rPr>
          <w:rFonts w:cs="Arial"/>
          <w:sz w:val="24"/>
        </w:rPr>
      </w:pPr>
      <w:r w:rsidRPr="00D52FB0">
        <w:rPr>
          <w:rFonts w:cs="Arial"/>
          <w:sz w:val="24"/>
        </w:rPr>
        <w:t xml:space="preserve">stanovuje okruh spotřebitelů, kterým budou vybrané položky zboží dodávány přednostně (školská zařízení, zdravotnická a obdobná zařízení, domy s pečovatelskou službou apod.), </w:t>
      </w:r>
    </w:p>
    <w:p w:rsidR="00484B57" w:rsidRPr="00D52FB0" w:rsidRDefault="00484B57" w:rsidP="00A938E8">
      <w:pPr>
        <w:numPr>
          <w:ilvl w:val="0"/>
          <w:numId w:val="42"/>
        </w:numPr>
        <w:spacing w:after="120"/>
        <w:jc w:val="left"/>
        <w:rPr>
          <w:rFonts w:cs="Arial"/>
          <w:sz w:val="24"/>
        </w:rPr>
      </w:pPr>
      <w:r w:rsidRPr="00D52FB0">
        <w:rPr>
          <w:rFonts w:cs="Arial"/>
          <w:sz w:val="24"/>
        </w:rPr>
        <w:t>stanovuje maximální množství zboží, na něž vznikne spotřebiteli nárok,</w:t>
      </w:r>
    </w:p>
    <w:p w:rsidR="00484B57" w:rsidRPr="00D52FB0" w:rsidRDefault="00484B57" w:rsidP="00A938E8">
      <w:pPr>
        <w:numPr>
          <w:ilvl w:val="0"/>
          <w:numId w:val="42"/>
        </w:numPr>
        <w:spacing w:after="120"/>
        <w:jc w:val="left"/>
        <w:rPr>
          <w:rFonts w:cs="Arial"/>
          <w:sz w:val="24"/>
        </w:rPr>
      </w:pPr>
      <w:r w:rsidRPr="00D52FB0">
        <w:rPr>
          <w:rFonts w:cs="Arial"/>
          <w:sz w:val="24"/>
        </w:rPr>
        <w:t>rozděluje obyvatelstvo do spotřebitelských skupin s odstupňovanými příděly (podle výše nároků na nákup regulovaného zboží),</w:t>
      </w:r>
    </w:p>
    <w:p w:rsidR="00484B57" w:rsidRPr="00D52FB0" w:rsidRDefault="00484B57" w:rsidP="00A938E8">
      <w:pPr>
        <w:numPr>
          <w:ilvl w:val="0"/>
          <w:numId w:val="42"/>
        </w:numPr>
        <w:spacing w:after="120"/>
        <w:jc w:val="left"/>
        <w:rPr>
          <w:rFonts w:cs="Arial"/>
          <w:sz w:val="24"/>
        </w:rPr>
      </w:pPr>
      <w:r w:rsidRPr="00D52FB0">
        <w:rPr>
          <w:rFonts w:cs="Arial"/>
          <w:sz w:val="24"/>
        </w:rPr>
        <w:t>jmenuje kontrolní komisi pro kontrolu plnění vyhlášených RO,</w:t>
      </w:r>
    </w:p>
    <w:p w:rsidR="00484B57" w:rsidRPr="00D52FB0" w:rsidRDefault="00484B57" w:rsidP="00A938E8">
      <w:pPr>
        <w:numPr>
          <w:ilvl w:val="0"/>
          <w:numId w:val="42"/>
        </w:numPr>
        <w:spacing w:after="120"/>
        <w:jc w:val="left"/>
        <w:rPr>
          <w:rFonts w:cs="Arial"/>
          <w:sz w:val="24"/>
        </w:rPr>
      </w:pPr>
      <w:r w:rsidRPr="00D52FB0">
        <w:rPr>
          <w:rFonts w:cs="Arial"/>
          <w:sz w:val="24"/>
        </w:rPr>
        <w:t>jmenuje odpovědné osoby pro převzetí, příjem a výdej čipových nebo obdobných karet (dále jen „karet“) pro výdej PHM za stavu ropné nouze,</w:t>
      </w:r>
    </w:p>
    <w:p w:rsidR="00484B57" w:rsidRDefault="00484B57" w:rsidP="00A938E8">
      <w:pPr>
        <w:numPr>
          <w:ilvl w:val="0"/>
          <w:numId w:val="42"/>
        </w:numPr>
        <w:spacing w:after="120"/>
        <w:jc w:val="left"/>
        <w:rPr>
          <w:rFonts w:cs="Arial"/>
          <w:sz w:val="24"/>
        </w:rPr>
      </w:pPr>
      <w:r w:rsidRPr="00D52FB0">
        <w:rPr>
          <w:rFonts w:cs="Arial"/>
          <w:sz w:val="24"/>
        </w:rPr>
        <w:t>předává informace o způsobu výdeje karet FO, PO a  PFO.</w:t>
      </w:r>
    </w:p>
    <w:p w:rsidR="00484B57" w:rsidRPr="00D52FB0" w:rsidRDefault="00484B57" w:rsidP="00484B57">
      <w:pPr>
        <w:ind w:left="360"/>
        <w:jc w:val="left"/>
        <w:rPr>
          <w:rFonts w:cs="Arial"/>
          <w:sz w:val="24"/>
        </w:rPr>
      </w:pPr>
    </w:p>
    <w:p w:rsidR="00484B57" w:rsidRPr="00D52FB0" w:rsidRDefault="00484B57" w:rsidP="00484B57">
      <w:pPr>
        <w:pStyle w:val="Nadpis1"/>
        <w:numPr>
          <w:ilvl w:val="0"/>
          <w:numId w:val="0"/>
        </w:numPr>
        <w:rPr>
          <w:rFonts w:cs="Arial"/>
          <w:caps/>
        </w:rPr>
      </w:pPr>
      <w:bookmarkStart w:id="109" w:name="_Toc174849054"/>
      <w:proofErr w:type="gramStart"/>
      <w:r w:rsidRPr="00D52FB0">
        <w:rPr>
          <w:rFonts w:cs="Arial"/>
          <w:caps/>
        </w:rPr>
        <w:t>5.  Příprava</w:t>
      </w:r>
      <w:proofErr w:type="gramEnd"/>
      <w:r w:rsidRPr="00D52FB0">
        <w:rPr>
          <w:rFonts w:cs="Arial"/>
          <w:caps/>
        </w:rPr>
        <w:t xml:space="preserve"> regulačních opatření</w:t>
      </w:r>
      <w:bookmarkEnd w:id="109"/>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Na základě aktuální mimořádné situace se provede:</w:t>
      </w:r>
    </w:p>
    <w:p w:rsidR="00484B57" w:rsidRPr="00D52FB0" w:rsidRDefault="00484B57" w:rsidP="00A938E8">
      <w:pPr>
        <w:numPr>
          <w:ilvl w:val="0"/>
          <w:numId w:val="43"/>
        </w:numPr>
        <w:spacing w:after="120"/>
        <w:jc w:val="left"/>
        <w:rPr>
          <w:rFonts w:cs="Arial"/>
          <w:sz w:val="24"/>
        </w:rPr>
      </w:pPr>
      <w:r w:rsidRPr="00D52FB0">
        <w:rPr>
          <w:rFonts w:cs="Arial"/>
          <w:sz w:val="24"/>
        </w:rPr>
        <w:t>analýza možných ohrožení a jejich dopadů na území správního obvodu ORP  z hlediska potřeby použití RO (v rámci zpracování /aktualizace/ krizového plánu),</w:t>
      </w:r>
    </w:p>
    <w:p w:rsidR="00484B57" w:rsidRPr="00D52FB0" w:rsidRDefault="00484B57" w:rsidP="00A938E8">
      <w:pPr>
        <w:numPr>
          <w:ilvl w:val="0"/>
          <w:numId w:val="43"/>
        </w:numPr>
        <w:spacing w:after="120"/>
        <w:jc w:val="left"/>
        <w:rPr>
          <w:rFonts w:cs="Arial"/>
          <w:sz w:val="24"/>
        </w:rPr>
      </w:pPr>
      <w:r w:rsidRPr="00D52FB0">
        <w:rPr>
          <w:rFonts w:cs="Arial"/>
          <w:sz w:val="24"/>
        </w:rPr>
        <w:lastRenderedPageBreak/>
        <w:t>analýza potřeby dodávek výrobků, prací a služeb, bez nichž nelze překonat krizovou situaci (obecní úřad ORP ),</w:t>
      </w:r>
    </w:p>
    <w:p w:rsidR="00484B57" w:rsidRPr="00D52FB0" w:rsidRDefault="00484B57" w:rsidP="00A938E8">
      <w:pPr>
        <w:numPr>
          <w:ilvl w:val="0"/>
          <w:numId w:val="43"/>
        </w:numPr>
        <w:spacing w:after="120"/>
        <w:jc w:val="left"/>
        <w:rPr>
          <w:rFonts w:cs="Arial"/>
          <w:sz w:val="24"/>
        </w:rPr>
      </w:pPr>
      <w:r w:rsidRPr="00D52FB0">
        <w:rPr>
          <w:rFonts w:cs="Arial"/>
          <w:sz w:val="24"/>
        </w:rPr>
        <w:t>analýza dostupnosti a možností využití disponibilních věcných zdrojů k překonání krizové situace na území správního obvodu ORP ,</w:t>
      </w:r>
    </w:p>
    <w:p w:rsidR="00484B57" w:rsidRPr="00D52FB0" w:rsidRDefault="00484B57" w:rsidP="00A938E8">
      <w:pPr>
        <w:numPr>
          <w:ilvl w:val="0"/>
          <w:numId w:val="43"/>
        </w:numPr>
        <w:spacing w:after="120"/>
        <w:jc w:val="left"/>
        <w:rPr>
          <w:rFonts w:cs="Arial"/>
          <w:sz w:val="24"/>
        </w:rPr>
      </w:pPr>
      <w:r w:rsidRPr="00D52FB0">
        <w:rPr>
          <w:rFonts w:cs="Arial"/>
          <w:sz w:val="24"/>
        </w:rPr>
        <w:t xml:space="preserve">využití databáze PO a PFO, kterým bude možné, v rámci  RO, uložit povinnost dodávat výrobky, práce a služby (při zpracování respektive aktualizaci PND kraje), zpracování přehledu o využitelných dopravních a mechanizačních prostředcích, jakož i výrobních nebo provozních </w:t>
      </w:r>
      <w:proofErr w:type="gramStart"/>
      <w:r w:rsidRPr="00D52FB0">
        <w:rPr>
          <w:rFonts w:cs="Arial"/>
          <w:sz w:val="24"/>
        </w:rPr>
        <w:t>prostředcích</w:t>
      </w:r>
      <w:proofErr w:type="gramEnd"/>
      <w:r w:rsidRPr="00D52FB0">
        <w:rPr>
          <w:rFonts w:cs="Arial"/>
          <w:sz w:val="24"/>
        </w:rPr>
        <w:t xml:space="preserve"> a zásobách ve vlastnictví PO a PFO využitelných pro překonání krizové situace,</w:t>
      </w:r>
    </w:p>
    <w:p w:rsidR="00484B57" w:rsidRPr="00D52FB0" w:rsidRDefault="00484B57" w:rsidP="00A938E8">
      <w:pPr>
        <w:numPr>
          <w:ilvl w:val="0"/>
          <w:numId w:val="43"/>
        </w:numPr>
        <w:spacing w:after="120"/>
        <w:jc w:val="left"/>
        <w:rPr>
          <w:rFonts w:cs="Arial"/>
          <w:sz w:val="24"/>
        </w:rPr>
      </w:pPr>
      <w:r w:rsidRPr="00D52FB0">
        <w:rPr>
          <w:rFonts w:cs="Arial"/>
          <w:sz w:val="24"/>
        </w:rPr>
        <w:t>příprava opatření k regulaci prodeje zboží v obchodní síti,</w:t>
      </w:r>
    </w:p>
    <w:p w:rsidR="00484B57" w:rsidRPr="00D52FB0" w:rsidRDefault="00484B57" w:rsidP="00A938E8">
      <w:pPr>
        <w:numPr>
          <w:ilvl w:val="0"/>
          <w:numId w:val="43"/>
        </w:numPr>
        <w:spacing w:after="120"/>
        <w:jc w:val="left"/>
        <w:rPr>
          <w:rFonts w:cs="Arial"/>
          <w:sz w:val="24"/>
        </w:rPr>
      </w:pPr>
      <w:r w:rsidRPr="00D52FB0">
        <w:rPr>
          <w:rFonts w:cs="Arial"/>
          <w:sz w:val="24"/>
        </w:rPr>
        <w:t>vytipování vhodné sítě prodejních míst,</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regulace prodeje zboží,</w:t>
      </w:r>
    </w:p>
    <w:p w:rsidR="00484B57" w:rsidRPr="00D52FB0" w:rsidRDefault="00484B57" w:rsidP="00A938E8">
      <w:pPr>
        <w:numPr>
          <w:ilvl w:val="0"/>
          <w:numId w:val="43"/>
        </w:numPr>
        <w:spacing w:after="120"/>
        <w:jc w:val="left"/>
        <w:rPr>
          <w:rFonts w:cs="Arial"/>
          <w:sz w:val="24"/>
        </w:rPr>
      </w:pPr>
      <w:r w:rsidRPr="00D52FB0">
        <w:rPr>
          <w:rFonts w:cs="Arial"/>
          <w:sz w:val="24"/>
        </w:rPr>
        <w:t>vytipování okruhu osob, jímž budou vybrané položky zboží dodávány přednostně,</w:t>
      </w:r>
    </w:p>
    <w:p w:rsidR="00484B57" w:rsidRPr="00D52FB0" w:rsidRDefault="00484B57" w:rsidP="00A938E8">
      <w:pPr>
        <w:numPr>
          <w:ilvl w:val="0"/>
          <w:numId w:val="43"/>
        </w:numPr>
        <w:spacing w:after="120"/>
        <w:jc w:val="left"/>
        <w:rPr>
          <w:rFonts w:cs="Arial"/>
          <w:sz w:val="24"/>
        </w:rPr>
      </w:pPr>
      <w:r w:rsidRPr="00D52FB0">
        <w:rPr>
          <w:rFonts w:cs="Arial"/>
          <w:sz w:val="24"/>
        </w:rPr>
        <w:t>vytipování možných opatření k regulaci dopravy (odbor dopravy),</w:t>
      </w:r>
    </w:p>
    <w:p w:rsidR="00484B57" w:rsidRPr="00D52FB0" w:rsidRDefault="00484B57" w:rsidP="00A938E8">
      <w:pPr>
        <w:numPr>
          <w:ilvl w:val="0"/>
          <w:numId w:val="43"/>
        </w:numPr>
        <w:spacing w:after="120"/>
        <w:jc w:val="left"/>
        <w:rPr>
          <w:rFonts w:cs="Arial"/>
          <w:sz w:val="24"/>
        </w:rPr>
      </w:pPr>
      <w:r w:rsidRPr="00D52FB0">
        <w:rPr>
          <w:rFonts w:cs="Arial"/>
          <w:sz w:val="24"/>
        </w:rPr>
        <w:t>určení způsobu koordinace RO vyhlašovaných hejtmanem kraje nebo starostou města,</w:t>
      </w:r>
    </w:p>
    <w:p w:rsidR="00484B57" w:rsidRPr="00D52FB0" w:rsidRDefault="00484B57" w:rsidP="00A938E8">
      <w:pPr>
        <w:numPr>
          <w:ilvl w:val="0"/>
          <w:numId w:val="43"/>
        </w:numPr>
        <w:spacing w:after="120"/>
        <w:jc w:val="left"/>
        <w:rPr>
          <w:rFonts w:cs="Arial"/>
          <w:sz w:val="24"/>
        </w:rPr>
      </w:pPr>
      <w:r w:rsidRPr="00D52FB0">
        <w:rPr>
          <w:rFonts w:cs="Arial"/>
          <w:sz w:val="24"/>
        </w:rPr>
        <w:t>příprava rozhodnutí starosty o uložení povinností dle § 21 odst. 1 zákona,</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zveřejnění rozhodnutí hejtmana kraje o vyhlášení RO,</w:t>
      </w:r>
    </w:p>
    <w:p w:rsidR="00484B57" w:rsidRPr="00D52FB0" w:rsidRDefault="00484B57" w:rsidP="00A938E8">
      <w:pPr>
        <w:numPr>
          <w:ilvl w:val="0"/>
          <w:numId w:val="43"/>
        </w:numPr>
        <w:spacing w:after="120"/>
        <w:jc w:val="left"/>
        <w:rPr>
          <w:rFonts w:cs="Arial"/>
          <w:sz w:val="24"/>
        </w:rPr>
      </w:pPr>
      <w:r w:rsidRPr="00D52FB0">
        <w:rPr>
          <w:rFonts w:cs="Arial"/>
          <w:sz w:val="24"/>
        </w:rPr>
        <w:t>stanovení postupu doručení rozhodnutí hejtmana kraje PO a PFO,</w:t>
      </w:r>
    </w:p>
    <w:p w:rsidR="00484B57" w:rsidRPr="00D52FB0" w:rsidRDefault="00484B57" w:rsidP="00A938E8">
      <w:pPr>
        <w:numPr>
          <w:ilvl w:val="0"/>
          <w:numId w:val="43"/>
        </w:numPr>
        <w:spacing w:after="120"/>
        <w:jc w:val="left"/>
        <w:rPr>
          <w:rFonts w:cs="Arial"/>
          <w:sz w:val="24"/>
        </w:rPr>
      </w:pPr>
      <w:r w:rsidRPr="00D52FB0">
        <w:rPr>
          <w:rFonts w:cs="Arial"/>
          <w:sz w:val="24"/>
        </w:rPr>
        <w:t>stanovení způsobu a organizace provádění kontroly plnění RO (ORP ).</w:t>
      </w: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left"/>
        <w:rPr>
          <w:rFonts w:cs="Arial"/>
          <w:b/>
          <w:i/>
          <w:sz w:val="24"/>
        </w:rPr>
      </w:pPr>
      <w:r w:rsidRPr="00D52FB0">
        <w:rPr>
          <w:rFonts w:cs="Arial"/>
          <w:b/>
          <w:i/>
          <w:sz w:val="24"/>
        </w:rPr>
        <w:t>6. REGULAČNÍ OPATŘENÍ</w:t>
      </w:r>
    </w:p>
    <w:p w:rsidR="00484B57" w:rsidRPr="00D52FB0" w:rsidRDefault="00484B57" w:rsidP="00484B57">
      <w:pPr>
        <w:jc w:val="left"/>
        <w:rPr>
          <w:rFonts w:cs="Arial"/>
          <w:b/>
          <w:sz w:val="24"/>
        </w:rPr>
      </w:pPr>
      <w:r w:rsidRPr="00D52FB0">
        <w:rPr>
          <w:rFonts w:cs="Arial"/>
          <w:b/>
          <w:sz w:val="24"/>
        </w:rPr>
        <w:t>6.1 Uložení povinnosti PO nebo PFO</w:t>
      </w:r>
    </w:p>
    <w:p w:rsidR="00484B57" w:rsidRPr="00D52FB0" w:rsidRDefault="00484B57" w:rsidP="00484B57">
      <w:pPr>
        <w:jc w:val="left"/>
        <w:rPr>
          <w:rFonts w:cs="Arial"/>
          <w:sz w:val="24"/>
        </w:rPr>
      </w:pPr>
      <w:r w:rsidRPr="00D52FB0">
        <w:rPr>
          <w:rFonts w:cs="Arial"/>
          <w:sz w:val="24"/>
        </w:rPr>
        <w:t>Na základě ustanovení § 21 odst. 1 zákona č. 241/2000 Sb., může hejtman, starosta ORP  v území, pro které byl vyhlášen stav nebezpečí, uložit PO a PFO, mající místo podnikání nebo sídlo podniku nebo organizační složky v příslušném územním obvodu, povinnost:</w:t>
      </w:r>
    </w:p>
    <w:p w:rsidR="00484B57" w:rsidRPr="00D52FB0" w:rsidRDefault="00484B57" w:rsidP="00484B57">
      <w:pPr>
        <w:jc w:val="left"/>
        <w:rPr>
          <w:rFonts w:cs="Arial"/>
          <w:sz w:val="24"/>
        </w:rPr>
      </w:pPr>
      <w:r w:rsidRPr="00D52FB0">
        <w:rPr>
          <w:rFonts w:cs="Arial"/>
          <w:sz w:val="24"/>
        </w:rPr>
        <w:t>a) dodávat výrobky, práce nebo služby, které jsou předmětem jejich činnosti nebo podnikání, a to v přiměřeném množství,</w:t>
      </w:r>
    </w:p>
    <w:p w:rsidR="00484B57" w:rsidRPr="00D52FB0" w:rsidRDefault="00484B57" w:rsidP="00484B57">
      <w:pPr>
        <w:jc w:val="left"/>
        <w:rPr>
          <w:rFonts w:cs="Arial"/>
          <w:sz w:val="24"/>
        </w:rPr>
      </w:pPr>
      <w:r w:rsidRPr="00D52FB0">
        <w:rPr>
          <w:rFonts w:cs="Arial"/>
          <w:sz w:val="24"/>
        </w:rPr>
        <w:t>b) skladovat ve svých prostorách materiál určený pro překonání stavu nebezpečí a odstranění jeho následků nebo toto skladování strpět,</w:t>
      </w:r>
    </w:p>
    <w:p w:rsidR="00484B57" w:rsidRPr="00D52FB0" w:rsidRDefault="00484B57" w:rsidP="00484B57">
      <w:pPr>
        <w:jc w:val="left"/>
        <w:rPr>
          <w:rFonts w:cs="Arial"/>
          <w:sz w:val="24"/>
        </w:rPr>
      </w:pPr>
      <w:r w:rsidRPr="00D52FB0">
        <w:rPr>
          <w:rFonts w:cs="Arial"/>
          <w:sz w:val="24"/>
        </w:rPr>
        <w:lastRenderedPageBreak/>
        <w:t>c) přemístit dopravní a mechanizační prostředky, jakož i výrobní nebo provozní prostředky movité povahy a zásoby na určené místo.</w:t>
      </w:r>
    </w:p>
    <w:p w:rsidR="00484B57" w:rsidRDefault="00484B57" w:rsidP="00484B57">
      <w:pPr>
        <w:jc w:val="center"/>
        <w:rPr>
          <w:rFonts w:cs="Arial"/>
          <w:b/>
          <w:sz w:val="24"/>
        </w:rPr>
      </w:pPr>
    </w:p>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Postup uložení povinnosti právnické nebo podnikající fyzické osobě</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5800"/>
        <w:gridCol w:w="2268"/>
        <w:gridCol w:w="2835"/>
        <w:gridCol w:w="2552"/>
      </w:tblGrid>
      <w:tr w:rsidR="00484B57" w:rsidRPr="00D52FB0" w:rsidTr="00A73BE9">
        <w:tc>
          <w:tcPr>
            <w:tcW w:w="77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800"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835"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552"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rPr>
          <w:trHeight w:val="814"/>
        </w:trPr>
        <w:tc>
          <w:tcPr>
            <w:tcW w:w="770" w:type="dxa"/>
            <w:tcBorders>
              <w:top w:val="double" w:sz="4" w:space="0" w:color="auto"/>
            </w:tcBorders>
          </w:tcPr>
          <w:p w:rsidR="00484B57" w:rsidRPr="00D52FB0" w:rsidRDefault="00484B57" w:rsidP="00484B57">
            <w:pPr>
              <w:jc w:val="center"/>
              <w:rPr>
                <w:rFonts w:cs="Arial"/>
                <w:sz w:val="24"/>
              </w:rPr>
            </w:pPr>
            <w:r w:rsidRPr="00D52FB0">
              <w:rPr>
                <w:rFonts w:cs="Arial"/>
                <w:sz w:val="24"/>
              </w:rPr>
              <w:t>1.</w:t>
            </w:r>
          </w:p>
        </w:tc>
        <w:tc>
          <w:tcPr>
            <w:tcW w:w="5800" w:type="dxa"/>
            <w:tcBorders>
              <w:top w:val="double" w:sz="4" w:space="0" w:color="auto"/>
            </w:tcBorders>
          </w:tcPr>
          <w:p w:rsidR="00484B57" w:rsidRPr="00D52FB0" w:rsidRDefault="00484B57" w:rsidP="00484B57">
            <w:pPr>
              <w:jc w:val="left"/>
              <w:rPr>
                <w:rFonts w:cs="Arial"/>
                <w:sz w:val="24"/>
              </w:rPr>
            </w:pPr>
            <w:r w:rsidRPr="00D52FB0">
              <w:rPr>
                <w:rFonts w:cs="Arial"/>
                <w:sz w:val="24"/>
              </w:rPr>
              <w:t>Ujasnění si jednotlivých úkolů</w:t>
            </w:r>
          </w:p>
          <w:p w:rsidR="00484B57" w:rsidRPr="00D52FB0" w:rsidRDefault="00484B57" w:rsidP="00484B57">
            <w:pPr>
              <w:jc w:val="left"/>
              <w:rPr>
                <w:rFonts w:cs="Arial"/>
                <w:sz w:val="24"/>
              </w:rPr>
            </w:pPr>
            <w:r w:rsidRPr="00D52FB0">
              <w:rPr>
                <w:rFonts w:cs="Arial"/>
                <w:sz w:val="24"/>
              </w:rPr>
              <w:t>Příprava tiskopisů dle vzorů</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Tajemník KŠ</w:t>
            </w:r>
          </w:p>
        </w:tc>
        <w:tc>
          <w:tcPr>
            <w:tcW w:w="2835" w:type="dxa"/>
            <w:tcBorders>
              <w:top w:val="double" w:sz="4" w:space="0" w:color="auto"/>
            </w:tcBorders>
          </w:tcPr>
          <w:p w:rsidR="00484B57" w:rsidRPr="00D52FB0" w:rsidRDefault="00484B57" w:rsidP="00484B57">
            <w:pPr>
              <w:jc w:val="left"/>
              <w:rPr>
                <w:rFonts w:cs="Arial"/>
                <w:sz w:val="24"/>
              </w:rPr>
            </w:pPr>
            <w:r w:rsidRPr="00D52FB0">
              <w:rPr>
                <w:rFonts w:cs="Arial"/>
                <w:sz w:val="24"/>
              </w:rPr>
              <w:t>Pracoviště Sk. 4</w:t>
            </w:r>
          </w:p>
        </w:tc>
        <w:tc>
          <w:tcPr>
            <w:tcW w:w="2552" w:type="dxa"/>
            <w:tcBorders>
              <w:top w:val="double" w:sz="4" w:space="0" w:color="auto"/>
            </w:tcBorders>
          </w:tcPr>
          <w:p w:rsidR="00484B57" w:rsidRPr="00D52FB0" w:rsidRDefault="00484B57" w:rsidP="00484B57">
            <w:pPr>
              <w:jc w:val="left"/>
              <w:rPr>
                <w:rFonts w:cs="Arial"/>
                <w:sz w:val="24"/>
              </w:rPr>
            </w:pPr>
            <w:r w:rsidRPr="00D52FB0">
              <w:rPr>
                <w:rFonts w:cs="Arial"/>
                <w:sz w:val="24"/>
              </w:rPr>
              <w:t>Vzor rozhodnutí</w:t>
            </w:r>
          </w:p>
        </w:tc>
      </w:tr>
      <w:tr w:rsidR="00484B57" w:rsidRPr="00D52FB0" w:rsidTr="00A73BE9">
        <w:trPr>
          <w:trHeight w:val="1516"/>
        </w:trPr>
        <w:tc>
          <w:tcPr>
            <w:tcW w:w="770" w:type="dxa"/>
          </w:tcPr>
          <w:p w:rsidR="00484B57" w:rsidRPr="00D52FB0" w:rsidRDefault="00484B57" w:rsidP="00484B57">
            <w:pPr>
              <w:jc w:val="center"/>
              <w:rPr>
                <w:rFonts w:cs="Arial"/>
                <w:sz w:val="24"/>
              </w:rPr>
            </w:pPr>
            <w:r w:rsidRPr="00D52FB0">
              <w:rPr>
                <w:rFonts w:cs="Arial"/>
                <w:sz w:val="24"/>
              </w:rPr>
              <w:t>2.</w:t>
            </w:r>
          </w:p>
        </w:tc>
        <w:tc>
          <w:tcPr>
            <w:tcW w:w="5800" w:type="dxa"/>
          </w:tcPr>
          <w:p w:rsidR="00484B57" w:rsidRPr="00D52FB0" w:rsidRDefault="00484B57" w:rsidP="00484B57">
            <w:pPr>
              <w:jc w:val="left"/>
              <w:rPr>
                <w:rFonts w:cs="Arial"/>
                <w:sz w:val="24"/>
              </w:rPr>
            </w:pPr>
            <w:r w:rsidRPr="00D52FB0">
              <w:rPr>
                <w:rFonts w:cs="Arial"/>
                <w:sz w:val="24"/>
              </w:rPr>
              <w:t>Stanovení konkrétních dodavatelů zboží s využitím databáze IS ARGIS a KRIZDATA. Kontaktovat PO, PFO (mající sídlo nebo organizační složku podniku na správním území), zjistit možnosti, změny odpovědné osoby, spojení atd.</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835" w:type="dxa"/>
          </w:tcPr>
          <w:p w:rsidR="00484B57" w:rsidRPr="00D52FB0" w:rsidRDefault="00484B57" w:rsidP="00484B57">
            <w:pPr>
              <w:jc w:val="left"/>
              <w:rPr>
                <w:rFonts w:cs="Arial"/>
                <w:sz w:val="24"/>
              </w:rPr>
            </w:pPr>
            <w:r w:rsidRPr="00D52FB0">
              <w:rPr>
                <w:rFonts w:cs="Arial"/>
                <w:sz w:val="24"/>
              </w:rPr>
              <w:t>Odbor ŽIVN</w:t>
            </w:r>
          </w:p>
        </w:tc>
        <w:tc>
          <w:tcPr>
            <w:tcW w:w="2552" w:type="dxa"/>
          </w:tcPr>
          <w:p w:rsidR="00484B57" w:rsidRPr="00D52FB0" w:rsidRDefault="00484B57" w:rsidP="00484B57">
            <w:pPr>
              <w:jc w:val="left"/>
              <w:rPr>
                <w:rFonts w:cs="Arial"/>
                <w:sz w:val="24"/>
              </w:rPr>
            </w:pP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3.</w:t>
            </w:r>
          </w:p>
        </w:tc>
        <w:tc>
          <w:tcPr>
            <w:tcW w:w="5800" w:type="dxa"/>
          </w:tcPr>
          <w:p w:rsidR="00484B57" w:rsidRPr="00D52FB0" w:rsidRDefault="00484B57" w:rsidP="00484B57">
            <w:pPr>
              <w:jc w:val="left"/>
              <w:rPr>
                <w:rFonts w:cs="Arial"/>
                <w:sz w:val="24"/>
              </w:rPr>
            </w:pPr>
            <w:proofErr w:type="gramStart"/>
            <w:r w:rsidRPr="00D52FB0">
              <w:rPr>
                <w:rFonts w:cs="Arial"/>
                <w:sz w:val="24"/>
              </w:rPr>
              <w:t>Vydání  ,,Rozhodnutí</w:t>
            </w:r>
            <w:proofErr w:type="gramEnd"/>
            <w:r w:rsidRPr="00D52FB0">
              <w:rPr>
                <w:rFonts w:cs="Arial"/>
                <w:sz w:val="24"/>
              </w:rPr>
              <w:t xml:space="preserve"> o uložení povinnosti k zabezpečení regulačního opatření“ PO nebo PFO</w:t>
            </w:r>
          </w:p>
          <w:p w:rsidR="00484B57" w:rsidRPr="00D52FB0" w:rsidRDefault="00484B57" w:rsidP="00484B57">
            <w:pPr>
              <w:jc w:val="left"/>
              <w:rPr>
                <w:rFonts w:cs="Arial"/>
                <w:sz w:val="24"/>
              </w:rPr>
            </w:pPr>
            <w:r w:rsidRPr="00D52FB0">
              <w:rPr>
                <w:rFonts w:cs="Arial"/>
                <w:sz w:val="24"/>
              </w:rPr>
              <w:t>-dodávat výrobky, práce nebo služby, které jsou předmětem jejich činnosti nebo podnikání a to v přiměřeném množství</w:t>
            </w:r>
          </w:p>
          <w:p w:rsidR="00484B57" w:rsidRPr="00D52FB0" w:rsidRDefault="00484B57" w:rsidP="00484B57">
            <w:pPr>
              <w:jc w:val="left"/>
              <w:rPr>
                <w:rFonts w:cs="Arial"/>
                <w:sz w:val="24"/>
              </w:rPr>
            </w:pPr>
            <w:r w:rsidRPr="00D52FB0">
              <w:rPr>
                <w:rFonts w:cs="Arial"/>
                <w:sz w:val="24"/>
              </w:rPr>
              <w:t>- skladovat ve svých prostorách materiál určený pro překonání stavu nebezpečí a odstranění jeho následků nebo toto skladování strpět</w:t>
            </w:r>
          </w:p>
          <w:p w:rsidR="00484B57" w:rsidRPr="00D52FB0" w:rsidRDefault="00484B57" w:rsidP="00484B57">
            <w:pPr>
              <w:jc w:val="left"/>
              <w:rPr>
                <w:rFonts w:cs="Arial"/>
                <w:sz w:val="24"/>
              </w:rPr>
            </w:pPr>
            <w:r w:rsidRPr="00D52FB0">
              <w:rPr>
                <w:rFonts w:cs="Arial"/>
                <w:sz w:val="24"/>
              </w:rPr>
              <w:t>- přemístit dopravní a mechanizační prostředky, jakož i výrobní nebo provozní prostředky movité povahy a zásoby na určené místo</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835" w:type="dxa"/>
          </w:tcPr>
          <w:p w:rsidR="00484B57" w:rsidRPr="00D52FB0" w:rsidRDefault="00484B57" w:rsidP="00484B57">
            <w:pPr>
              <w:jc w:val="left"/>
              <w:rPr>
                <w:rFonts w:cs="Arial"/>
                <w:sz w:val="24"/>
              </w:rPr>
            </w:pPr>
            <w:r w:rsidRPr="00D52FB0">
              <w:rPr>
                <w:rFonts w:cs="Arial"/>
                <w:sz w:val="24"/>
              </w:rPr>
              <w:t>Tajemník KŠ, pracoviště Sk. 4</w:t>
            </w:r>
          </w:p>
        </w:tc>
        <w:tc>
          <w:tcPr>
            <w:tcW w:w="2552" w:type="dxa"/>
          </w:tcPr>
          <w:p w:rsidR="00484B57" w:rsidRPr="00D52FB0" w:rsidRDefault="00484B57" w:rsidP="00484B57">
            <w:pPr>
              <w:jc w:val="left"/>
              <w:rPr>
                <w:rFonts w:cs="Arial"/>
                <w:sz w:val="24"/>
              </w:rPr>
            </w:pPr>
            <w:r w:rsidRPr="00D52FB0">
              <w:rPr>
                <w:rFonts w:cs="Arial"/>
                <w:sz w:val="24"/>
              </w:rPr>
              <w:t>Vzor rozhodnutí</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4.</w:t>
            </w:r>
          </w:p>
        </w:tc>
        <w:tc>
          <w:tcPr>
            <w:tcW w:w="5800" w:type="dxa"/>
          </w:tcPr>
          <w:p w:rsidR="00484B57" w:rsidRPr="00D52FB0" w:rsidRDefault="00484B57" w:rsidP="00484B57">
            <w:pPr>
              <w:jc w:val="left"/>
              <w:rPr>
                <w:rFonts w:cs="Arial"/>
                <w:sz w:val="24"/>
              </w:rPr>
            </w:pPr>
            <w:r w:rsidRPr="00D52FB0">
              <w:rPr>
                <w:rFonts w:cs="Arial"/>
                <w:sz w:val="24"/>
              </w:rPr>
              <w:t>Zveřejnění rozhodnutí o zavedení RO</w:t>
            </w:r>
          </w:p>
        </w:tc>
        <w:tc>
          <w:tcPr>
            <w:tcW w:w="2268" w:type="dxa"/>
          </w:tcPr>
          <w:p w:rsidR="00484B57" w:rsidRPr="00D52FB0" w:rsidRDefault="00484B57" w:rsidP="00484B57">
            <w:pPr>
              <w:jc w:val="left"/>
              <w:rPr>
                <w:rFonts w:cs="Arial"/>
                <w:sz w:val="24"/>
              </w:rPr>
            </w:pPr>
            <w:r w:rsidRPr="00D52FB0">
              <w:rPr>
                <w:rFonts w:cs="Arial"/>
                <w:sz w:val="24"/>
              </w:rPr>
              <w:t>Tajemník KŠ</w:t>
            </w:r>
          </w:p>
        </w:tc>
        <w:tc>
          <w:tcPr>
            <w:tcW w:w="2835" w:type="dxa"/>
          </w:tcPr>
          <w:p w:rsidR="00484B57" w:rsidRPr="00D52FB0" w:rsidRDefault="00484B57" w:rsidP="00484B57">
            <w:pPr>
              <w:jc w:val="left"/>
              <w:rPr>
                <w:rFonts w:cs="Arial"/>
                <w:sz w:val="24"/>
              </w:rPr>
            </w:pPr>
            <w:r w:rsidRPr="00D52FB0">
              <w:rPr>
                <w:rFonts w:cs="Arial"/>
                <w:sz w:val="24"/>
              </w:rPr>
              <w:t>Tiskové pracoviště, rozhlas, TV, tisk, obce ORP</w:t>
            </w:r>
          </w:p>
        </w:tc>
        <w:tc>
          <w:tcPr>
            <w:tcW w:w="2552" w:type="dxa"/>
          </w:tcPr>
          <w:p w:rsidR="00484B57" w:rsidRPr="00D52FB0" w:rsidRDefault="00484B57" w:rsidP="00484B57">
            <w:pPr>
              <w:jc w:val="left"/>
              <w:rPr>
                <w:rFonts w:cs="Arial"/>
                <w:sz w:val="24"/>
              </w:rPr>
            </w:pPr>
            <w:r w:rsidRPr="00D52FB0">
              <w:rPr>
                <w:rFonts w:cs="Arial"/>
                <w:sz w:val="24"/>
              </w:rPr>
              <w:t xml:space="preserve">Zveřejnit na úřední desce úřadu, internetových stránkách, místními rozhlasy cestou obecních úřadů, prostřednictvím </w:t>
            </w:r>
            <w:r w:rsidRPr="00D52FB0">
              <w:rPr>
                <w:rFonts w:cs="Arial"/>
                <w:sz w:val="24"/>
              </w:rPr>
              <w:lastRenderedPageBreak/>
              <w:t>hromadných informačních prostředků,</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lastRenderedPageBreak/>
              <w:t>5.</w:t>
            </w:r>
          </w:p>
        </w:tc>
        <w:tc>
          <w:tcPr>
            <w:tcW w:w="5800" w:type="dxa"/>
          </w:tcPr>
          <w:p w:rsidR="00484B57" w:rsidRPr="00D52FB0" w:rsidRDefault="00484B57" w:rsidP="00484B57">
            <w:pPr>
              <w:jc w:val="left"/>
              <w:rPr>
                <w:rFonts w:cs="Arial"/>
                <w:sz w:val="24"/>
              </w:rPr>
            </w:pPr>
            <w:r w:rsidRPr="00D52FB0">
              <w:rPr>
                <w:rFonts w:cs="Arial"/>
                <w:sz w:val="24"/>
              </w:rPr>
              <w:t>Doporučení rozhodnutí o uložení povinnosti PO nebo PFO</w:t>
            </w:r>
          </w:p>
        </w:tc>
        <w:tc>
          <w:tcPr>
            <w:tcW w:w="2268" w:type="dxa"/>
          </w:tcPr>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w:t>
            </w:r>
          </w:p>
        </w:tc>
        <w:tc>
          <w:tcPr>
            <w:tcW w:w="2835" w:type="dxa"/>
          </w:tcPr>
          <w:p w:rsidR="00484B57" w:rsidRPr="00D52FB0" w:rsidRDefault="00484B57" w:rsidP="00484B57">
            <w:pPr>
              <w:jc w:val="left"/>
              <w:rPr>
                <w:rFonts w:cs="Arial"/>
                <w:sz w:val="24"/>
              </w:rPr>
            </w:pPr>
            <w:r w:rsidRPr="00D52FB0">
              <w:rPr>
                <w:rFonts w:cs="Arial"/>
                <w:sz w:val="24"/>
              </w:rPr>
              <w:t>Určené osoby</w:t>
            </w:r>
          </w:p>
        </w:tc>
        <w:tc>
          <w:tcPr>
            <w:tcW w:w="2552" w:type="dxa"/>
          </w:tcPr>
          <w:p w:rsidR="00484B57" w:rsidRPr="00D52FB0" w:rsidRDefault="00484B57" w:rsidP="00484B57">
            <w:pPr>
              <w:jc w:val="left"/>
              <w:rPr>
                <w:rFonts w:cs="Arial"/>
                <w:sz w:val="24"/>
              </w:rPr>
            </w:pPr>
            <w:r w:rsidRPr="00D52FB0">
              <w:rPr>
                <w:rFonts w:cs="Arial"/>
                <w:sz w:val="24"/>
              </w:rPr>
              <w:t>Převzetí rozhodnutí se písemně potvrzuje</w:t>
            </w:r>
          </w:p>
        </w:tc>
      </w:tr>
      <w:tr w:rsidR="00484B57" w:rsidRPr="00D52FB0" w:rsidTr="00A73BE9">
        <w:tc>
          <w:tcPr>
            <w:tcW w:w="770" w:type="dxa"/>
          </w:tcPr>
          <w:p w:rsidR="00484B57" w:rsidRPr="00D52FB0" w:rsidRDefault="00484B57" w:rsidP="00484B57">
            <w:pPr>
              <w:jc w:val="center"/>
              <w:rPr>
                <w:rFonts w:cs="Arial"/>
                <w:sz w:val="24"/>
              </w:rPr>
            </w:pPr>
            <w:r w:rsidRPr="00D52FB0">
              <w:rPr>
                <w:rFonts w:cs="Arial"/>
                <w:sz w:val="24"/>
              </w:rPr>
              <w:t>6.</w:t>
            </w:r>
          </w:p>
        </w:tc>
        <w:tc>
          <w:tcPr>
            <w:tcW w:w="5800" w:type="dxa"/>
          </w:tcPr>
          <w:p w:rsidR="00484B57" w:rsidRPr="00D52FB0" w:rsidRDefault="00484B57" w:rsidP="00484B57">
            <w:pPr>
              <w:jc w:val="left"/>
              <w:rPr>
                <w:rFonts w:cs="Arial"/>
                <w:sz w:val="24"/>
              </w:rPr>
            </w:pPr>
            <w:r w:rsidRPr="00D52FB0">
              <w:rPr>
                <w:rFonts w:cs="Arial"/>
                <w:sz w:val="24"/>
              </w:rPr>
              <w:t>Předání informace obcím, na jejichž územní působnosti se PO nebo PFO nachází</w:t>
            </w:r>
          </w:p>
        </w:tc>
        <w:tc>
          <w:tcPr>
            <w:tcW w:w="2268" w:type="dxa"/>
          </w:tcPr>
          <w:p w:rsidR="00484B57" w:rsidRPr="00D52FB0" w:rsidRDefault="00484B57" w:rsidP="00484B57">
            <w:pPr>
              <w:jc w:val="left"/>
              <w:rPr>
                <w:rFonts w:cs="Arial"/>
                <w:sz w:val="24"/>
              </w:rPr>
            </w:pPr>
            <w:r w:rsidRPr="00D52FB0">
              <w:rPr>
                <w:rFonts w:cs="Arial"/>
                <w:sz w:val="24"/>
              </w:rPr>
              <w:t>Pracoviště skup. 1</w:t>
            </w:r>
          </w:p>
        </w:tc>
        <w:tc>
          <w:tcPr>
            <w:tcW w:w="2835" w:type="dxa"/>
          </w:tcPr>
          <w:p w:rsidR="00484B57" w:rsidRPr="00D52FB0" w:rsidRDefault="00484B57" w:rsidP="00484B57">
            <w:pPr>
              <w:jc w:val="left"/>
              <w:rPr>
                <w:rFonts w:cs="Arial"/>
                <w:sz w:val="24"/>
              </w:rPr>
            </w:pPr>
            <w:r w:rsidRPr="00D52FB0">
              <w:rPr>
                <w:rFonts w:cs="Arial"/>
                <w:sz w:val="24"/>
              </w:rPr>
              <w:t xml:space="preserve">Tiskové </w:t>
            </w:r>
            <w:proofErr w:type="spellStart"/>
            <w:r w:rsidRPr="00D52FB0">
              <w:rPr>
                <w:rFonts w:cs="Arial"/>
                <w:sz w:val="24"/>
              </w:rPr>
              <w:t>prac</w:t>
            </w:r>
            <w:proofErr w:type="spellEnd"/>
            <w:r w:rsidRPr="00D52FB0">
              <w:rPr>
                <w:rFonts w:cs="Arial"/>
                <w:sz w:val="24"/>
              </w:rPr>
              <w:t>.</w:t>
            </w:r>
          </w:p>
        </w:tc>
        <w:tc>
          <w:tcPr>
            <w:tcW w:w="2552" w:type="dxa"/>
          </w:tcPr>
          <w:p w:rsidR="00484B57" w:rsidRPr="00D52FB0" w:rsidRDefault="00484B57" w:rsidP="00484B57">
            <w:pPr>
              <w:jc w:val="left"/>
              <w:rPr>
                <w:rFonts w:cs="Arial"/>
                <w:sz w:val="24"/>
              </w:rPr>
            </w:pPr>
            <w:r w:rsidRPr="00D52FB0">
              <w:rPr>
                <w:rFonts w:cs="Arial"/>
                <w:sz w:val="24"/>
              </w:rPr>
              <w:t>Vzor Rozhodnutí</w:t>
            </w:r>
          </w:p>
        </w:tc>
      </w:tr>
    </w:tbl>
    <w:p w:rsidR="00484B57" w:rsidRPr="00D52FB0"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Default="00484B57" w:rsidP="00484B57">
      <w:pPr>
        <w:jc w:val="left"/>
        <w:rPr>
          <w:rFonts w:cs="Arial"/>
          <w:b/>
          <w:sz w:val="24"/>
        </w:rPr>
      </w:pP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6.2 Regulace prodávaného zboží v obchodní síti</w:t>
      </w:r>
    </w:p>
    <w:p w:rsidR="00484B57" w:rsidRPr="00D52FB0" w:rsidRDefault="00484B57" w:rsidP="00484B57">
      <w:pPr>
        <w:jc w:val="left"/>
        <w:rPr>
          <w:rFonts w:cs="Arial"/>
          <w:sz w:val="24"/>
        </w:rPr>
      </w:pPr>
      <w:r w:rsidRPr="00D52FB0">
        <w:rPr>
          <w:rFonts w:cs="Arial"/>
          <w:sz w:val="24"/>
        </w:rPr>
        <w:t>Podle § 21 odst. 2 písm. a) může krajský hejtman za stavu nebezpečí zavést regulaci prodávaného zboží v obchodní síti a stanovit:</w:t>
      </w:r>
    </w:p>
    <w:p w:rsidR="00484B57" w:rsidRPr="00D52FB0" w:rsidRDefault="00484B57" w:rsidP="00484B57">
      <w:pPr>
        <w:jc w:val="left"/>
        <w:rPr>
          <w:rFonts w:cs="Arial"/>
          <w:sz w:val="24"/>
        </w:rPr>
      </w:pPr>
      <w:r w:rsidRPr="00D52FB0">
        <w:rPr>
          <w:rFonts w:cs="Arial"/>
          <w:sz w:val="24"/>
        </w:rPr>
        <w:t>1. způsob, jakým bude regulováno množství zboží prodávané spotřebiteli,</w:t>
      </w:r>
    </w:p>
    <w:p w:rsidR="00484B57" w:rsidRPr="00D52FB0" w:rsidRDefault="00484B57" w:rsidP="00484B57">
      <w:pPr>
        <w:jc w:val="left"/>
        <w:rPr>
          <w:rFonts w:cs="Arial"/>
          <w:sz w:val="24"/>
        </w:rPr>
      </w:pPr>
      <w:r w:rsidRPr="00D52FB0">
        <w:rPr>
          <w:rFonts w:cs="Arial"/>
          <w:sz w:val="24"/>
        </w:rPr>
        <w:t>2. maximální množství zboží, na něž vznikne spotřebiteli nárok,</w:t>
      </w:r>
    </w:p>
    <w:p w:rsidR="00484B57" w:rsidRPr="00D52FB0" w:rsidRDefault="00484B57" w:rsidP="00484B57">
      <w:pPr>
        <w:jc w:val="left"/>
        <w:rPr>
          <w:rFonts w:cs="Arial"/>
          <w:sz w:val="24"/>
        </w:rPr>
      </w:pPr>
      <w:r w:rsidRPr="00D52FB0">
        <w:rPr>
          <w:rFonts w:cs="Arial"/>
          <w:sz w:val="24"/>
        </w:rPr>
        <w:t>3. okruh spotřebitelů, kterým budou vybrané položky zboží dodávány přednostně</w:t>
      </w:r>
    </w:p>
    <w:p w:rsidR="00484B57" w:rsidRPr="00D52FB0" w:rsidRDefault="00484B57" w:rsidP="00484B57">
      <w:pPr>
        <w:jc w:val="left"/>
        <w:rPr>
          <w:rFonts w:cs="Arial"/>
          <w:sz w:val="24"/>
        </w:rPr>
      </w:pPr>
      <w:r w:rsidRPr="00D52FB0">
        <w:rPr>
          <w:rFonts w:cs="Arial"/>
          <w:sz w:val="24"/>
        </w:rPr>
        <w:t xml:space="preserve">Podle § 21 odst. 5) za nouzového stavu, za stavu ohrožení státu nebo za válečného stavu může starosta ORP v území, pro které byl vyhlášen KS, nařídit opatření uvedená v odst. </w:t>
      </w:r>
      <w:smartTag w:uri="urn:schemas-microsoft-com:office:smarttags" w:element="metricconverter">
        <w:smartTagPr>
          <w:attr w:name="ProductID" w:val="1 a"/>
        </w:smartTagPr>
        <w:r w:rsidRPr="00D52FB0">
          <w:rPr>
            <w:rFonts w:cs="Arial"/>
            <w:sz w:val="24"/>
          </w:rPr>
          <w:t>1 a</w:t>
        </w:r>
      </w:smartTag>
      <w:r w:rsidRPr="00D52FB0">
        <w:rPr>
          <w:rFonts w:cs="Arial"/>
          <w:sz w:val="24"/>
        </w:rPr>
        <w:t xml:space="preserve"> 2 (ad 1-3), pokud již toto neučinila vláda.</w:t>
      </w:r>
    </w:p>
    <w:p w:rsidR="00484B57" w:rsidRPr="00D52FB0" w:rsidRDefault="00484B57" w:rsidP="00484B57">
      <w:pPr>
        <w:jc w:val="left"/>
        <w:rPr>
          <w:rFonts w:cs="Arial"/>
          <w:sz w:val="24"/>
        </w:rPr>
      </w:pPr>
      <w:r w:rsidRPr="00D52FB0">
        <w:rPr>
          <w:rFonts w:cs="Arial"/>
          <w:sz w:val="24"/>
        </w:rPr>
        <w:t xml:space="preserve">KŠ ORP Žamberk rozpracuje regulační opatření vyhlášené hejtmanem </w:t>
      </w:r>
      <w:proofErr w:type="spellStart"/>
      <w:r w:rsidRPr="00D52FB0">
        <w:rPr>
          <w:rFonts w:cs="Arial"/>
          <w:sz w:val="24"/>
        </w:rPr>
        <w:t>Pk</w:t>
      </w:r>
      <w:proofErr w:type="spellEnd"/>
      <w:r w:rsidRPr="00D52FB0">
        <w:rPr>
          <w:rFonts w:cs="Arial"/>
          <w:sz w:val="24"/>
        </w:rPr>
        <w:t xml:space="preserve"> dle aktuální situace a na základě zadání KŠ, příp. OKŘ </w:t>
      </w:r>
      <w:proofErr w:type="spellStart"/>
      <w:r w:rsidRPr="00D52FB0">
        <w:rPr>
          <w:rFonts w:cs="Arial"/>
          <w:sz w:val="24"/>
        </w:rPr>
        <w:t>KrÚ</w:t>
      </w:r>
      <w:proofErr w:type="spellEnd"/>
      <w:r w:rsidRPr="00D52FB0">
        <w:rPr>
          <w:rFonts w:cs="Arial"/>
          <w:sz w:val="24"/>
        </w:rPr>
        <w:t>. Při rozpracovávání daných úkolů bude nezbytná úzká spolupráce mezi zmiňovanými štáby (úřady).</w:t>
      </w: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 xml:space="preserve">Předpokládaný postup při zavádění regulace u OPR na základě zadání úkolů KŠ </w:t>
      </w:r>
      <w:proofErr w:type="spellStart"/>
      <w:r w:rsidRPr="00D52FB0">
        <w:rPr>
          <w:rFonts w:cs="Arial"/>
          <w:b/>
          <w:sz w:val="24"/>
        </w:rPr>
        <w:t>Pk</w:t>
      </w:r>
      <w:proofErr w:type="spellEnd"/>
      <w:r w:rsidRPr="00D52FB0">
        <w:rPr>
          <w:rFonts w:cs="Arial"/>
          <w:b/>
          <w:sz w:val="24"/>
        </w:rPr>
        <w:t xml:space="preserve"> (OKŘ </w:t>
      </w:r>
      <w:proofErr w:type="spellStart"/>
      <w:r w:rsidRPr="00D52FB0">
        <w:rPr>
          <w:rFonts w:cs="Arial"/>
          <w:b/>
          <w:sz w:val="24"/>
        </w:rPr>
        <w:t>KrÚ</w:t>
      </w:r>
      <w:proofErr w:type="spellEnd"/>
      <w:r w:rsidRPr="00D52FB0">
        <w:rPr>
          <w:rFonts w:cs="Arial"/>
          <w:b/>
          <w:sz w:val="24"/>
        </w:rPr>
        <w:t>)</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850"/>
        <w:gridCol w:w="2268"/>
        <w:gridCol w:w="2694"/>
        <w:gridCol w:w="2693"/>
      </w:tblGrid>
      <w:tr w:rsidR="00484B57" w:rsidRPr="00D52FB0" w:rsidTr="00A73BE9">
        <w:tc>
          <w:tcPr>
            <w:tcW w:w="72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850"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720" w:type="dxa"/>
            <w:tcBorders>
              <w:top w:val="double" w:sz="4" w:space="0" w:color="auto"/>
            </w:tcBorders>
          </w:tcPr>
          <w:p w:rsidR="00484B57" w:rsidRPr="00D52FB0" w:rsidRDefault="00484B57" w:rsidP="00484B57">
            <w:pPr>
              <w:jc w:val="center"/>
              <w:rPr>
                <w:rFonts w:cs="Arial"/>
                <w:sz w:val="24"/>
              </w:rPr>
            </w:pPr>
            <w:r w:rsidRPr="00D52FB0">
              <w:rPr>
                <w:rFonts w:cs="Arial"/>
                <w:sz w:val="24"/>
              </w:rPr>
              <w:t>1.</w:t>
            </w:r>
          </w:p>
        </w:tc>
        <w:tc>
          <w:tcPr>
            <w:tcW w:w="5850"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dodavatelů předmětných dodávek</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Vedoucí KŠ</w:t>
            </w:r>
          </w:p>
        </w:tc>
        <w:tc>
          <w:tcPr>
            <w:tcW w:w="2694" w:type="dxa"/>
            <w:tcBorders>
              <w:top w:val="double" w:sz="4" w:space="0" w:color="auto"/>
            </w:tcBorders>
          </w:tcPr>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 obce ORP odbor PRAV-ZIV</w:t>
            </w:r>
          </w:p>
        </w:tc>
        <w:tc>
          <w:tcPr>
            <w:tcW w:w="2693"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2.</w:t>
            </w:r>
          </w:p>
        </w:tc>
        <w:tc>
          <w:tcPr>
            <w:tcW w:w="5850" w:type="dxa"/>
          </w:tcPr>
          <w:p w:rsidR="00484B57" w:rsidRPr="00D52FB0" w:rsidRDefault="00484B57" w:rsidP="00484B57">
            <w:pPr>
              <w:jc w:val="left"/>
              <w:rPr>
                <w:rFonts w:cs="Arial"/>
                <w:sz w:val="24"/>
              </w:rPr>
            </w:pPr>
            <w:r w:rsidRPr="00D52FB0">
              <w:rPr>
                <w:rFonts w:cs="Arial"/>
                <w:sz w:val="24"/>
              </w:rPr>
              <w:t>Výběr skladovacích kapacit</w:t>
            </w:r>
          </w:p>
        </w:tc>
        <w:tc>
          <w:tcPr>
            <w:tcW w:w="2268" w:type="dxa"/>
          </w:tcPr>
          <w:p w:rsidR="00484B57" w:rsidRPr="00D52FB0" w:rsidRDefault="00484B57" w:rsidP="00484B57">
            <w:pPr>
              <w:jc w:val="left"/>
              <w:rPr>
                <w:rFonts w:cs="Arial"/>
                <w:sz w:val="24"/>
              </w:rPr>
            </w:pPr>
            <w:r w:rsidRPr="00D52FB0">
              <w:rPr>
                <w:rFonts w:cs="Arial"/>
                <w:sz w:val="24"/>
              </w:rPr>
              <w:t xml:space="preserve">Pracoviště </w:t>
            </w:r>
            <w:proofErr w:type="gramStart"/>
            <w:r w:rsidRPr="00D52FB0">
              <w:rPr>
                <w:rFonts w:cs="Arial"/>
                <w:sz w:val="24"/>
              </w:rPr>
              <w:t>Sk.4</w:t>
            </w:r>
            <w:proofErr w:type="gramEnd"/>
          </w:p>
        </w:tc>
        <w:tc>
          <w:tcPr>
            <w:tcW w:w="2694" w:type="dxa"/>
          </w:tcPr>
          <w:p w:rsidR="00484B57" w:rsidRPr="00D52FB0" w:rsidRDefault="00484B57" w:rsidP="00484B57">
            <w:pPr>
              <w:jc w:val="left"/>
              <w:rPr>
                <w:rFonts w:cs="Arial"/>
                <w:sz w:val="24"/>
              </w:rPr>
            </w:pPr>
            <w:r w:rsidRPr="00D52FB0">
              <w:rPr>
                <w:rFonts w:cs="Arial"/>
                <w:sz w:val="24"/>
              </w:rPr>
              <w:t>Obce v ORP</w:t>
            </w:r>
          </w:p>
        </w:tc>
        <w:tc>
          <w:tcPr>
            <w:tcW w:w="2693" w:type="dxa"/>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3.</w:t>
            </w:r>
          </w:p>
        </w:tc>
        <w:tc>
          <w:tcPr>
            <w:tcW w:w="5850" w:type="dxa"/>
          </w:tcPr>
          <w:p w:rsidR="00484B57" w:rsidRPr="00D52FB0" w:rsidRDefault="00484B57" w:rsidP="00484B57">
            <w:pPr>
              <w:jc w:val="left"/>
              <w:rPr>
                <w:rFonts w:cs="Arial"/>
                <w:sz w:val="24"/>
              </w:rPr>
            </w:pPr>
            <w:r w:rsidRPr="00D52FB0">
              <w:rPr>
                <w:rFonts w:cs="Arial"/>
                <w:sz w:val="24"/>
              </w:rPr>
              <w:t>Určení okruhu spotřebitelů, kterým budou vybrané položky dodávány přednostně (stanovení pořadí spotřebitelů):</w:t>
            </w:r>
          </w:p>
          <w:p w:rsidR="00484B57" w:rsidRPr="00D52FB0" w:rsidRDefault="00484B57" w:rsidP="00484B57">
            <w:pPr>
              <w:jc w:val="left"/>
              <w:rPr>
                <w:rFonts w:cs="Arial"/>
                <w:sz w:val="24"/>
              </w:rPr>
            </w:pPr>
            <w:r w:rsidRPr="00D52FB0">
              <w:rPr>
                <w:rFonts w:cs="Arial"/>
                <w:sz w:val="24"/>
              </w:rPr>
              <w:t>a) zdravotnické zařízení</w:t>
            </w:r>
          </w:p>
          <w:p w:rsidR="00484B57" w:rsidRPr="00D52FB0" w:rsidRDefault="00484B57" w:rsidP="00484B57">
            <w:pPr>
              <w:jc w:val="left"/>
              <w:rPr>
                <w:rFonts w:cs="Arial"/>
                <w:sz w:val="24"/>
              </w:rPr>
            </w:pPr>
            <w:r w:rsidRPr="00D52FB0">
              <w:rPr>
                <w:rFonts w:cs="Arial"/>
                <w:sz w:val="24"/>
              </w:rPr>
              <w:lastRenderedPageBreak/>
              <w:t>b) dětská zařízení</w:t>
            </w:r>
          </w:p>
          <w:p w:rsidR="00484B57" w:rsidRPr="00D52FB0" w:rsidRDefault="00484B57" w:rsidP="00484B57">
            <w:pPr>
              <w:jc w:val="left"/>
              <w:rPr>
                <w:rFonts w:cs="Arial"/>
                <w:sz w:val="24"/>
              </w:rPr>
            </w:pPr>
            <w:r w:rsidRPr="00D52FB0">
              <w:rPr>
                <w:rFonts w:cs="Arial"/>
                <w:sz w:val="24"/>
              </w:rPr>
              <w:t xml:space="preserve">c) složky IZS (ozbrojené bezpečností </w:t>
            </w:r>
            <w:proofErr w:type="gramStart"/>
            <w:r w:rsidRPr="00D52FB0">
              <w:rPr>
                <w:rFonts w:cs="Arial"/>
                <w:sz w:val="24"/>
              </w:rPr>
              <w:t>sbory,HZS</w:t>
            </w:r>
            <w:proofErr w:type="gramEnd"/>
            <w:r w:rsidRPr="00D52FB0">
              <w:rPr>
                <w:rFonts w:cs="Arial"/>
                <w:sz w:val="24"/>
              </w:rPr>
              <w:t>)</w:t>
            </w:r>
          </w:p>
          <w:p w:rsidR="00484B57" w:rsidRPr="00D52FB0" w:rsidRDefault="00484B57" w:rsidP="00484B57">
            <w:pPr>
              <w:jc w:val="left"/>
              <w:rPr>
                <w:rFonts w:cs="Arial"/>
                <w:sz w:val="24"/>
              </w:rPr>
            </w:pPr>
            <w:r w:rsidRPr="00D52FB0">
              <w:rPr>
                <w:rFonts w:cs="Arial"/>
                <w:sz w:val="24"/>
              </w:rPr>
              <w:t>d) vybrané správní úřady</w:t>
            </w:r>
          </w:p>
          <w:p w:rsidR="00484B57" w:rsidRPr="00D52FB0" w:rsidRDefault="00484B57" w:rsidP="00484B57">
            <w:pPr>
              <w:jc w:val="left"/>
              <w:rPr>
                <w:rFonts w:cs="Arial"/>
                <w:sz w:val="24"/>
              </w:rPr>
            </w:pPr>
            <w:r w:rsidRPr="00D52FB0">
              <w:rPr>
                <w:rFonts w:cs="Arial"/>
                <w:sz w:val="24"/>
              </w:rPr>
              <w:t>e) obyvatelstvo</w:t>
            </w:r>
          </w:p>
        </w:tc>
        <w:tc>
          <w:tcPr>
            <w:tcW w:w="2268" w:type="dxa"/>
          </w:tcPr>
          <w:p w:rsidR="00484B57" w:rsidRPr="00D52FB0" w:rsidRDefault="00484B57" w:rsidP="00484B57">
            <w:pPr>
              <w:jc w:val="left"/>
              <w:rPr>
                <w:rFonts w:cs="Arial"/>
                <w:sz w:val="24"/>
              </w:rPr>
            </w:pPr>
            <w:r w:rsidRPr="00D52FB0">
              <w:rPr>
                <w:rFonts w:cs="Arial"/>
                <w:sz w:val="24"/>
              </w:rPr>
              <w:lastRenderedPageBreak/>
              <w:t>Krajský úřad</w:t>
            </w:r>
          </w:p>
        </w:tc>
        <w:tc>
          <w:tcPr>
            <w:tcW w:w="2694" w:type="dxa"/>
          </w:tcPr>
          <w:p w:rsidR="00484B57" w:rsidRPr="00D52FB0" w:rsidRDefault="00484B57" w:rsidP="00484B57">
            <w:pPr>
              <w:jc w:val="left"/>
              <w:rPr>
                <w:rFonts w:cs="Arial"/>
                <w:sz w:val="24"/>
              </w:rPr>
            </w:pPr>
            <w:r w:rsidRPr="00D52FB0">
              <w:rPr>
                <w:rFonts w:cs="Arial"/>
                <w:sz w:val="24"/>
              </w:rPr>
              <w:t>Pracoviště Sk. 4</w:t>
            </w:r>
          </w:p>
          <w:p w:rsidR="00484B57" w:rsidRPr="00D52FB0" w:rsidRDefault="00484B57" w:rsidP="00484B57">
            <w:pPr>
              <w:jc w:val="left"/>
              <w:rPr>
                <w:rFonts w:cs="Arial"/>
                <w:sz w:val="24"/>
              </w:rPr>
            </w:pPr>
            <w:r w:rsidRPr="00D52FB0">
              <w:rPr>
                <w:rFonts w:cs="Arial"/>
                <w:sz w:val="24"/>
              </w:rPr>
              <w:t>Vedoucí pracovníci jednotlivých složek IZS a vybraných zařízení</w:t>
            </w:r>
          </w:p>
        </w:tc>
        <w:tc>
          <w:tcPr>
            <w:tcW w:w="2693" w:type="dxa"/>
          </w:tcPr>
          <w:p w:rsidR="00484B57" w:rsidRPr="00D52FB0" w:rsidRDefault="00484B57" w:rsidP="00484B57">
            <w:pPr>
              <w:jc w:val="left"/>
              <w:rPr>
                <w:rFonts w:cs="Arial"/>
                <w:sz w:val="24"/>
              </w:rPr>
            </w:pPr>
            <w:r w:rsidRPr="00D52FB0">
              <w:rPr>
                <w:rFonts w:cs="Arial"/>
                <w:sz w:val="24"/>
              </w:rPr>
              <w:t xml:space="preserve">§ 14, odst. 4, </w:t>
            </w:r>
            <w:proofErr w:type="gramStart"/>
            <w:r w:rsidRPr="00D52FB0">
              <w:rPr>
                <w:rFonts w:cs="Arial"/>
                <w:sz w:val="24"/>
              </w:rPr>
              <w:t>písm. d) z.č.</w:t>
            </w:r>
            <w:proofErr w:type="gramEnd"/>
            <w:r w:rsidRPr="00D52FB0">
              <w:rPr>
                <w:rFonts w:cs="Arial"/>
                <w:sz w:val="24"/>
              </w:rPr>
              <w:t xml:space="preserve"> 240/2000 Sb.</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lastRenderedPageBreak/>
              <w:t>4.</w:t>
            </w:r>
          </w:p>
        </w:tc>
        <w:tc>
          <w:tcPr>
            <w:tcW w:w="5850" w:type="dxa"/>
          </w:tcPr>
          <w:p w:rsidR="00484B57" w:rsidRPr="00D52FB0" w:rsidRDefault="00484B57" w:rsidP="00484B57">
            <w:pPr>
              <w:jc w:val="left"/>
              <w:rPr>
                <w:rFonts w:cs="Arial"/>
                <w:sz w:val="24"/>
              </w:rPr>
            </w:pPr>
            <w:r w:rsidRPr="00D52FB0">
              <w:rPr>
                <w:rFonts w:cs="Arial"/>
                <w:sz w:val="24"/>
              </w:rPr>
              <w:t>Rozdělení do spotřebitelských skupin:</w:t>
            </w:r>
          </w:p>
          <w:p w:rsidR="00484B57" w:rsidRPr="00D52FB0" w:rsidRDefault="00484B57" w:rsidP="00484B57">
            <w:pPr>
              <w:jc w:val="left"/>
              <w:rPr>
                <w:rFonts w:cs="Arial"/>
                <w:sz w:val="24"/>
              </w:rPr>
            </w:pPr>
            <w:r w:rsidRPr="00D52FB0">
              <w:rPr>
                <w:rFonts w:cs="Arial"/>
                <w:sz w:val="24"/>
              </w:rPr>
              <w:t>V přídělovém prodeji se podle výše nároků na nákup regulovaného zboží obyvatelstvo rozděluje do spotřebitelských skupin s odstupňovanými příděly takto:</w:t>
            </w:r>
          </w:p>
          <w:p w:rsidR="00484B57" w:rsidRPr="00D52FB0" w:rsidRDefault="00484B57" w:rsidP="00484B57">
            <w:pPr>
              <w:jc w:val="left"/>
              <w:rPr>
                <w:rFonts w:cs="Arial"/>
                <w:sz w:val="24"/>
              </w:rPr>
            </w:pPr>
            <w:r w:rsidRPr="00D52FB0">
              <w:rPr>
                <w:rFonts w:cs="Arial"/>
                <w:sz w:val="24"/>
              </w:rPr>
              <w:t>a) děti do 6 let</w:t>
            </w:r>
          </w:p>
          <w:p w:rsidR="00484B57" w:rsidRPr="00D52FB0" w:rsidRDefault="00484B57" w:rsidP="00484B57">
            <w:pPr>
              <w:jc w:val="left"/>
              <w:rPr>
                <w:rFonts w:cs="Arial"/>
                <w:sz w:val="24"/>
              </w:rPr>
            </w:pPr>
            <w:r w:rsidRPr="00D52FB0">
              <w:rPr>
                <w:rFonts w:cs="Arial"/>
                <w:sz w:val="24"/>
              </w:rPr>
              <w:t>b)děti od 6 do 15 let</w:t>
            </w:r>
          </w:p>
          <w:p w:rsidR="00484B57" w:rsidRPr="00D52FB0" w:rsidRDefault="00484B57" w:rsidP="00484B57">
            <w:pPr>
              <w:jc w:val="left"/>
              <w:rPr>
                <w:rFonts w:cs="Arial"/>
                <w:sz w:val="24"/>
              </w:rPr>
            </w:pPr>
            <w:r w:rsidRPr="00D52FB0">
              <w:rPr>
                <w:rFonts w:cs="Arial"/>
                <w:sz w:val="24"/>
              </w:rPr>
              <w:t>c)osoby starší 15 let</w:t>
            </w:r>
          </w:p>
        </w:tc>
        <w:tc>
          <w:tcPr>
            <w:tcW w:w="2268" w:type="dxa"/>
          </w:tcPr>
          <w:p w:rsidR="00484B57" w:rsidRPr="00D52FB0" w:rsidRDefault="00484B57" w:rsidP="00484B57">
            <w:pPr>
              <w:jc w:val="left"/>
              <w:rPr>
                <w:rFonts w:cs="Arial"/>
                <w:sz w:val="24"/>
              </w:rPr>
            </w:pPr>
            <w:r w:rsidRPr="00D52FB0">
              <w:rPr>
                <w:rFonts w:cs="Arial"/>
                <w:sz w:val="24"/>
              </w:rPr>
              <w:t xml:space="preserve">Skupina EVIDENCE </w:t>
            </w:r>
            <w:proofErr w:type="gramStart"/>
            <w:r w:rsidRPr="00D52FB0">
              <w:rPr>
                <w:rFonts w:cs="Arial"/>
                <w:sz w:val="24"/>
              </w:rPr>
              <w:t>OBYVATEL      (</w:t>
            </w:r>
            <w:proofErr w:type="spellStart"/>
            <w:r w:rsidRPr="00D52FB0">
              <w:rPr>
                <w:rFonts w:cs="Arial"/>
                <w:sz w:val="24"/>
              </w:rPr>
              <w:t>sk</w:t>
            </w:r>
            <w:proofErr w:type="spellEnd"/>
            <w:proofErr w:type="gramEnd"/>
            <w:r w:rsidRPr="00D52FB0">
              <w:rPr>
                <w:rFonts w:cs="Arial"/>
                <w:sz w:val="24"/>
              </w:rPr>
              <w:t>. 5)</w:t>
            </w:r>
          </w:p>
        </w:tc>
        <w:tc>
          <w:tcPr>
            <w:tcW w:w="2694" w:type="dxa"/>
          </w:tcPr>
          <w:p w:rsidR="00484B57" w:rsidRPr="00D52FB0" w:rsidRDefault="00484B57" w:rsidP="00484B57">
            <w:pPr>
              <w:jc w:val="left"/>
              <w:rPr>
                <w:rFonts w:cs="Arial"/>
                <w:sz w:val="24"/>
              </w:rPr>
            </w:pPr>
            <w:r w:rsidRPr="00D52FB0">
              <w:rPr>
                <w:rFonts w:cs="Arial"/>
                <w:sz w:val="24"/>
              </w:rPr>
              <w:t>Pracoviště Sk. 4</w:t>
            </w:r>
          </w:p>
        </w:tc>
        <w:tc>
          <w:tcPr>
            <w:tcW w:w="2693" w:type="dxa"/>
          </w:tcPr>
          <w:p w:rsidR="00484B57" w:rsidRPr="00D52FB0" w:rsidRDefault="00484B57" w:rsidP="00484B57">
            <w:pPr>
              <w:jc w:val="left"/>
              <w:rPr>
                <w:rFonts w:cs="Arial"/>
                <w:sz w:val="24"/>
              </w:rPr>
            </w:pPr>
            <w:r w:rsidRPr="00D52FB0">
              <w:rPr>
                <w:rFonts w:cs="Arial"/>
                <w:sz w:val="24"/>
              </w:rPr>
              <w:t>Stanovení se provede na základě údajů vedených v registru evidence obyvatel</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5.</w:t>
            </w:r>
          </w:p>
        </w:tc>
        <w:tc>
          <w:tcPr>
            <w:tcW w:w="5850" w:type="dxa"/>
          </w:tcPr>
          <w:p w:rsidR="00484B57" w:rsidRPr="00D52FB0" w:rsidRDefault="00484B57" w:rsidP="00484B57">
            <w:pPr>
              <w:jc w:val="left"/>
              <w:rPr>
                <w:rFonts w:cs="Arial"/>
                <w:sz w:val="24"/>
              </w:rPr>
            </w:pPr>
            <w:r w:rsidRPr="00D52FB0">
              <w:rPr>
                <w:rFonts w:cs="Arial"/>
                <w:sz w:val="24"/>
              </w:rPr>
              <w:t>Určení maximálního množství zboží, na nějž vznikne spotřebiteli nárok</w:t>
            </w:r>
          </w:p>
        </w:tc>
        <w:tc>
          <w:tcPr>
            <w:tcW w:w="2268" w:type="dxa"/>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Pr>
          <w:p w:rsidR="00484B57" w:rsidRPr="00D52FB0" w:rsidRDefault="00484B57" w:rsidP="00484B57">
            <w:pPr>
              <w:jc w:val="left"/>
              <w:rPr>
                <w:rFonts w:cs="Arial"/>
                <w:sz w:val="24"/>
              </w:rPr>
            </w:pPr>
            <w:r w:rsidRPr="00D52FB0">
              <w:rPr>
                <w:rFonts w:cs="Arial"/>
                <w:sz w:val="24"/>
              </w:rPr>
              <w:t>Pracoviště Sk. 4, obce v ORP</w:t>
            </w:r>
          </w:p>
        </w:tc>
        <w:tc>
          <w:tcPr>
            <w:tcW w:w="2693" w:type="dxa"/>
          </w:tcPr>
          <w:p w:rsidR="00484B57" w:rsidRPr="00D52FB0" w:rsidRDefault="00484B57" w:rsidP="00484B57">
            <w:pPr>
              <w:jc w:val="left"/>
              <w:rPr>
                <w:rFonts w:cs="Arial"/>
                <w:sz w:val="24"/>
              </w:rPr>
            </w:pPr>
            <w:r w:rsidRPr="00D52FB0">
              <w:rPr>
                <w:rFonts w:cs="Arial"/>
                <w:sz w:val="24"/>
              </w:rPr>
              <w:t>Doporučení vlády, MZ, příp. kraje. Konzultace s odborem zdravotnictví KÚ</w:t>
            </w: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6.</w:t>
            </w:r>
          </w:p>
        </w:tc>
        <w:tc>
          <w:tcPr>
            <w:tcW w:w="5850" w:type="dxa"/>
          </w:tcPr>
          <w:p w:rsidR="00484B57" w:rsidRPr="00D52FB0" w:rsidRDefault="00484B57" w:rsidP="00484B57">
            <w:pPr>
              <w:jc w:val="left"/>
              <w:rPr>
                <w:rFonts w:cs="Arial"/>
                <w:sz w:val="24"/>
              </w:rPr>
            </w:pPr>
            <w:r w:rsidRPr="00D52FB0">
              <w:rPr>
                <w:rFonts w:cs="Arial"/>
                <w:sz w:val="24"/>
              </w:rPr>
              <w:t>Stanovení obchodů v prodejní síti na zajištění prodeje zboží</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694" w:type="dxa"/>
          </w:tcPr>
          <w:p w:rsidR="00484B57" w:rsidRPr="00D52FB0" w:rsidRDefault="00484B57" w:rsidP="00484B57">
            <w:pPr>
              <w:jc w:val="left"/>
              <w:rPr>
                <w:rFonts w:cs="Arial"/>
                <w:sz w:val="24"/>
              </w:rPr>
            </w:pPr>
            <w:r w:rsidRPr="00D52FB0">
              <w:rPr>
                <w:rFonts w:cs="Arial"/>
                <w:sz w:val="24"/>
              </w:rPr>
              <w:t xml:space="preserve">Pracoviště </w:t>
            </w:r>
            <w:proofErr w:type="gramStart"/>
            <w:r w:rsidRPr="00D52FB0">
              <w:rPr>
                <w:rFonts w:cs="Arial"/>
                <w:sz w:val="24"/>
              </w:rPr>
              <w:t>Sk.4, obce</w:t>
            </w:r>
            <w:proofErr w:type="gramEnd"/>
            <w:r w:rsidRPr="00D52FB0">
              <w:rPr>
                <w:rFonts w:cs="Arial"/>
                <w:sz w:val="24"/>
              </w:rPr>
              <w:t xml:space="preserve"> v ORP</w:t>
            </w:r>
          </w:p>
        </w:tc>
        <w:tc>
          <w:tcPr>
            <w:tcW w:w="2693" w:type="dxa"/>
          </w:tcPr>
          <w:p w:rsidR="00484B57" w:rsidRPr="00D52FB0" w:rsidRDefault="00484B57" w:rsidP="00484B57">
            <w:pPr>
              <w:jc w:val="left"/>
              <w:rPr>
                <w:rFonts w:cs="Arial"/>
                <w:sz w:val="24"/>
              </w:rPr>
            </w:pPr>
          </w:p>
        </w:tc>
      </w:tr>
      <w:tr w:rsidR="00484B57" w:rsidRPr="00D52FB0" w:rsidTr="00A73BE9">
        <w:tc>
          <w:tcPr>
            <w:tcW w:w="720" w:type="dxa"/>
          </w:tcPr>
          <w:p w:rsidR="00484B57" w:rsidRPr="00D52FB0" w:rsidRDefault="00484B57" w:rsidP="00484B57">
            <w:pPr>
              <w:jc w:val="center"/>
              <w:rPr>
                <w:rFonts w:cs="Arial"/>
                <w:sz w:val="24"/>
              </w:rPr>
            </w:pPr>
            <w:r w:rsidRPr="00D52FB0">
              <w:rPr>
                <w:rFonts w:cs="Arial"/>
                <w:sz w:val="24"/>
              </w:rPr>
              <w:t>7.</w:t>
            </w:r>
          </w:p>
        </w:tc>
        <w:tc>
          <w:tcPr>
            <w:tcW w:w="5850" w:type="dxa"/>
          </w:tcPr>
          <w:p w:rsidR="00484B57" w:rsidRPr="00D52FB0" w:rsidRDefault="00484B57" w:rsidP="00484B57">
            <w:pPr>
              <w:jc w:val="left"/>
              <w:rPr>
                <w:rFonts w:cs="Arial"/>
                <w:sz w:val="24"/>
              </w:rPr>
            </w:pPr>
            <w:r w:rsidRPr="00D52FB0">
              <w:rPr>
                <w:rFonts w:cs="Arial"/>
                <w:sz w:val="24"/>
              </w:rPr>
              <w:t>Doporučení písemného sdělení přijetí regulačních opatření jednotlivým podnikatelům, jejichž se regulace bude dotýkat.</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694" w:type="dxa"/>
          </w:tcPr>
          <w:p w:rsidR="00484B57" w:rsidRPr="00D52FB0" w:rsidRDefault="00484B57" w:rsidP="00484B57">
            <w:pPr>
              <w:jc w:val="left"/>
              <w:rPr>
                <w:rFonts w:cs="Arial"/>
                <w:sz w:val="24"/>
              </w:rPr>
            </w:pPr>
            <w:r w:rsidRPr="00D52FB0">
              <w:rPr>
                <w:rFonts w:cs="Arial"/>
                <w:sz w:val="24"/>
              </w:rPr>
              <w:t>Učené PO a PFO</w:t>
            </w:r>
          </w:p>
        </w:tc>
        <w:tc>
          <w:tcPr>
            <w:tcW w:w="2693" w:type="dxa"/>
          </w:tcPr>
          <w:p w:rsidR="00484B57" w:rsidRPr="00D52FB0" w:rsidRDefault="00484B57" w:rsidP="00484B57">
            <w:pPr>
              <w:jc w:val="left"/>
              <w:rPr>
                <w:rFonts w:cs="Arial"/>
                <w:sz w:val="24"/>
              </w:rPr>
            </w:pPr>
            <w:r w:rsidRPr="00D52FB0">
              <w:rPr>
                <w:rFonts w:cs="Arial"/>
                <w:sz w:val="24"/>
              </w:rPr>
              <w:t>Převzetí sdělení nechat písemně potvrdit</w:t>
            </w:r>
          </w:p>
        </w:tc>
      </w:tr>
    </w:tbl>
    <w:p w:rsidR="00484B57" w:rsidRDefault="00484B57" w:rsidP="00484B57">
      <w:pPr>
        <w:jc w:val="left"/>
        <w:rPr>
          <w:rFonts w:cs="Arial"/>
          <w:b/>
          <w:sz w:val="24"/>
        </w:rPr>
      </w:pPr>
    </w:p>
    <w:p w:rsidR="00484B57" w:rsidRDefault="00484B57" w:rsidP="00484B57">
      <w:pPr>
        <w:jc w:val="left"/>
        <w:rPr>
          <w:rFonts w:cs="Arial"/>
          <w:b/>
          <w:sz w:val="24"/>
        </w:rPr>
      </w:pPr>
    </w:p>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6.3 Regulační opatření, kterými se mění způsob řízení a organizace dopravy</w:t>
      </w:r>
    </w:p>
    <w:p w:rsidR="00484B57" w:rsidRPr="00D52FB0" w:rsidRDefault="00484B57" w:rsidP="00484B57">
      <w:pPr>
        <w:jc w:val="left"/>
        <w:rPr>
          <w:rFonts w:cs="Arial"/>
          <w:sz w:val="24"/>
        </w:rPr>
      </w:pPr>
      <w:r w:rsidRPr="00D52FB0">
        <w:rPr>
          <w:rFonts w:cs="Arial"/>
          <w:sz w:val="24"/>
        </w:rPr>
        <w:t>Dle § 21 odst. 2, písm. b) může hejtman za stavu nebezpečí ve správním obvodu kraje nebo jeho části, přijmout regulační opatření, kterými se mění způsob řízení a organizace dopravy.</w:t>
      </w:r>
    </w:p>
    <w:p w:rsidR="00484B57" w:rsidRPr="00D52FB0" w:rsidRDefault="00484B57" w:rsidP="00484B57">
      <w:pPr>
        <w:jc w:val="left"/>
        <w:rPr>
          <w:rFonts w:cs="Arial"/>
          <w:sz w:val="24"/>
        </w:rPr>
      </w:pP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927"/>
        <w:gridCol w:w="2268"/>
        <w:gridCol w:w="2694"/>
        <w:gridCol w:w="2693"/>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5927"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rPr>
                <w:rFonts w:cs="Arial"/>
                <w:sz w:val="24"/>
              </w:rPr>
            </w:pPr>
            <w:r w:rsidRPr="00D52FB0">
              <w:rPr>
                <w:rFonts w:cs="Arial"/>
                <w:sz w:val="24"/>
              </w:rPr>
              <w:t>1.</w:t>
            </w:r>
          </w:p>
        </w:tc>
        <w:tc>
          <w:tcPr>
            <w:tcW w:w="5927" w:type="dxa"/>
            <w:tcBorders>
              <w:top w:val="double" w:sz="4" w:space="0" w:color="auto"/>
            </w:tcBorders>
          </w:tcPr>
          <w:p w:rsidR="00484B57" w:rsidRPr="00D52FB0" w:rsidRDefault="00484B57" w:rsidP="00484B57">
            <w:pPr>
              <w:jc w:val="left"/>
              <w:rPr>
                <w:rFonts w:cs="Arial"/>
                <w:sz w:val="24"/>
              </w:rPr>
            </w:pPr>
            <w:r w:rsidRPr="00D52FB0">
              <w:rPr>
                <w:rFonts w:cs="Arial"/>
                <w:sz w:val="24"/>
              </w:rPr>
              <w:t>Omezení dopravy:</w:t>
            </w:r>
          </w:p>
          <w:p w:rsidR="00484B57" w:rsidRPr="00D52FB0" w:rsidRDefault="00484B57" w:rsidP="00484B57">
            <w:pPr>
              <w:jc w:val="left"/>
              <w:rPr>
                <w:rFonts w:cs="Arial"/>
                <w:sz w:val="24"/>
              </w:rPr>
            </w:pPr>
            <w:r w:rsidRPr="00D52FB0">
              <w:rPr>
                <w:rFonts w:cs="Arial"/>
                <w:sz w:val="24"/>
              </w:rPr>
              <w:t>Zveřejnění rozhodnutí o zavedení regulačních opatření v oblasti organizace dopravy</w:t>
            </w:r>
          </w:p>
        </w:tc>
        <w:tc>
          <w:tcPr>
            <w:tcW w:w="2268" w:type="dxa"/>
            <w:tcBorders>
              <w:top w:val="double" w:sz="4" w:space="0" w:color="auto"/>
            </w:tcBorders>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Borders>
              <w:top w:val="double" w:sz="4" w:space="0" w:color="auto"/>
            </w:tcBorders>
          </w:tcPr>
          <w:p w:rsidR="00484B57" w:rsidRPr="00D52FB0" w:rsidRDefault="00484B57" w:rsidP="00484B57">
            <w:pPr>
              <w:jc w:val="left"/>
              <w:rPr>
                <w:rFonts w:cs="Arial"/>
                <w:sz w:val="24"/>
              </w:rPr>
            </w:pPr>
            <w:r w:rsidRPr="00D52FB0">
              <w:rPr>
                <w:rFonts w:cs="Arial"/>
                <w:sz w:val="24"/>
              </w:rPr>
              <w:t>Skupina č. 4 KŠ,obce v ORP</w:t>
            </w:r>
          </w:p>
        </w:tc>
        <w:tc>
          <w:tcPr>
            <w:tcW w:w="2693" w:type="dxa"/>
            <w:tcBorders>
              <w:top w:val="double" w:sz="4" w:space="0" w:color="auto"/>
            </w:tcBorders>
          </w:tcPr>
          <w:p w:rsidR="00484B57" w:rsidRPr="00D52FB0" w:rsidRDefault="00484B57" w:rsidP="00484B57">
            <w:pPr>
              <w:jc w:val="left"/>
              <w:rPr>
                <w:rFonts w:cs="Arial"/>
                <w:sz w:val="24"/>
              </w:rPr>
            </w:pPr>
            <w:r w:rsidRPr="00D52FB0">
              <w:rPr>
                <w:rFonts w:cs="Arial"/>
                <w:sz w:val="24"/>
              </w:rPr>
              <w:t xml:space="preserve">Zveřejnit na úřední desce úřadu, internetových </w:t>
            </w:r>
            <w:r w:rsidRPr="00D52FB0">
              <w:rPr>
                <w:rFonts w:cs="Arial"/>
                <w:sz w:val="24"/>
              </w:rPr>
              <w:lastRenderedPageBreak/>
              <w:t>stránkách, místními rozhlasy cestou obecních úřadů</w:t>
            </w: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lastRenderedPageBreak/>
              <w:t>2.</w:t>
            </w:r>
          </w:p>
        </w:tc>
        <w:tc>
          <w:tcPr>
            <w:tcW w:w="5927" w:type="dxa"/>
          </w:tcPr>
          <w:p w:rsidR="00484B57" w:rsidRPr="00D52FB0" w:rsidRDefault="00484B57" w:rsidP="00484B57">
            <w:pPr>
              <w:jc w:val="left"/>
              <w:rPr>
                <w:rFonts w:cs="Arial"/>
                <w:sz w:val="24"/>
              </w:rPr>
            </w:pPr>
            <w:r w:rsidRPr="00D52FB0">
              <w:rPr>
                <w:rFonts w:cs="Arial"/>
                <w:sz w:val="24"/>
              </w:rPr>
              <w:t>Doručení rozhodnutí jednotlivým ekonomickým subjektům, jimž je rozhodnutí zavedení regulačních opatření určeno</w:t>
            </w:r>
          </w:p>
        </w:tc>
        <w:tc>
          <w:tcPr>
            <w:tcW w:w="2268" w:type="dxa"/>
          </w:tcPr>
          <w:p w:rsidR="00484B57" w:rsidRPr="00D52FB0" w:rsidRDefault="00484B57" w:rsidP="00484B57">
            <w:pPr>
              <w:jc w:val="left"/>
              <w:rPr>
                <w:rFonts w:cs="Arial"/>
                <w:sz w:val="24"/>
              </w:rPr>
            </w:pPr>
            <w:r w:rsidRPr="00D52FB0">
              <w:rPr>
                <w:rFonts w:cs="Arial"/>
                <w:sz w:val="24"/>
              </w:rPr>
              <w:t xml:space="preserve">Určené osoby </w:t>
            </w:r>
            <w:proofErr w:type="spellStart"/>
            <w:r w:rsidRPr="00D52FB0">
              <w:rPr>
                <w:rFonts w:cs="Arial"/>
                <w:sz w:val="24"/>
              </w:rPr>
              <w:t>KrÚ</w:t>
            </w:r>
            <w:proofErr w:type="spellEnd"/>
            <w:r w:rsidRPr="00D52FB0">
              <w:rPr>
                <w:rFonts w:cs="Arial"/>
                <w:sz w:val="24"/>
              </w:rPr>
              <w:t>, ORP a obce v ORP</w:t>
            </w:r>
          </w:p>
        </w:tc>
        <w:tc>
          <w:tcPr>
            <w:tcW w:w="2694"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sz w:val="24"/>
              </w:rPr>
            </w:pPr>
            <w:r w:rsidRPr="00D52FB0">
              <w:rPr>
                <w:rFonts w:cs="Arial"/>
                <w:sz w:val="24"/>
              </w:rPr>
              <w:t>Převzetí rozhodnutí nechat písemně potvrdit</w:t>
            </w:r>
          </w:p>
        </w:tc>
      </w:tr>
    </w:tbl>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Vydaná rozhodnutí o přijatých RO, kterými se mění způsob řízení a organizace dopravy mohou omezovat následující oblasti v závislosti na řízení vlády dle zákona č. 189/1999 Sb., o nouzových zásobách ropy.</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069"/>
        <w:gridCol w:w="2268"/>
        <w:gridCol w:w="2552"/>
        <w:gridCol w:w="2693"/>
      </w:tblGrid>
      <w:tr w:rsidR="00484B57" w:rsidRPr="00D52FB0" w:rsidTr="00A73BE9">
        <w:tc>
          <w:tcPr>
            <w:tcW w:w="643" w:type="dxa"/>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069" w:type="dxa"/>
          </w:tcPr>
          <w:p w:rsidR="00484B57" w:rsidRPr="00D52FB0" w:rsidRDefault="00484B57" w:rsidP="00484B57">
            <w:pPr>
              <w:jc w:val="center"/>
              <w:rPr>
                <w:rFonts w:cs="Arial"/>
                <w:b/>
                <w:sz w:val="24"/>
              </w:rPr>
            </w:pPr>
            <w:r w:rsidRPr="00D52FB0">
              <w:rPr>
                <w:rFonts w:cs="Arial"/>
                <w:b/>
                <w:sz w:val="24"/>
              </w:rPr>
              <w:t>Úkol, opatření</w:t>
            </w:r>
          </w:p>
        </w:tc>
        <w:tc>
          <w:tcPr>
            <w:tcW w:w="2268" w:type="dxa"/>
          </w:tcPr>
          <w:p w:rsidR="00484B57" w:rsidRPr="00D52FB0" w:rsidRDefault="00484B57" w:rsidP="00484B57">
            <w:pPr>
              <w:jc w:val="center"/>
              <w:rPr>
                <w:rFonts w:cs="Arial"/>
                <w:b/>
                <w:sz w:val="24"/>
              </w:rPr>
            </w:pPr>
            <w:r w:rsidRPr="00D52FB0">
              <w:rPr>
                <w:rFonts w:cs="Arial"/>
                <w:b/>
                <w:sz w:val="24"/>
              </w:rPr>
              <w:t>Zajišťuje</w:t>
            </w:r>
          </w:p>
        </w:tc>
        <w:tc>
          <w:tcPr>
            <w:tcW w:w="2552" w:type="dxa"/>
          </w:tcPr>
          <w:p w:rsidR="00484B57" w:rsidRPr="00D52FB0" w:rsidRDefault="00484B57" w:rsidP="00484B57">
            <w:pPr>
              <w:jc w:val="center"/>
              <w:rPr>
                <w:rFonts w:cs="Arial"/>
                <w:b/>
                <w:sz w:val="24"/>
              </w:rPr>
            </w:pPr>
            <w:r w:rsidRPr="00D52FB0">
              <w:rPr>
                <w:rFonts w:cs="Arial"/>
                <w:b/>
                <w:sz w:val="24"/>
              </w:rPr>
              <w:t>Součinnost</w:t>
            </w:r>
          </w:p>
        </w:tc>
        <w:tc>
          <w:tcPr>
            <w:tcW w:w="2693" w:type="dxa"/>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1.</w:t>
            </w:r>
          </w:p>
        </w:tc>
        <w:tc>
          <w:tcPr>
            <w:tcW w:w="6069" w:type="dxa"/>
          </w:tcPr>
          <w:p w:rsidR="00484B57" w:rsidRPr="00D52FB0" w:rsidRDefault="00484B57" w:rsidP="00484B57">
            <w:pPr>
              <w:jc w:val="left"/>
              <w:rPr>
                <w:rFonts w:cs="Arial"/>
                <w:sz w:val="24"/>
              </w:rPr>
            </w:pPr>
            <w:r w:rsidRPr="00D52FB0">
              <w:rPr>
                <w:rFonts w:cs="Arial"/>
                <w:sz w:val="24"/>
              </w:rPr>
              <w:t>Maximální rychlost jízdy motorových vozidel na pozemních komunikacích</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2.</w:t>
            </w:r>
          </w:p>
        </w:tc>
        <w:tc>
          <w:tcPr>
            <w:tcW w:w="6069" w:type="dxa"/>
          </w:tcPr>
          <w:p w:rsidR="00484B57" w:rsidRPr="00D52FB0" w:rsidRDefault="00484B57" w:rsidP="00484B57">
            <w:pPr>
              <w:jc w:val="left"/>
              <w:rPr>
                <w:rFonts w:cs="Arial"/>
                <w:sz w:val="24"/>
              </w:rPr>
            </w:pPr>
            <w:r w:rsidRPr="00D52FB0">
              <w:rPr>
                <w:rFonts w:cs="Arial"/>
                <w:sz w:val="24"/>
              </w:rPr>
              <w:t>Používání některých druhů resp. kategorií silničních motorových vozidel v určitých dnech nebo pro určitý druh přepravy</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3.</w:t>
            </w:r>
          </w:p>
        </w:tc>
        <w:tc>
          <w:tcPr>
            <w:tcW w:w="6069" w:type="dxa"/>
          </w:tcPr>
          <w:p w:rsidR="00484B57" w:rsidRPr="00D52FB0" w:rsidRDefault="00484B57" w:rsidP="00484B57">
            <w:pPr>
              <w:jc w:val="left"/>
              <w:rPr>
                <w:rFonts w:cs="Arial"/>
                <w:sz w:val="24"/>
              </w:rPr>
            </w:pPr>
            <w:r w:rsidRPr="00D52FB0">
              <w:rPr>
                <w:rFonts w:cs="Arial"/>
                <w:sz w:val="24"/>
              </w:rPr>
              <w:t>Používání silničních motorových vozidel se sudými nebo lichými koncovými čísly registrační značky (státní poznávací značky) ve stanovených dnech</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r w:rsidRPr="00D52FB0">
              <w:rPr>
                <w:rFonts w:cs="Arial"/>
                <w:sz w:val="24"/>
              </w:rPr>
              <w:t>Kontroluje Policie ČR, městské a obecní policie na území zřizovatelských obcí</w:t>
            </w: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4.</w:t>
            </w:r>
          </w:p>
        </w:tc>
        <w:tc>
          <w:tcPr>
            <w:tcW w:w="6069" w:type="dxa"/>
          </w:tcPr>
          <w:p w:rsidR="00484B57" w:rsidRPr="00D52FB0" w:rsidRDefault="00484B57" w:rsidP="00484B57">
            <w:pPr>
              <w:jc w:val="left"/>
              <w:rPr>
                <w:rFonts w:cs="Arial"/>
                <w:sz w:val="24"/>
              </w:rPr>
            </w:pPr>
            <w:r w:rsidRPr="00D52FB0">
              <w:rPr>
                <w:rFonts w:cs="Arial"/>
                <w:sz w:val="24"/>
              </w:rPr>
              <w:t>Používání drážních motorových vozidel</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b/>
                <w:sz w:val="24"/>
              </w:rPr>
            </w:pPr>
          </w:p>
        </w:tc>
      </w:tr>
      <w:tr w:rsidR="00484B57" w:rsidRPr="00D52FB0" w:rsidTr="00A73BE9">
        <w:tc>
          <w:tcPr>
            <w:tcW w:w="643" w:type="dxa"/>
          </w:tcPr>
          <w:p w:rsidR="00484B57" w:rsidRPr="00D52FB0" w:rsidRDefault="00484B57" w:rsidP="00484B57">
            <w:pPr>
              <w:rPr>
                <w:rFonts w:cs="Arial"/>
                <w:sz w:val="24"/>
              </w:rPr>
            </w:pPr>
            <w:r w:rsidRPr="00D52FB0">
              <w:rPr>
                <w:rFonts w:cs="Arial"/>
                <w:sz w:val="24"/>
              </w:rPr>
              <w:t>5.</w:t>
            </w:r>
          </w:p>
        </w:tc>
        <w:tc>
          <w:tcPr>
            <w:tcW w:w="6069" w:type="dxa"/>
          </w:tcPr>
          <w:p w:rsidR="00484B57" w:rsidRPr="00D52FB0" w:rsidRDefault="00484B57" w:rsidP="00484B57">
            <w:pPr>
              <w:jc w:val="left"/>
              <w:rPr>
                <w:rFonts w:cs="Arial"/>
                <w:sz w:val="24"/>
              </w:rPr>
            </w:pPr>
            <w:r w:rsidRPr="00D52FB0">
              <w:rPr>
                <w:rFonts w:cs="Arial"/>
                <w:sz w:val="24"/>
              </w:rPr>
              <w:t>Omezení obchodní letecké dopravy, leteckých prací a další letecké činnosti</w:t>
            </w:r>
          </w:p>
        </w:tc>
        <w:tc>
          <w:tcPr>
            <w:tcW w:w="2268" w:type="dxa"/>
          </w:tcPr>
          <w:p w:rsidR="00484B57" w:rsidRPr="00D52FB0" w:rsidRDefault="00484B57" w:rsidP="00484B57">
            <w:pPr>
              <w:jc w:val="left"/>
              <w:rPr>
                <w:rFonts w:cs="Arial"/>
                <w:sz w:val="24"/>
              </w:rPr>
            </w:pPr>
            <w:r w:rsidRPr="00D52FB0">
              <w:rPr>
                <w:rFonts w:cs="Arial"/>
                <w:sz w:val="24"/>
              </w:rPr>
              <w:t xml:space="preserve">OS dopravy KŠ </w:t>
            </w:r>
            <w:proofErr w:type="spellStart"/>
            <w:r w:rsidRPr="00D52FB0">
              <w:rPr>
                <w:rFonts w:cs="Arial"/>
                <w:sz w:val="24"/>
              </w:rPr>
              <w:t>Pk</w:t>
            </w:r>
            <w:proofErr w:type="spellEnd"/>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b/>
                <w:sz w:val="24"/>
              </w:rPr>
            </w:pPr>
          </w:p>
        </w:tc>
      </w:tr>
    </w:tbl>
    <w:p w:rsidR="00484B57" w:rsidRPr="00D52FB0" w:rsidRDefault="00484B57" w:rsidP="00484B57">
      <w:pPr>
        <w:jc w:val="left"/>
        <w:rPr>
          <w:rFonts w:cs="Arial"/>
          <w:b/>
          <w:sz w:val="24"/>
        </w:rPr>
      </w:pPr>
    </w:p>
    <w:p w:rsidR="00484B57" w:rsidRPr="00D52FB0" w:rsidRDefault="00484B57" w:rsidP="00484B57">
      <w:pPr>
        <w:jc w:val="left"/>
        <w:rPr>
          <w:rFonts w:cs="Arial"/>
          <w:b/>
          <w:sz w:val="24"/>
        </w:rPr>
      </w:pPr>
      <w:r w:rsidRPr="00D52FB0">
        <w:rPr>
          <w:rFonts w:cs="Arial"/>
          <w:b/>
          <w:sz w:val="24"/>
        </w:rPr>
        <w:t>6.4 Regulace výdeje PHM</w:t>
      </w:r>
    </w:p>
    <w:p w:rsidR="00484B57" w:rsidRPr="00D52FB0" w:rsidRDefault="00484B57" w:rsidP="00484B57">
      <w:pPr>
        <w:jc w:val="left"/>
        <w:rPr>
          <w:rFonts w:cs="Arial"/>
          <w:sz w:val="24"/>
        </w:rPr>
      </w:pPr>
      <w:r w:rsidRPr="00D52FB0">
        <w:rPr>
          <w:rFonts w:cs="Arial"/>
          <w:sz w:val="24"/>
        </w:rPr>
        <w:t xml:space="preserve">Řešení krizové </w:t>
      </w:r>
      <w:proofErr w:type="gramStart"/>
      <w:r w:rsidRPr="00D52FB0">
        <w:rPr>
          <w:rFonts w:cs="Arial"/>
          <w:sz w:val="24"/>
        </w:rPr>
        <w:t>situace ,,Stav</w:t>
      </w:r>
      <w:proofErr w:type="gramEnd"/>
      <w:r w:rsidRPr="00D52FB0">
        <w:rPr>
          <w:rFonts w:cs="Arial"/>
          <w:sz w:val="24"/>
        </w:rPr>
        <w:t xml:space="preserve"> ropné nouze“ upravuje zvláštní zákon č. 189/1999 Sb., o nouzových zásobách ropy, o řešení stavů ropné nouze a o změně některých souvisejících zákonů (dále jen ,,zákon o nouzových zásobách ropy“).</w:t>
      </w:r>
    </w:p>
    <w:p w:rsidR="00484B57" w:rsidRPr="00D52FB0" w:rsidRDefault="00484B57" w:rsidP="00484B57">
      <w:pPr>
        <w:jc w:val="left"/>
        <w:rPr>
          <w:rFonts w:cs="Arial"/>
          <w:sz w:val="24"/>
        </w:rPr>
      </w:pPr>
      <w:r w:rsidRPr="00D52FB0">
        <w:rPr>
          <w:rFonts w:cs="Arial"/>
          <w:sz w:val="24"/>
        </w:rPr>
        <w:t xml:space="preserve">Ke zmírnění dopadů krizové situace může vláda dle § 4 odst. 1 ve svém nařízení </w:t>
      </w:r>
      <w:proofErr w:type="gramStart"/>
      <w:r w:rsidRPr="00D52FB0">
        <w:rPr>
          <w:rFonts w:cs="Arial"/>
          <w:sz w:val="24"/>
        </w:rPr>
        <w:t>vyhlásit ,,stav</w:t>
      </w:r>
      <w:proofErr w:type="gramEnd"/>
      <w:r w:rsidRPr="00D52FB0">
        <w:rPr>
          <w:rFonts w:cs="Arial"/>
          <w:sz w:val="24"/>
        </w:rPr>
        <w:t xml:space="preserve"> ropné nouze“. Tento stav může být vládou vyhlášen, jestliže průměrný měsíční dovoz ropy a ropných produktů do ČR je natolik snížen oproti průměrnému měsíčnímu dovozu v předcházejícím kalendářním roce nebo lze důvodně očekávat takové jeho snížení, že nepříznivé následky z toho plynoucí </w:t>
      </w:r>
      <w:r w:rsidRPr="00D52FB0">
        <w:rPr>
          <w:rFonts w:cs="Arial"/>
          <w:sz w:val="24"/>
        </w:rPr>
        <w:lastRenderedPageBreak/>
        <w:t xml:space="preserve">nelze odstranit nebo jim zamezit bez přijetí kalendářním </w:t>
      </w:r>
      <w:proofErr w:type="gramStart"/>
      <w:r w:rsidRPr="00D52FB0">
        <w:rPr>
          <w:rFonts w:cs="Arial"/>
          <w:sz w:val="24"/>
        </w:rPr>
        <w:t>roce</w:t>
      </w:r>
      <w:proofErr w:type="gramEnd"/>
      <w:r w:rsidRPr="00D52FB0">
        <w:rPr>
          <w:rFonts w:cs="Arial"/>
          <w:sz w:val="24"/>
        </w:rPr>
        <w:t xml:space="preserve"> nebo lze důvodně očekávat takové jeho snížení, že nepříznivé následky z toho plynoucí nelze odstranit nebo jim zametou bez přijetí opatření podle zákona o nouzových zásobách ropy. Stav ropné nouze může být vládou vyhlášen samostatně bez nutnosti vyhlášení krizových stavů podle příslušné platné legislativy. Řešení stavu ropné nouze může ale být současně podporováno i vyhlášením některého z krizových stavů, stav ropné nouze může být naopak vyhlášen v době, kdy již byl vyhlášen některý z krizových stavů.</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 xml:space="preserve">Systém výdeje čipových karet je v současné době v návrhu. Místem pro výdej karet bude Odbor SPDO </w:t>
      </w:r>
      <w:proofErr w:type="spellStart"/>
      <w:r w:rsidRPr="00D52FB0">
        <w:rPr>
          <w:rFonts w:cs="Arial"/>
          <w:sz w:val="24"/>
        </w:rPr>
        <w:t>MěÚ</w:t>
      </w:r>
      <w:proofErr w:type="spellEnd"/>
      <w:r w:rsidRPr="00D52FB0">
        <w:rPr>
          <w:rFonts w:cs="Arial"/>
          <w:sz w:val="24"/>
        </w:rPr>
        <w:t xml:space="preserve"> – oddělení evidence motorových vozidel. Karty budou vydávány po předložení technického průkazu vozidla. Karty budou přijímány pouze ČS, které jsou zařazené do systému ropné bezpečnosti.</w:t>
      </w:r>
    </w:p>
    <w:p w:rsidR="00484B57" w:rsidRPr="00D52FB0" w:rsidRDefault="00484B57" w:rsidP="00484B57">
      <w:pPr>
        <w:jc w:val="left"/>
        <w:rPr>
          <w:rFonts w:cs="Arial"/>
          <w:sz w:val="24"/>
        </w:rPr>
      </w:pPr>
    </w:p>
    <w:p w:rsidR="00484B57" w:rsidRPr="00D52FB0" w:rsidRDefault="00484B57" w:rsidP="00484B57">
      <w:pPr>
        <w:jc w:val="center"/>
        <w:rPr>
          <w:rFonts w:cs="Arial"/>
          <w:b/>
          <w:sz w:val="24"/>
        </w:rPr>
      </w:pPr>
      <w:r w:rsidRPr="00D52FB0">
        <w:rPr>
          <w:rFonts w:cs="Arial"/>
          <w:b/>
          <w:sz w:val="24"/>
        </w:rPr>
        <w:t>Postup při regulaci výdeje PHM</w:t>
      </w: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211"/>
        <w:gridCol w:w="2126"/>
        <w:gridCol w:w="2552"/>
        <w:gridCol w:w="2693"/>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211"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126"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552"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3"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211" w:type="dxa"/>
            <w:tcBorders>
              <w:top w:val="double" w:sz="4" w:space="0" w:color="auto"/>
            </w:tcBorders>
          </w:tcPr>
          <w:p w:rsidR="00484B57" w:rsidRPr="00D52FB0" w:rsidRDefault="00484B57" w:rsidP="00484B57">
            <w:pPr>
              <w:jc w:val="left"/>
              <w:rPr>
                <w:rFonts w:cs="Arial"/>
                <w:sz w:val="24"/>
              </w:rPr>
            </w:pPr>
            <w:r w:rsidRPr="00D52FB0">
              <w:rPr>
                <w:rFonts w:cs="Arial"/>
                <w:sz w:val="24"/>
              </w:rPr>
              <w:t>Přípravné období</w:t>
            </w:r>
          </w:p>
          <w:p w:rsidR="00484B57" w:rsidRPr="00D52FB0" w:rsidRDefault="00484B57" w:rsidP="00484B57">
            <w:pPr>
              <w:jc w:val="left"/>
              <w:rPr>
                <w:rFonts w:cs="Arial"/>
                <w:sz w:val="24"/>
              </w:rPr>
            </w:pPr>
            <w:r w:rsidRPr="00D52FB0">
              <w:rPr>
                <w:rFonts w:cs="Arial"/>
                <w:sz w:val="24"/>
              </w:rPr>
              <w:t>1. aktualizace přehledu požadavků dodávky PHM od subjektů, zajišťujících výkon státní správy a samosprávy</w:t>
            </w:r>
          </w:p>
          <w:p w:rsidR="00484B57" w:rsidRPr="00D52FB0" w:rsidRDefault="00484B57" w:rsidP="00484B57">
            <w:pPr>
              <w:jc w:val="left"/>
              <w:rPr>
                <w:rFonts w:cs="Arial"/>
                <w:sz w:val="24"/>
              </w:rPr>
            </w:pPr>
            <w:r w:rsidRPr="00D52FB0">
              <w:rPr>
                <w:rFonts w:cs="Arial"/>
                <w:sz w:val="24"/>
              </w:rPr>
              <w:t>2. upřesnění počtu karet pro obyvatele</w:t>
            </w:r>
          </w:p>
          <w:p w:rsidR="00484B57" w:rsidRPr="00D52FB0" w:rsidRDefault="00484B57" w:rsidP="00484B57">
            <w:pPr>
              <w:jc w:val="left"/>
              <w:rPr>
                <w:rFonts w:cs="Arial"/>
                <w:sz w:val="24"/>
              </w:rPr>
            </w:pPr>
            <w:r w:rsidRPr="00D52FB0">
              <w:rPr>
                <w:rFonts w:cs="Arial"/>
                <w:sz w:val="24"/>
              </w:rPr>
              <w:t xml:space="preserve">3. zaslání požadavků na </w:t>
            </w:r>
            <w:proofErr w:type="spellStart"/>
            <w:r w:rsidRPr="00D52FB0">
              <w:rPr>
                <w:rFonts w:cs="Arial"/>
                <w:sz w:val="24"/>
              </w:rPr>
              <w:t>KrÚ</w:t>
            </w:r>
            <w:proofErr w:type="spellEnd"/>
          </w:p>
        </w:tc>
        <w:tc>
          <w:tcPr>
            <w:tcW w:w="2126" w:type="dxa"/>
            <w:tcBorders>
              <w:top w:val="double" w:sz="4" w:space="0" w:color="auto"/>
            </w:tcBorders>
          </w:tcPr>
          <w:p w:rsidR="00484B57" w:rsidRPr="00D52FB0" w:rsidRDefault="00484B57" w:rsidP="00484B57">
            <w:pPr>
              <w:jc w:val="left"/>
              <w:rPr>
                <w:rFonts w:cs="Arial"/>
                <w:sz w:val="24"/>
              </w:rPr>
            </w:pPr>
            <w:r w:rsidRPr="00D52FB0">
              <w:rPr>
                <w:rFonts w:cs="Arial"/>
                <w:sz w:val="24"/>
              </w:rPr>
              <w:t>Skupina DOPRAVY</w:t>
            </w:r>
          </w:p>
        </w:tc>
        <w:tc>
          <w:tcPr>
            <w:tcW w:w="2552" w:type="dxa"/>
            <w:tcBorders>
              <w:top w:val="double" w:sz="4" w:space="0" w:color="auto"/>
            </w:tcBorders>
          </w:tcPr>
          <w:p w:rsidR="00484B57" w:rsidRPr="00D52FB0" w:rsidRDefault="00484B57" w:rsidP="00484B57">
            <w:pPr>
              <w:jc w:val="left"/>
              <w:rPr>
                <w:rFonts w:cs="Arial"/>
                <w:sz w:val="24"/>
              </w:rPr>
            </w:pPr>
            <w:r w:rsidRPr="00D52FB0">
              <w:rPr>
                <w:rFonts w:cs="Arial"/>
                <w:sz w:val="24"/>
              </w:rPr>
              <w:t>Pracoviště Sk. 4 jednotlivé subjekty a obce</w:t>
            </w:r>
          </w:p>
        </w:tc>
        <w:tc>
          <w:tcPr>
            <w:tcW w:w="2693" w:type="dxa"/>
            <w:tcBorders>
              <w:top w:val="double" w:sz="4" w:space="0" w:color="auto"/>
            </w:tcBorders>
          </w:tcPr>
          <w:p w:rsidR="00484B57" w:rsidRPr="00D52FB0" w:rsidRDefault="00484B57" w:rsidP="00484B57">
            <w:pPr>
              <w:jc w:val="left"/>
              <w:rPr>
                <w:rFonts w:cs="Arial"/>
                <w:sz w:val="24"/>
              </w:rPr>
            </w:pPr>
          </w:p>
        </w:tc>
      </w:tr>
      <w:tr w:rsidR="00484B57" w:rsidRPr="00D52FB0" w:rsidTr="00A73BE9">
        <w:trPr>
          <w:trHeight w:val="2571"/>
        </w:trPr>
        <w:tc>
          <w:tcPr>
            <w:tcW w:w="643" w:type="dxa"/>
          </w:tcPr>
          <w:p w:rsidR="00484B57" w:rsidRPr="00D52FB0" w:rsidRDefault="00484B57" w:rsidP="00484B57">
            <w:pPr>
              <w:jc w:val="left"/>
              <w:rPr>
                <w:rFonts w:cs="Arial"/>
                <w:sz w:val="24"/>
              </w:rPr>
            </w:pPr>
            <w:r w:rsidRPr="00D52FB0">
              <w:rPr>
                <w:rFonts w:cs="Arial"/>
                <w:sz w:val="24"/>
              </w:rPr>
              <w:t>2.</w:t>
            </w:r>
          </w:p>
        </w:tc>
        <w:tc>
          <w:tcPr>
            <w:tcW w:w="6211" w:type="dxa"/>
          </w:tcPr>
          <w:p w:rsidR="00484B57" w:rsidRPr="00D52FB0" w:rsidRDefault="00484B57" w:rsidP="00484B57">
            <w:pPr>
              <w:jc w:val="left"/>
              <w:rPr>
                <w:rFonts w:cs="Arial"/>
                <w:sz w:val="24"/>
              </w:rPr>
            </w:pPr>
            <w:r w:rsidRPr="00D52FB0">
              <w:rPr>
                <w:rFonts w:cs="Arial"/>
                <w:sz w:val="24"/>
              </w:rPr>
              <w:t>Rozpracování krizových opatření vydaných vládou, krajem:</w:t>
            </w:r>
          </w:p>
          <w:p w:rsidR="00484B57" w:rsidRPr="00D52FB0" w:rsidRDefault="00484B57" w:rsidP="00484B57">
            <w:pPr>
              <w:jc w:val="left"/>
              <w:rPr>
                <w:rFonts w:cs="Arial"/>
                <w:sz w:val="24"/>
              </w:rPr>
            </w:pPr>
            <w:r w:rsidRPr="00D52FB0">
              <w:rPr>
                <w:rFonts w:cs="Arial"/>
                <w:sz w:val="24"/>
              </w:rPr>
              <w:t>a)stanovit odpovědné osoby za převzetí, příjem a výdej karet.</w:t>
            </w:r>
          </w:p>
          <w:p w:rsidR="00484B57" w:rsidRPr="00D52FB0" w:rsidRDefault="00484B57" w:rsidP="00484B57">
            <w:pPr>
              <w:jc w:val="left"/>
              <w:rPr>
                <w:rFonts w:cs="Arial"/>
                <w:sz w:val="24"/>
              </w:rPr>
            </w:pPr>
            <w:r w:rsidRPr="00D52FB0">
              <w:rPr>
                <w:rFonts w:cs="Arial"/>
                <w:sz w:val="24"/>
              </w:rPr>
              <w:t>b)provést soupis oprávněných subjektů k odběru PHM</w:t>
            </w:r>
          </w:p>
          <w:p w:rsidR="00484B57" w:rsidRPr="00D52FB0" w:rsidRDefault="00484B57" w:rsidP="00484B57">
            <w:pPr>
              <w:jc w:val="left"/>
              <w:rPr>
                <w:rFonts w:cs="Arial"/>
                <w:sz w:val="24"/>
              </w:rPr>
            </w:pPr>
            <w:r w:rsidRPr="00D52FB0">
              <w:rPr>
                <w:rFonts w:cs="Arial"/>
                <w:sz w:val="24"/>
              </w:rPr>
              <w:t>c)stanovení výdejny (výdejen)karet a jejich personální obsazení Skupina DOPRAVY</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552" w:type="dxa"/>
          </w:tcPr>
          <w:p w:rsidR="00484B57" w:rsidRPr="00D52FB0" w:rsidRDefault="00484B57" w:rsidP="00484B57">
            <w:pPr>
              <w:jc w:val="left"/>
              <w:rPr>
                <w:rFonts w:cs="Arial"/>
                <w:sz w:val="24"/>
              </w:rPr>
            </w:pPr>
          </w:p>
        </w:tc>
        <w:tc>
          <w:tcPr>
            <w:tcW w:w="2693" w:type="dxa"/>
          </w:tcPr>
          <w:p w:rsidR="00484B57" w:rsidRPr="00D52FB0" w:rsidRDefault="00484B57" w:rsidP="00484B57">
            <w:pPr>
              <w:jc w:val="left"/>
              <w:rPr>
                <w:rFonts w:cs="Arial"/>
                <w:sz w:val="24"/>
              </w:rPr>
            </w:pPr>
            <w:r w:rsidRPr="00D52FB0">
              <w:rPr>
                <w:rFonts w:cs="Arial"/>
                <w:sz w:val="24"/>
              </w:rPr>
              <w:t>Dohody o hmotné odpovědnosti, pojištění</w:t>
            </w: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3.</w:t>
            </w:r>
          </w:p>
        </w:tc>
        <w:tc>
          <w:tcPr>
            <w:tcW w:w="6211" w:type="dxa"/>
          </w:tcPr>
          <w:p w:rsidR="00484B57" w:rsidRPr="00D52FB0" w:rsidRDefault="00484B57" w:rsidP="00484B57">
            <w:pPr>
              <w:jc w:val="left"/>
              <w:rPr>
                <w:rFonts w:cs="Arial"/>
                <w:sz w:val="24"/>
              </w:rPr>
            </w:pPr>
            <w:r w:rsidRPr="00D52FB0">
              <w:rPr>
                <w:rFonts w:cs="Arial"/>
                <w:sz w:val="24"/>
              </w:rPr>
              <w:t xml:space="preserve">Převzetí karet od </w:t>
            </w:r>
            <w:proofErr w:type="spellStart"/>
            <w:r w:rsidRPr="00D52FB0">
              <w:rPr>
                <w:rFonts w:cs="Arial"/>
                <w:sz w:val="24"/>
              </w:rPr>
              <w:t>KrÚ</w:t>
            </w:r>
            <w:proofErr w:type="spellEnd"/>
            <w:r w:rsidRPr="00D52FB0">
              <w:rPr>
                <w:rFonts w:cs="Arial"/>
                <w:sz w:val="24"/>
              </w:rPr>
              <w:t>:</w:t>
            </w:r>
          </w:p>
          <w:p w:rsidR="00484B57" w:rsidRPr="00D52FB0" w:rsidRDefault="00484B57" w:rsidP="00484B57">
            <w:pPr>
              <w:jc w:val="left"/>
              <w:rPr>
                <w:rFonts w:cs="Arial"/>
                <w:sz w:val="24"/>
              </w:rPr>
            </w:pPr>
            <w:r w:rsidRPr="00D52FB0">
              <w:rPr>
                <w:rFonts w:cs="Arial"/>
                <w:sz w:val="24"/>
              </w:rPr>
              <w:t>a)požádat OŘ PČR o spolupráci při převozu karet</w:t>
            </w:r>
          </w:p>
          <w:p w:rsidR="00484B57" w:rsidRPr="00D52FB0" w:rsidRDefault="00484B57" w:rsidP="00484B57">
            <w:pPr>
              <w:jc w:val="left"/>
              <w:rPr>
                <w:rFonts w:cs="Arial"/>
                <w:sz w:val="24"/>
              </w:rPr>
            </w:pPr>
            <w:r w:rsidRPr="00D52FB0">
              <w:rPr>
                <w:rFonts w:cs="Arial"/>
                <w:sz w:val="24"/>
              </w:rPr>
              <w:t>b)zabezpečit vyzvednutí a převoz karet na odbor dopravy magistrátu</w:t>
            </w:r>
          </w:p>
          <w:p w:rsidR="00484B57" w:rsidRPr="00D52FB0" w:rsidRDefault="00484B57" w:rsidP="00484B57">
            <w:pPr>
              <w:jc w:val="left"/>
              <w:rPr>
                <w:rFonts w:cs="Arial"/>
                <w:sz w:val="24"/>
              </w:rPr>
            </w:pPr>
            <w:r w:rsidRPr="00D52FB0">
              <w:rPr>
                <w:rFonts w:cs="Arial"/>
                <w:sz w:val="24"/>
              </w:rPr>
              <w:t>c) určit odpovědné osoby</w:t>
            </w:r>
          </w:p>
          <w:p w:rsidR="00484B57" w:rsidRPr="00D52FB0" w:rsidRDefault="00484B57" w:rsidP="00484B57">
            <w:pPr>
              <w:jc w:val="left"/>
              <w:rPr>
                <w:rFonts w:cs="Arial"/>
                <w:sz w:val="24"/>
              </w:rPr>
            </w:pPr>
            <w:r w:rsidRPr="00D52FB0">
              <w:rPr>
                <w:rFonts w:cs="Arial"/>
                <w:sz w:val="24"/>
              </w:rPr>
              <w:t>d) určit členy výdejní komise</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552" w:type="dxa"/>
          </w:tcPr>
          <w:p w:rsidR="00484B57" w:rsidRPr="00D52FB0" w:rsidRDefault="00484B57" w:rsidP="00484B57">
            <w:pPr>
              <w:jc w:val="left"/>
              <w:rPr>
                <w:rFonts w:cs="Arial"/>
                <w:sz w:val="24"/>
              </w:rPr>
            </w:pPr>
            <w:r w:rsidRPr="00D52FB0">
              <w:rPr>
                <w:rFonts w:cs="Arial"/>
                <w:sz w:val="24"/>
              </w:rPr>
              <w:t>Pracoviště Sk. 4 Policie ČR, městská policie</w:t>
            </w:r>
          </w:p>
        </w:tc>
        <w:tc>
          <w:tcPr>
            <w:tcW w:w="2693" w:type="dxa"/>
          </w:tcPr>
          <w:p w:rsidR="00484B57" w:rsidRPr="00D52FB0" w:rsidRDefault="00484B57" w:rsidP="00484B57">
            <w:pPr>
              <w:jc w:val="left"/>
              <w:rPr>
                <w:rFonts w:cs="Arial"/>
                <w:sz w:val="24"/>
              </w:rPr>
            </w:pPr>
          </w:p>
        </w:tc>
      </w:tr>
      <w:tr w:rsidR="00484B57" w:rsidRPr="00D52FB0" w:rsidTr="00A73BE9">
        <w:trPr>
          <w:trHeight w:val="225"/>
        </w:trPr>
        <w:tc>
          <w:tcPr>
            <w:tcW w:w="643" w:type="dxa"/>
            <w:vMerge w:val="restart"/>
          </w:tcPr>
          <w:p w:rsidR="00484B57" w:rsidRPr="00D52FB0" w:rsidRDefault="00484B57" w:rsidP="00484B57">
            <w:pPr>
              <w:jc w:val="left"/>
              <w:rPr>
                <w:rFonts w:cs="Arial"/>
                <w:sz w:val="24"/>
              </w:rPr>
            </w:pPr>
            <w:r w:rsidRPr="00D52FB0">
              <w:rPr>
                <w:rFonts w:cs="Arial"/>
                <w:sz w:val="24"/>
              </w:rPr>
              <w:lastRenderedPageBreak/>
              <w:t>4.</w:t>
            </w:r>
          </w:p>
        </w:tc>
        <w:tc>
          <w:tcPr>
            <w:tcW w:w="6211" w:type="dxa"/>
          </w:tcPr>
          <w:p w:rsidR="00484B57" w:rsidRPr="00D52FB0" w:rsidRDefault="00484B57" w:rsidP="00484B57">
            <w:pPr>
              <w:jc w:val="left"/>
              <w:rPr>
                <w:rFonts w:cs="Arial"/>
                <w:sz w:val="24"/>
              </w:rPr>
            </w:pPr>
            <w:r w:rsidRPr="00D52FB0">
              <w:rPr>
                <w:rFonts w:cs="Arial"/>
                <w:sz w:val="24"/>
              </w:rPr>
              <w:t>Místo uskladnění karet:</w:t>
            </w:r>
          </w:p>
        </w:tc>
        <w:tc>
          <w:tcPr>
            <w:tcW w:w="2126" w:type="dxa"/>
            <w:vMerge w:val="restart"/>
          </w:tcPr>
          <w:p w:rsidR="00484B57" w:rsidRPr="00D52FB0" w:rsidRDefault="00484B57" w:rsidP="00484B57">
            <w:pPr>
              <w:jc w:val="left"/>
              <w:rPr>
                <w:rFonts w:cs="Arial"/>
                <w:sz w:val="24"/>
              </w:rPr>
            </w:pPr>
            <w:r w:rsidRPr="00D52FB0">
              <w:rPr>
                <w:rFonts w:cs="Arial"/>
                <w:sz w:val="24"/>
              </w:rPr>
              <w:t>Skupina DOPRAVY</w:t>
            </w:r>
          </w:p>
        </w:tc>
        <w:tc>
          <w:tcPr>
            <w:tcW w:w="2552" w:type="dxa"/>
            <w:vMerge w:val="restart"/>
          </w:tcPr>
          <w:p w:rsidR="00484B57" w:rsidRPr="00D52FB0" w:rsidRDefault="00484B57" w:rsidP="00484B57">
            <w:pPr>
              <w:jc w:val="left"/>
              <w:rPr>
                <w:rFonts w:cs="Arial"/>
                <w:sz w:val="24"/>
              </w:rPr>
            </w:pPr>
          </w:p>
        </w:tc>
        <w:tc>
          <w:tcPr>
            <w:tcW w:w="2693" w:type="dxa"/>
            <w:vMerge w:val="restart"/>
          </w:tcPr>
          <w:p w:rsidR="00484B57" w:rsidRPr="00D52FB0" w:rsidRDefault="00484B57" w:rsidP="00484B57">
            <w:pPr>
              <w:jc w:val="left"/>
              <w:rPr>
                <w:rFonts w:cs="Arial"/>
                <w:sz w:val="24"/>
              </w:rPr>
            </w:pPr>
          </w:p>
        </w:tc>
      </w:tr>
      <w:tr w:rsidR="00484B57" w:rsidRPr="00D52FB0" w:rsidTr="00A73BE9">
        <w:trPr>
          <w:trHeight w:val="180"/>
        </w:trPr>
        <w:tc>
          <w:tcPr>
            <w:tcW w:w="643" w:type="dxa"/>
            <w:vMerge/>
          </w:tcPr>
          <w:p w:rsidR="00484B57" w:rsidRPr="00D52FB0" w:rsidRDefault="00484B57" w:rsidP="00484B57">
            <w:pPr>
              <w:jc w:val="center"/>
              <w:rPr>
                <w:rFonts w:cs="Arial"/>
                <w:b/>
                <w:sz w:val="24"/>
              </w:rPr>
            </w:pPr>
          </w:p>
        </w:tc>
        <w:tc>
          <w:tcPr>
            <w:tcW w:w="6211" w:type="dxa"/>
          </w:tcPr>
          <w:p w:rsidR="00484B57" w:rsidRPr="00D52FB0" w:rsidRDefault="00484B57" w:rsidP="00484B57">
            <w:pPr>
              <w:jc w:val="left"/>
              <w:rPr>
                <w:rFonts w:cs="Arial"/>
                <w:sz w:val="24"/>
              </w:rPr>
            </w:pPr>
            <w:r w:rsidRPr="00D52FB0">
              <w:rPr>
                <w:rFonts w:cs="Arial"/>
                <w:sz w:val="24"/>
              </w:rPr>
              <w:t>Karty uskladnit v prostoru odboru dopravy v zabezpečené místnosti v uzamčených a zapečetěných trezorech</w:t>
            </w:r>
          </w:p>
        </w:tc>
        <w:tc>
          <w:tcPr>
            <w:tcW w:w="2126" w:type="dxa"/>
            <w:vMerge/>
          </w:tcPr>
          <w:p w:rsidR="00484B57" w:rsidRPr="00D52FB0" w:rsidRDefault="00484B57" w:rsidP="00484B57">
            <w:pPr>
              <w:jc w:val="left"/>
              <w:rPr>
                <w:rFonts w:cs="Arial"/>
                <w:b/>
                <w:sz w:val="24"/>
              </w:rPr>
            </w:pPr>
          </w:p>
        </w:tc>
        <w:tc>
          <w:tcPr>
            <w:tcW w:w="2552" w:type="dxa"/>
            <w:vMerge/>
          </w:tcPr>
          <w:p w:rsidR="00484B57" w:rsidRPr="00D52FB0" w:rsidRDefault="00484B57" w:rsidP="00484B57">
            <w:pPr>
              <w:jc w:val="left"/>
              <w:rPr>
                <w:rFonts w:cs="Arial"/>
                <w:b/>
                <w:sz w:val="24"/>
              </w:rPr>
            </w:pPr>
          </w:p>
        </w:tc>
        <w:tc>
          <w:tcPr>
            <w:tcW w:w="2693" w:type="dxa"/>
            <w:vMerge/>
          </w:tcPr>
          <w:p w:rsidR="00484B57" w:rsidRPr="00D52FB0" w:rsidRDefault="00484B57" w:rsidP="00484B57">
            <w:pPr>
              <w:jc w:val="left"/>
              <w:rPr>
                <w:rFonts w:cs="Arial"/>
                <w:b/>
                <w:sz w:val="24"/>
              </w:rPr>
            </w:pPr>
          </w:p>
        </w:tc>
      </w:tr>
    </w:tbl>
    <w:p w:rsidR="00484B57" w:rsidRPr="00D52FB0" w:rsidRDefault="00484B57" w:rsidP="00484B57">
      <w:pPr>
        <w:jc w:val="center"/>
        <w:rPr>
          <w:rFonts w:cs="Arial"/>
          <w:b/>
          <w:sz w:val="24"/>
        </w:rPr>
      </w:pPr>
    </w:p>
    <w:tbl>
      <w:tblPr>
        <w:tblW w:w="142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314"/>
        <w:gridCol w:w="2126"/>
        <w:gridCol w:w="2410"/>
        <w:gridCol w:w="2835"/>
      </w:tblGrid>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5.</w:t>
            </w:r>
          </w:p>
        </w:tc>
        <w:tc>
          <w:tcPr>
            <w:tcW w:w="6314" w:type="dxa"/>
          </w:tcPr>
          <w:p w:rsidR="00484B57" w:rsidRPr="00D52FB0" w:rsidRDefault="00484B57" w:rsidP="00484B57">
            <w:pPr>
              <w:jc w:val="left"/>
              <w:rPr>
                <w:rFonts w:cs="Arial"/>
                <w:sz w:val="24"/>
              </w:rPr>
            </w:pPr>
            <w:r w:rsidRPr="00D52FB0">
              <w:rPr>
                <w:rFonts w:cs="Arial"/>
                <w:sz w:val="24"/>
              </w:rPr>
              <w:t>Oznámení o výdeji karet:</w:t>
            </w:r>
          </w:p>
          <w:p w:rsidR="00484B57" w:rsidRPr="00D52FB0" w:rsidRDefault="00484B57" w:rsidP="00484B57">
            <w:pPr>
              <w:jc w:val="left"/>
              <w:rPr>
                <w:rFonts w:cs="Arial"/>
                <w:sz w:val="24"/>
              </w:rPr>
            </w:pPr>
            <w:r w:rsidRPr="00D52FB0">
              <w:rPr>
                <w:rFonts w:cs="Arial"/>
                <w:sz w:val="24"/>
              </w:rPr>
              <w:t>Oznámit oprávněným subjektům (FO, PO a PFO) místo a čas výdeje karet</w:t>
            </w:r>
          </w:p>
        </w:tc>
        <w:tc>
          <w:tcPr>
            <w:tcW w:w="2126" w:type="dxa"/>
          </w:tcPr>
          <w:p w:rsidR="00484B57" w:rsidRPr="00D52FB0" w:rsidRDefault="00484B57" w:rsidP="00484B57">
            <w:pPr>
              <w:jc w:val="left"/>
              <w:rPr>
                <w:rFonts w:cs="Arial"/>
                <w:sz w:val="24"/>
              </w:rPr>
            </w:pPr>
            <w:r w:rsidRPr="00D52FB0">
              <w:rPr>
                <w:rFonts w:cs="Arial"/>
                <w:sz w:val="24"/>
              </w:rPr>
              <w:t>Skupina DOPRAVY</w:t>
            </w:r>
          </w:p>
        </w:tc>
        <w:tc>
          <w:tcPr>
            <w:tcW w:w="2410" w:type="dxa"/>
          </w:tcPr>
          <w:p w:rsidR="00484B57" w:rsidRPr="00D52FB0" w:rsidRDefault="00484B57" w:rsidP="00484B57">
            <w:pPr>
              <w:jc w:val="left"/>
              <w:rPr>
                <w:rFonts w:cs="Arial"/>
                <w:sz w:val="24"/>
              </w:rPr>
            </w:pPr>
            <w:r w:rsidRPr="00D52FB0">
              <w:rPr>
                <w:rFonts w:cs="Arial"/>
                <w:sz w:val="24"/>
              </w:rPr>
              <w:t>Obce ORP, rozhlas, TV, tisk</w:t>
            </w:r>
          </w:p>
        </w:tc>
        <w:tc>
          <w:tcPr>
            <w:tcW w:w="2835" w:type="dxa"/>
          </w:tcPr>
          <w:p w:rsidR="00484B57" w:rsidRPr="00D52FB0" w:rsidRDefault="00484B57" w:rsidP="00484B57">
            <w:pPr>
              <w:jc w:val="left"/>
              <w:rPr>
                <w:rFonts w:cs="Arial"/>
                <w:sz w:val="24"/>
              </w:rPr>
            </w:pPr>
            <w:r w:rsidRPr="00D52FB0">
              <w:rPr>
                <w:rFonts w:cs="Arial"/>
                <w:sz w:val="24"/>
              </w:rPr>
              <w:t>Zveřejnit na úřední desce úřadu, internetových stránkách, místními rozhlasy cestou obecních úřadů, prostřednictvím hromadných</w:t>
            </w: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6.</w:t>
            </w:r>
          </w:p>
        </w:tc>
        <w:tc>
          <w:tcPr>
            <w:tcW w:w="6314" w:type="dxa"/>
          </w:tcPr>
          <w:p w:rsidR="00484B57" w:rsidRPr="00D52FB0" w:rsidRDefault="00484B57" w:rsidP="00484B57">
            <w:pPr>
              <w:jc w:val="left"/>
              <w:rPr>
                <w:rFonts w:cs="Arial"/>
                <w:sz w:val="24"/>
              </w:rPr>
            </w:pPr>
            <w:r w:rsidRPr="00D52FB0">
              <w:rPr>
                <w:rFonts w:cs="Arial"/>
                <w:sz w:val="24"/>
              </w:rPr>
              <w:t>Výdej karet oprávněným subjektům:</w:t>
            </w:r>
          </w:p>
          <w:p w:rsidR="00484B57" w:rsidRPr="00D52FB0" w:rsidRDefault="00484B57" w:rsidP="00484B57">
            <w:pPr>
              <w:jc w:val="left"/>
              <w:rPr>
                <w:rFonts w:cs="Arial"/>
                <w:sz w:val="24"/>
              </w:rPr>
            </w:pPr>
            <w:r w:rsidRPr="00D52FB0">
              <w:rPr>
                <w:rFonts w:cs="Arial"/>
                <w:sz w:val="24"/>
              </w:rPr>
              <w:t>a) vydání směrnic pro činnost výdejní komise a poučení členů komise</w:t>
            </w:r>
          </w:p>
          <w:p w:rsidR="00484B57" w:rsidRPr="00D52FB0" w:rsidRDefault="00484B57" w:rsidP="00484B57">
            <w:pPr>
              <w:jc w:val="left"/>
              <w:rPr>
                <w:rFonts w:cs="Arial"/>
                <w:sz w:val="24"/>
              </w:rPr>
            </w:pPr>
            <w:r w:rsidRPr="00D52FB0">
              <w:rPr>
                <w:rFonts w:cs="Arial"/>
                <w:sz w:val="24"/>
              </w:rPr>
              <w:t>b) provedení kontroly připravenosti k výdeji</w:t>
            </w:r>
          </w:p>
          <w:p w:rsidR="00484B57" w:rsidRPr="00D52FB0" w:rsidRDefault="00484B57" w:rsidP="00484B57">
            <w:pPr>
              <w:jc w:val="left"/>
              <w:rPr>
                <w:rFonts w:cs="Arial"/>
                <w:sz w:val="24"/>
              </w:rPr>
            </w:pPr>
            <w:r w:rsidRPr="00D52FB0">
              <w:rPr>
                <w:rFonts w:cs="Arial"/>
                <w:sz w:val="24"/>
              </w:rPr>
              <w:t>c) kontrola průběhu výdeje</w:t>
            </w:r>
          </w:p>
          <w:p w:rsidR="00484B57" w:rsidRPr="00D52FB0" w:rsidRDefault="00484B57" w:rsidP="00484B57">
            <w:pPr>
              <w:jc w:val="left"/>
              <w:rPr>
                <w:rFonts w:cs="Arial"/>
                <w:sz w:val="24"/>
              </w:rPr>
            </w:pPr>
            <w:r w:rsidRPr="00D52FB0">
              <w:rPr>
                <w:rFonts w:cs="Arial"/>
                <w:sz w:val="24"/>
              </w:rPr>
              <w:t>d) zabezpečení veřejného pořádku a bezpečnosti při výdeji</w:t>
            </w:r>
          </w:p>
        </w:tc>
        <w:tc>
          <w:tcPr>
            <w:tcW w:w="2126" w:type="dxa"/>
          </w:tcPr>
          <w:p w:rsidR="00484B57" w:rsidRPr="00D52FB0" w:rsidRDefault="00484B57" w:rsidP="00484B57">
            <w:pPr>
              <w:jc w:val="left"/>
              <w:rPr>
                <w:rFonts w:cs="Arial"/>
                <w:sz w:val="24"/>
              </w:rPr>
            </w:pPr>
            <w:r w:rsidRPr="00D52FB0">
              <w:rPr>
                <w:rFonts w:cs="Arial"/>
                <w:sz w:val="24"/>
              </w:rPr>
              <w:t>Vedoucí KŠ</w:t>
            </w:r>
          </w:p>
          <w:p w:rsidR="00484B57" w:rsidRPr="00D52FB0" w:rsidRDefault="00484B57" w:rsidP="00484B57">
            <w:pPr>
              <w:jc w:val="left"/>
              <w:rPr>
                <w:rFonts w:cs="Arial"/>
                <w:sz w:val="24"/>
              </w:rPr>
            </w:pPr>
          </w:p>
          <w:p w:rsidR="00484B57" w:rsidRPr="00D52FB0" w:rsidRDefault="00484B57" w:rsidP="00484B57">
            <w:pPr>
              <w:jc w:val="left"/>
              <w:rPr>
                <w:rFonts w:cs="Arial"/>
                <w:sz w:val="24"/>
              </w:rPr>
            </w:pPr>
            <w:r w:rsidRPr="00D52FB0">
              <w:rPr>
                <w:rFonts w:cs="Arial"/>
                <w:sz w:val="24"/>
              </w:rPr>
              <w:t>Skupina DOPRAVY</w:t>
            </w:r>
          </w:p>
        </w:tc>
        <w:tc>
          <w:tcPr>
            <w:tcW w:w="2410" w:type="dxa"/>
          </w:tcPr>
          <w:p w:rsidR="00484B57" w:rsidRPr="00D52FB0" w:rsidRDefault="00484B57" w:rsidP="00484B57">
            <w:pPr>
              <w:jc w:val="left"/>
              <w:rPr>
                <w:rFonts w:cs="Arial"/>
                <w:sz w:val="24"/>
              </w:rPr>
            </w:pPr>
            <w:r w:rsidRPr="00D52FB0">
              <w:rPr>
                <w:rFonts w:cs="Arial"/>
                <w:sz w:val="24"/>
              </w:rPr>
              <w:t>Policie ČR, městské a obecní policie</w:t>
            </w:r>
          </w:p>
        </w:tc>
        <w:tc>
          <w:tcPr>
            <w:tcW w:w="2835" w:type="dxa"/>
          </w:tcPr>
          <w:p w:rsidR="00484B57" w:rsidRPr="00D52FB0" w:rsidRDefault="00484B57" w:rsidP="00484B57">
            <w:pPr>
              <w:jc w:val="left"/>
              <w:rPr>
                <w:rFonts w:cs="Arial"/>
                <w:sz w:val="24"/>
              </w:rPr>
            </w:pPr>
            <w:r w:rsidRPr="00D52FB0">
              <w:rPr>
                <w:rFonts w:cs="Arial"/>
                <w:sz w:val="24"/>
              </w:rPr>
              <w:t>Veřejný pořádek a bezpečnost zajišťuje Policie ČR a městské a obecní policie Karty vydávat jen po předložení technického průkazu, kam provést i záznam o vydání</w:t>
            </w:r>
          </w:p>
        </w:tc>
      </w:tr>
    </w:tbl>
    <w:p w:rsidR="00484B57" w:rsidRPr="00D52FB0" w:rsidRDefault="00484B57" w:rsidP="00484B57">
      <w:pPr>
        <w:rPr>
          <w:rFonts w:cs="Arial"/>
          <w:b/>
          <w:sz w:val="24"/>
        </w:rPr>
      </w:pPr>
    </w:p>
    <w:p w:rsidR="00484B57" w:rsidRPr="00D52FB0" w:rsidRDefault="00484B57" w:rsidP="00484B57">
      <w:pPr>
        <w:jc w:val="center"/>
        <w:rPr>
          <w:rFonts w:cs="Arial"/>
          <w:b/>
          <w:sz w:val="24"/>
        </w:rPr>
      </w:pPr>
      <w:r w:rsidRPr="00D52FB0">
        <w:rPr>
          <w:rFonts w:cs="Arial"/>
          <w:b/>
          <w:sz w:val="24"/>
        </w:rPr>
        <w:t>6.5 Náklady a výdaje související s regulačními opatřeními</w:t>
      </w:r>
    </w:p>
    <w:tbl>
      <w:tblPr>
        <w:tblW w:w="143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6211"/>
        <w:gridCol w:w="2268"/>
        <w:gridCol w:w="2268"/>
        <w:gridCol w:w="2977"/>
      </w:tblGrid>
      <w:tr w:rsidR="00484B57" w:rsidRPr="00D52FB0" w:rsidTr="00A73BE9">
        <w:tc>
          <w:tcPr>
            <w:tcW w:w="643"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r w:rsidRPr="00D52FB0">
              <w:rPr>
                <w:rFonts w:cs="Arial"/>
                <w:b/>
                <w:sz w:val="24"/>
              </w:rPr>
              <w:t>.</w:t>
            </w:r>
            <w:proofErr w:type="gramEnd"/>
          </w:p>
        </w:tc>
        <w:tc>
          <w:tcPr>
            <w:tcW w:w="6211"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Úkol, opatření</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268"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977"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643"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211"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způsobu doložení nákladů a výdajů vzniklých v souvislosti s použitím některého</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Odbor FIN</w:t>
            </w:r>
          </w:p>
        </w:tc>
        <w:tc>
          <w:tcPr>
            <w:tcW w:w="2268" w:type="dxa"/>
            <w:tcBorders>
              <w:top w:val="double" w:sz="4" w:space="0" w:color="auto"/>
            </w:tcBorders>
          </w:tcPr>
          <w:p w:rsidR="00484B57" w:rsidRPr="00D52FB0" w:rsidRDefault="00484B57" w:rsidP="00484B57">
            <w:pPr>
              <w:jc w:val="left"/>
              <w:rPr>
                <w:rFonts w:cs="Arial"/>
                <w:sz w:val="24"/>
              </w:rPr>
            </w:pPr>
            <w:r w:rsidRPr="00D52FB0">
              <w:rPr>
                <w:rFonts w:cs="Arial"/>
                <w:sz w:val="24"/>
              </w:rPr>
              <w:t>Tajemník KŠ,</w:t>
            </w:r>
          </w:p>
          <w:p w:rsidR="00484B57" w:rsidRPr="00D52FB0" w:rsidRDefault="00484B57" w:rsidP="00484B57">
            <w:pPr>
              <w:jc w:val="left"/>
              <w:rPr>
                <w:rFonts w:cs="Arial"/>
                <w:sz w:val="24"/>
              </w:rPr>
            </w:pPr>
            <w:r w:rsidRPr="00D52FB0">
              <w:rPr>
                <w:rFonts w:cs="Arial"/>
                <w:sz w:val="24"/>
              </w:rPr>
              <w:t xml:space="preserve">Pracoviště </w:t>
            </w:r>
            <w:proofErr w:type="spellStart"/>
            <w:r w:rsidRPr="00D52FB0">
              <w:rPr>
                <w:rFonts w:cs="Arial"/>
                <w:sz w:val="24"/>
              </w:rPr>
              <w:t>sk</w:t>
            </w:r>
            <w:proofErr w:type="spellEnd"/>
            <w:r w:rsidRPr="00D52FB0">
              <w:rPr>
                <w:rFonts w:cs="Arial"/>
                <w:sz w:val="24"/>
              </w:rPr>
              <w:t>. 4</w:t>
            </w:r>
          </w:p>
        </w:tc>
        <w:tc>
          <w:tcPr>
            <w:tcW w:w="2977"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2.</w:t>
            </w:r>
          </w:p>
        </w:tc>
        <w:tc>
          <w:tcPr>
            <w:tcW w:w="6211" w:type="dxa"/>
          </w:tcPr>
          <w:p w:rsidR="00484B57" w:rsidRPr="00D52FB0" w:rsidRDefault="00484B57" w:rsidP="00484B57">
            <w:pPr>
              <w:jc w:val="left"/>
              <w:rPr>
                <w:rFonts w:cs="Arial"/>
                <w:sz w:val="24"/>
              </w:rPr>
            </w:pPr>
            <w:r w:rsidRPr="00D52FB0">
              <w:rPr>
                <w:rFonts w:cs="Arial"/>
                <w:sz w:val="24"/>
              </w:rPr>
              <w:t>Návrh a určení komise na řešení a likvidaci vzniklých pohledávek</w:t>
            </w:r>
          </w:p>
        </w:tc>
        <w:tc>
          <w:tcPr>
            <w:tcW w:w="2268" w:type="dxa"/>
          </w:tcPr>
          <w:p w:rsidR="00484B57" w:rsidRPr="00D52FB0" w:rsidRDefault="00484B57" w:rsidP="00484B57">
            <w:pPr>
              <w:jc w:val="left"/>
              <w:rPr>
                <w:rFonts w:cs="Arial"/>
                <w:sz w:val="24"/>
              </w:rPr>
            </w:pPr>
            <w:r w:rsidRPr="00D52FB0">
              <w:rPr>
                <w:rFonts w:cs="Arial"/>
                <w:sz w:val="24"/>
              </w:rPr>
              <w:t>Vedoucí KŠ, Odbor FIN</w:t>
            </w:r>
          </w:p>
        </w:tc>
        <w:tc>
          <w:tcPr>
            <w:tcW w:w="2268" w:type="dxa"/>
          </w:tcPr>
          <w:p w:rsidR="00484B57" w:rsidRPr="00D52FB0" w:rsidRDefault="00484B57" w:rsidP="00484B57">
            <w:pPr>
              <w:jc w:val="left"/>
              <w:rPr>
                <w:rFonts w:cs="Arial"/>
                <w:sz w:val="24"/>
              </w:rPr>
            </w:pPr>
            <w:r w:rsidRPr="00D52FB0">
              <w:rPr>
                <w:rFonts w:cs="Arial"/>
                <w:sz w:val="24"/>
              </w:rPr>
              <w:t>Pracoviště Sk. 4</w:t>
            </w:r>
          </w:p>
        </w:tc>
        <w:tc>
          <w:tcPr>
            <w:tcW w:w="2977" w:type="dxa"/>
          </w:tcPr>
          <w:p w:rsidR="00484B57" w:rsidRPr="00D52FB0" w:rsidRDefault="00484B57" w:rsidP="00484B57">
            <w:pPr>
              <w:jc w:val="left"/>
              <w:rPr>
                <w:rFonts w:cs="Arial"/>
                <w:sz w:val="24"/>
              </w:rPr>
            </w:pPr>
          </w:p>
        </w:tc>
      </w:tr>
      <w:tr w:rsidR="00484B57" w:rsidRPr="00D52FB0" w:rsidTr="00A73BE9">
        <w:tc>
          <w:tcPr>
            <w:tcW w:w="643" w:type="dxa"/>
          </w:tcPr>
          <w:p w:rsidR="00484B57" w:rsidRPr="00D52FB0" w:rsidRDefault="00484B57" w:rsidP="00484B57">
            <w:pPr>
              <w:jc w:val="left"/>
              <w:rPr>
                <w:rFonts w:cs="Arial"/>
                <w:sz w:val="24"/>
              </w:rPr>
            </w:pPr>
            <w:r w:rsidRPr="00D52FB0">
              <w:rPr>
                <w:rFonts w:cs="Arial"/>
                <w:sz w:val="24"/>
              </w:rPr>
              <w:t>3.</w:t>
            </w:r>
          </w:p>
        </w:tc>
        <w:tc>
          <w:tcPr>
            <w:tcW w:w="6211" w:type="dxa"/>
          </w:tcPr>
          <w:p w:rsidR="00484B57" w:rsidRPr="00D52FB0" w:rsidRDefault="00484B57" w:rsidP="00484B57">
            <w:pPr>
              <w:jc w:val="left"/>
              <w:rPr>
                <w:rFonts w:cs="Arial"/>
                <w:sz w:val="24"/>
              </w:rPr>
            </w:pPr>
            <w:r w:rsidRPr="00D52FB0">
              <w:rPr>
                <w:rFonts w:cs="Arial"/>
                <w:sz w:val="24"/>
              </w:rPr>
              <w:t>Zaslání žádosti o pomoc při likvidaci pohledávek na krajský úřad</w:t>
            </w:r>
          </w:p>
        </w:tc>
        <w:tc>
          <w:tcPr>
            <w:tcW w:w="2268" w:type="dxa"/>
          </w:tcPr>
          <w:p w:rsidR="00484B57" w:rsidRPr="00D52FB0" w:rsidRDefault="00484B57" w:rsidP="00484B57">
            <w:pPr>
              <w:jc w:val="left"/>
              <w:rPr>
                <w:rFonts w:cs="Arial"/>
                <w:sz w:val="24"/>
              </w:rPr>
            </w:pPr>
            <w:r w:rsidRPr="00D52FB0">
              <w:rPr>
                <w:rFonts w:cs="Arial"/>
                <w:sz w:val="24"/>
              </w:rPr>
              <w:t>Vedoucí KŠ</w:t>
            </w:r>
          </w:p>
        </w:tc>
        <w:tc>
          <w:tcPr>
            <w:tcW w:w="2268" w:type="dxa"/>
          </w:tcPr>
          <w:p w:rsidR="00484B57" w:rsidRPr="00D52FB0" w:rsidRDefault="00484B57" w:rsidP="00484B57">
            <w:pPr>
              <w:jc w:val="left"/>
              <w:rPr>
                <w:rFonts w:cs="Arial"/>
                <w:sz w:val="24"/>
              </w:rPr>
            </w:pPr>
            <w:r w:rsidRPr="00D52FB0">
              <w:rPr>
                <w:rFonts w:cs="Arial"/>
                <w:sz w:val="24"/>
              </w:rPr>
              <w:t>Odbor FIN</w:t>
            </w:r>
          </w:p>
          <w:p w:rsidR="00484B57" w:rsidRPr="00D52FB0" w:rsidRDefault="00484B57" w:rsidP="00484B57">
            <w:pPr>
              <w:jc w:val="left"/>
              <w:rPr>
                <w:rFonts w:cs="Arial"/>
                <w:sz w:val="24"/>
              </w:rPr>
            </w:pPr>
            <w:r w:rsidRPr="00D52FB0">
              <w:rPr>
                <w:rFonts w:cs="Arial"/>
                <w:sz w:val="24"/>
              </w:rPr>
              <w:t>Tajemník KŠ</w:t>
            </w:r>
          </w:p>
          <w:p w:rsidR="00484B57" w:rsidRPr="00D52FB0" w:rsidRDefault="00484B57" w:rsidP="00484B57">
            <w:pPr>
              <w:jc w:val="left"/>
              <w:rPr>
                <w:rFonts w:cs="Arial"/>
                <w:sz w:val="24"/>
              </w:rPr>
            </w:pPr>
            <w:r w:rsidRPr="00D52FB0">
              <w:rPr>
                <w:rFonts w:cs="Arial"/>
                <w:sz w:val="24"/>
              </w:rPr>
              <w:t>Pracoviště Sk. 4</w:t>
            </w:r>
          </w:p>
        </w:tc>
        <w:tc>
          <w:tcPr>
            <w:tcW w:w="2977" w:type="dxa"/>
          </w:tcPr>
          <w:p w:rsidR="00484B57" w:rsidRPr="00D52FB0" w:rsidRDefault="00484B57" w:rsidP="00484B57">
            <w:pPr>
              <w:jc w:val="left"/>
              <w:rPr>
                <w:rFonts w:cs="Arial"/>
                <w:sz w:val="24"/>
              </w:rPr>
            </w:pPr>
          </w:p>
        </w:tc>
      </w:tr>
    </w:tbl>
    <w:p w:rsidR="00484B57" w:rsidRDefault="00484B57" w:rsidP="00484B57">
      <w:pPr>
        <w:jc w:val="left"/>
        <w:rPr>
          <w:rFonts w:cs="Arial"/>
          <w:sz w:val="24"/>
        </w:rPr>
      </w:pPr>
    </w:p>
    <w:p w:rsidR="00484B57" w:rsidRDefault="00484B57" w:rsidP="00484B57">
      <w:pPr>
        <w:jc w:val="left"/>
        <w:rPr>
          <w:rFonts w:cs="Arial"/>
          <w:sz w:val="24"/>
        </w:rPr>
      </w:pPr>
    </w:p>
    <w:p w:rsidR="00484B57" w:rsidRDefault="00484B57" w:rsidP="00484B57">
      <w:pPr>
        <w:jc w:val="left"/>
        <w:rPr>
          <w:rFonts w:cs="Arial"/>
          <w:sz w:val="24"/>
        </w:rPr>
      </w:pPr>
    </w:p>
    <w:p w:rsidR="00484B57" w:rsidRPr="00D52FB0" w:rsidRDefault="00484B57" w:rsidP="00484B57">
      <w:pPr>
        <w:jc w:val="left"/>
        <w:rPr>
          <w:rFonts w:cs="Arial"/>
          <w:sz w:val="24"/>
        </w:rPr>
      </w:pPr>
    </w:p>
    <w:p w:rsidR="00484B57" w:rsidRPr="00D52FB0" w:rsidRDefault="00484B57" w:rsidP="00484B57">
      <w:pPr>
        <w:jc w:val="center"/>
        <w:rPr>
          <w:rFonts w:cs="Arial"/>
          <w:b/>
          <w:sz w:val="24"/>
        </w:rPr>
      </w:pPr>
      <w:r w:rsidRPr="00D52FB0">
        <w:rPr>
          <w:rFonts w:cs="Arial"/>
          <w:b/>
          <w:sz w:val="24"/>
        </w:rPr>
        <w:t xml:space="preserve">6.6 Kontrola plnění regulačních opatření vyhlášených starostou - § 24, </w:t>
      </w:r>
      <w:proofErr w:type="spellStart"/>
      <w:r w:rsidRPr="00D52FB0">
        <w:rPr>
          <w:rFonts w:cs="Arial"/>
          <w:b/>
          <w:sz w:val="24"/>
        </w:rPr>
        <w:t>odst</w:t>
      </w:r>
      <w:proofErr w:type="spellEnd"/>
      <w:r w:rsidRPr="00D52FB0">
        <w:rPr>
          <w:rFonts w:cs="Arial"/>
          <w:b/>
          <w:sz w:val="24"/>
        </w:rPr>
        <w:t xml:space="preserve"> 1)</w:t>
      </w:r>
    </w:p>
    <w:p w:rsidR="00484B57" w:rsidRPr="00D52FB0" w:rsidRDefault="00484B57" w:rsidP="00484B57">
      <w:pPr>
        <w:jc w:val="left"/>
        <w:rPr>
          <w:rFonts w:cs="Arial"/>
          <w:sz w:val="24"/>
        </w:rPr>
      </w:pPr>
      <w:r w:rsidRPr="00D52FB0">
        <w:rPr>
          <w:rFonts w:cs="Arial"/>
          <w:sz w:val="24"/>
        </w:rPr>
        <w:t>Městský úřad kontroluje po vyhlášení krizových stavů plnění regulačních opatření, která vyhlásil starosta. K tomuto účelu jmenuje starosta kontrolní komisi. Úkoly související s kontrolou plnění regulačních opatření jsou v kompetenci jmenované kontrolní komise. Kontrolu plnění regulačních opatření na území správního obvodu ORP organizuje starosta města (vedoucí krizového štábu) cestou krizového štábu. Ukládání sankčních opatření se provádí v souladu s § 25, 25a  a § 26 zákona č. 241/2000 Sb., o hospodářských opatřeních pro krizové stavy.</w:t>
      </w:r>
    </w:p>
    <w:p w:rsidR="00484B57" w:rsidRPr="00D52FB0" w:rsidRDefault="00484B57" w:rsidP="00484B57">
      <w:pPr>
        <w:jc w:val="center"/>
        <w:rPr>
          <w:rFonts w:cs="Arial"/>
          <w:b/>
          <w:sz w:val="24"/>
        </w:rPr>
      </w:pPr>
      <w:r w:rsidRPr="00D52FB0">
        <w:rPr>
          <w:rFonts w:cs="Arial"/>
          <w:b/>
          <w:sz w:val="24"/>
        </w:rPr>
        <w:t>Postup provedení kontroly regulačních opatření vyhlášených starostou</w:t>
      </w:r>
    </w:p>
    <w:tbl>
      <w:tblPr>
        <w:tblW w:w="143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456"/>
        <w:gridCol w:w="2126"/>
        <w:gridCol w:w="2551"/>
        <w:gridCol w:w="2694"/>
      </w:tblGrid>
      <w:tr w:rsidR="00484B57" w:rsidRPr="00D52FB0" w:rsidTr="00A73BE9">
        <w:tc>
          <w:tcPr>
            <w:tcW w:w="540" w:type="dxa"/>
            <w:tcBorders>
              <w:bottom w:val="double" w:sz="4" w:space="0" w:color="auto"/>
            </w:tcBorders>
          </w:tcPr>
          <w:p w:rsidR="00484B57" w:rsidRPr="00D52FB0" w:rsidRDefault="00484B57" w:rsidP="00484B57">
            <w:pPr>
              <w:jc w:val="center"/>
              <w:rPr>
                <w:rFonts w:cs="Arial"/>
                <w:b/>
                <w:sz w:val="24"/>
              </w:rPr>
            </w:pPr>
            <w:proofErr w:type="spellStart"/>
            <w:proofErr w:type="gramStart"/>
            <w:r w:rsidRPr="00D52FB0">
              <w:rPr>
                <w:rFonts w:cs="Arial"/>
                <w:b/>
                <w:sz w:val="24"/>
              </w:rPr>
              <w:t>P.č</w:t>
            </w:r>
            <w:proofErr w:type="spellEnd"/>
            <w:proofErr w:type="gramEnd"/>
          </w:p>
        </w:tc>
        <w:tc>
          <w:tcPr>
            <w:tcW w:w="6456" w:type="dxa"/>
            <w:tcBorders>
              <w:bottom w:val="double" w:sz="4" w:space="0" w:color="auto"/>
            </w:tcBorders>
          </w:tcPr>
          <w:p w:rsidR="00484B57" w:rsidRPr="00D52FB0" w:rsidRDefault="00484B57" w:rsidP="00484B57">
            <w:pPr>
              <w:jc w:val="center"/>
              <w:rPr>
                <w:rFonts w:cs="Arial"/>
                <w:b/>
                <w:sz w:val="24"/>
              </w:rPr>
            </w:pPr>
            <w:proofErr w:type="gramStart"/>
            <w:r w:rsidRPr="00D52FB0">
              <w:rPr>
                <w:rFonts w:cs="Arial"/>
                <w:b/>
                <w:sz w:val="24"/>
              </w:rPr>
              <w:t>Úkol,opatření</w:t>
            </w:r>
            <w:proofErr w:type="gramEnd"/>
          </w:p>
        </w:tc>
        <w:tc>
          <w:tcPr>
            <w:tcW w:w="2126"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Zajišťuje</w:t>
            </w:r>
          </w:p>
        </w:tc>
        <w:tc>
          <w:tcPr>
            <w:tcW w:w="2551"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Součinnost</w:t>
            </w:r>
          </w:p>
        </w:tc>
        <w:tc>
          <w:tcPr>
            <w:tcW w:w="2694" w:type="dxa"/>
            <w:tcBorders>
              <w:bottom w:val="double" w:sz="4" w:space="0" w:color="auto"/>
            </w:tcBorders>
          </w:tcPr>
          <w:p w:rsidR="00484B57" w:rsidRPr="00D52FB0" w:rsidRDefault="00484B57" w:rsidP="00484B57">
            <w:pPr>
              <w:jc w:val="center"/>
              <w:rPr>
                <w:rFonts w:cs="Arial"/>
                <w:b/>
                <w:sz w:val="24"/>
              </w:rPr>
            </w:pPr>
            <w:r w:rsidRPr="00D52FB0">
              <w:rPr>
                <w:rFonts w:cs="Arial"/>
                <w:b/>
                <w:sz w:val="24"/>
              </w:rPr>
              <w:t>Poznámka</w:t>
            </w:r>
          </w:p>
        </w:tc>
      </w:tr>
      <w:tr w:rsidR="00484B57" w:rsidRPr="00D52FB0" w:rsidTr="00A73BE9">
        <w:tc>
          <w:tcPr>
            <w:tcW w:w="540" w:type="dxa"/>
            <w:tcBorders>
              <w:top w:val="double" w:sz="4" w:space="0" w:color="auto"/>
            </w:tcBorders>
          </w:tcPr>
          <w:p w:rsidR="00484B57" w:rsidRPr="00D52FB0" w:rsidRDefault="00484B57" w:rsidP="00484B57">
            <w:pPr>
              <w:jc w:val="left"/>
              <w:rPr>
                <w:rFonts w:cs="Arial"/>
                <w:sz w:val="24"/>
              </w:rPr>
            </w:pPr>
            <w:r w:rsidRPr="00D52FB0">
              <w:rPr>
                <w:rFonts w:cs="Arial"/>
                <w:sz w:val="24"/>
              </w:rPr>
              <w:t>1.</w:t>
            </w:r>
          </w:p>
        </w:tc>
        <w:tc>
          <w:tcPr>
            <w:tcW w:w="6456" w:type="dxa"/>
            <w:tcBorders>
              <w:top w:val="double" w:sz="4" w:space="0" w:color="auto"/>
            </w:tcBorders>
          </w:tcPr>
          <w:p w:rsidR="00484B57" w:rsidRPr="00D52FB0" w:rsidRDefault="00484B57" w:rsidP="00484B57">
            <w:pPr>
              <w:jc w:val="left"/>
              <w:rPr>
                <w:rFonts w:cs="Arial"/>
                <w:sz w:val="24"/>
              </w:rPr>
            </w:pPr>
            <w:r w:rsidRPr="00D52FB0">
              <w:rPr>
                <w:rFonts w:cs="Arial"/>
                <w:sz w:val="24"/>
              </w:rPr>
              <w:t>Stanovení provádění kontroly plnění regulačních opatření</w:t>
            </w:r>
          </w:p>
        </w:tc>
        <w:tc>
          <w:tcPr>
            <w:tcW w:w="2126" w:type="dxa"/>
            <w:tcBorders>
              <w:top w:val="double" w:sz="4" w:space="0" w:color="auto"/>
            </w:tcBorders>
          </w:tcPr>
          <w:p w:rsidR="00484B57" w:rsidRPr="00D52FB0" w:rsidRDefault="00484B57" w:rsidP="00484B57">
            <w:pPr>
              <w:jc w:val="left"/>
              <w:rPr>
                <w:rFonts w:cs="Arial"/>
                <w:sz w:val="24"/>
              </w:rPr>
            </w:pPr>
            <w:r w:rsidRPr="00D52FB0">
              <w:rPr>
                <w:rFonts w:cs="Arial"/>
                <w:sz w:val="24"/>
              </w:rPr>
              <w:t>Vedoucí KŠ</w:t>
            </w:r>
          </w:p>
        </w:tc>
        <w:tc>
          <w:tcPr>
            <w:tcW w:w="2551" w:type="dxa"/>
            <w:tcBorders>
              <w:top w:val="double" w:sz="4" w:space="0" w:color="auto"/>
            </w:tcBorders>
          </w:tcPr>
          <w:p w:rsidR="00484B57" w:rsidRPr="00D52FB0" w:rsidRDefault="00484B57" w:rsidP="00484B57">
            <w:pPr>
              <w:jc w:val="left"/>
              <w:rPr>
                <w:rFonts w:cs="Arial"/>
                <w:sz w:val="24"/>
              </w:rPr>
            </w:pPr>
            <w:r w:rsidRPr="00D52FB0">
              <w:rPr>
                <w:rFonts w:cs="Arial"/>
                <w:sz w:val="24"/>
              </w:rPr>
              <w:t>Kontrolní komise</w:t>
            </w:r>
          </w:p>
        </w:tc>
        <w:tc>
          <w:tcPr>
            <w:tcW w:w="2694" w:type="dxa"/>
            <w:tcBorders>
              <w:top w:val="double" w:sz="4" w:space="0" w:color="auto"/>
            </w:tcBorders>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2.</w:t>
            </w:r>
          </w:p>
        </w:tc>
        <w:tc>
          <w:tcPr>
            <w:tcW w:w="6456" w:type="dxa"/>
          </w:tcPr>
          <w:p w:rsidR="00484B57" w:rsidRPr="00D52FB0" w:rsidRDefault="00484B57" w:rsidP="00484B57">
            <w:pPr>
              <w:jc w:val="left"/>
              <w:rPr>
                <w:rFonts w:cs="Arial"/>
                <w:sz w:val="24"/>
              </w:rPr>
            </w:pPr>
            <w:r w:rsidRPr="00D52FB0">
              <w:rPr>
                <w:rFonts w:cs="Arial"/>
                <w:sz w:val="24"/>
              </w:rPr>
              <w:t>Určení kontrolovaných oblastí</w:t>
            </w:r>
          </w:p>
        </w:tc>
        <w:tc>
          <w:tcPr>
            <w:tcW w:w="2126" w:type="dxa"/>
          </w:tcPr>
          <w:p w:rsidR="00484B57" w:rsidRPr="00D52FB0" w:rsidRDefault="00484B57" w:rsidP="00484B57">
            <w:pPr>
              <w:jc w:val="left"/>
              <w:rPr>
                <w:rFonts w:cs="Arial"/>
                <w:sz w:val="24"/>
              </w:rPr>
            </w:pPr>
            <w:r w:rsidRPr="00D52FB0">
              <w:rPr>
                <w:rFonts w:cs="Arial"/>
                <w:sz w:val="24"/>
              </w:rPr>
              <w:t>Vedoucí KŠ</w:t>
            </w:r>
          </w:p>
        </w:tc>
        <w:tc>
          <w:tcPr>
            <w:tcW w:w="2551" w:type="dxa"/>
          </w:tcPr>
          <w:p w:rsidR="00484B57" w:rsidRPr="00D52FB0" w:rsidRDefault="00484B57" w:rsidP="00484B57">
            <w:pPr>
              <w:jc w:val="left"/>
              <w:rPr>
                <w:rFonts w:cs="Arial"/>
                <w:sz w:val="24"/>
              </w:rPr>
            </w:pPr>
            <w:r w:rsidRPr="00D52FB0">
              <w:rPr>
                <w:rFonts w:cs="Arial"/>
                <w:sz w:val="24"/>
              </w:rPr>
              <w:t xml:space="preserve">Tajemník KŠ, pracoviště </w:t>
            </w:r>
            <w:proofErr w:type="gramStart"/>
            <w:r w:rsidRPr="00D52FB0">
              <w:rPr>
                <w:rFonts w:cs="Arial"/>
                <w:sz w:val="24"/>
              </w:rPr>
              <w:t>Sk.4</w:t>
            </w:r>
            <w:proofErr w:type="gramEnd"/>
          </w:p>
        </w:tc>
        <w:tc>
          <w:tcPr>
            <w:tcW w:w="2694" w:type="dxa"/>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3.</w:t>
            </w:r>
          </w:p>
        </w:tc>
        <w:tc>
          <w:tcPr>
            <w:tcW w:w="6456" w:type="dxa"/>
          </w:tcPr>
          <w:p w:rsidR="00484B57" w:rsidRPr="00D52FB0" w:rsidRDefault="00484B57" w:rsidP="00484B57">
            <w:pPr>
              <w:jc w:val="left"/>
              <w:rPr>
                <w:rFonts w:cs="Arial"/>
                <w:sz w:val="24"/>
              </w:rPr>
            </w:pPr>
            <w:r w:rsidRPr="00D52FB0">
              <w:rPr>
                <w:rFonts w:cs="Arial"/>
                <w:sz w:val="24"/>
              </w:rPr>
              <w:t>Vydání pověření členům kontrolní komise na zabezpečení provádění kontroly plnění regulačních opatření</w:t>
            </w:r>
          </w:p>
          <w:p w:rsidR="00484B57" w:rsidRPr="00D52FB0" w:rsidRDefault="00484B57" w:rsidP="00484B57">
            <w:pPr>
              <w:jc w:val="left"/>
              <w:rPr>
                <w:rFonts w:cs="Arial"/>
                <w:sz w:val="24"/>
              </w:rPr>
            </w:pPr>
            <w:r w:rsidRPr="00D52FB0">
              <w:rPr>
                <w:rFonts w:cs="Arial"/>
                <w:sz w:val="24"/>
              </w:rPr>
              <w:t>Složení komise:</w:t>
            </w:r>
          </w:p>
          <w:p w:rsidR="00484B57" w:rsidRPr="00D52FB0" w:rsidRDefault="00484B57" w:rsidP="00484B57">
            <w:pPr>
              <w:jc w:val="left"/>
              <w:rPr>
                <w:rFonts w:cs="Arial"/>
                <w:sz w:val="24"/>
              </w:rPr>
            </w:pPr>
            <w:r w:rsidRPr="00D52FB0">
              <w:rPr>
                <w:rFonts w:cs="Arial"/>
                <w:sz w:val="24"/>
              </w:rPr>
              <w:t>Pracovník pracoviště Sk. 4</w:t>
            </w:r>
          </w:p>
          <w:p w:rsidR="00484B57" w:rsidRPr="00D52FB0" w:rsidRDefault="00484B57" w:rsidP="00484B57">
            <w:pPr>
              <w:jc w:val="left"/>
              <w:rPr>
                <w:rFonts w:cs="Arial"/>
                <w:sz w:val="24"/>
              </w:rPr>
            </w:pPr>
            <w:r w:rsidRPr="00D52FB0">
              <w:rPr>
                <w:rFonts w:cs="Arial"/>
                <w:sz w:val="24"/>
              </w:rPr>
              <w:t>Pracovník skupiny EKONOMICKÉ</w:t>
            </w:r>
          </w:p>
          <w:p w:rsidR="00484B57" w:rsidRPr="00D52FB0" w:rsidRDefault="00484B57" w:rsidP="00484B57">
            <w:pPr>
              <w:jc w:val="left"/>
              <w:rPr>
                <w:rFonts w:cs="Arial"/>
                <w:sz w:val="24"/>
              </w:rPr>
            </w:pPr>
            <w:r w:rsidRPr="00D52FB0">
              <w:rPr>
                <w:rFonts w:cs="Arial"/>
                <w:sz w:val="24"/>
              </w:rPr>
              <w:t>Pracovník skupiny PRÁVNÍ</w:t>
            </w:r>
          </w:p>
          <w:p w:rsidR="00484B57" w:rsidRPr="00D52FB0" w:rsidRDefault="00484B57" w:rsidP="00484B57">
            <w:pPr>
              <w:jc w:val="left"/>
              <w:rPr>
                <w:rFonts w:cs="Arial"/>
                <w:sz w:val="24"/>
              </w:rPr>
            </w:pPr>
            <w:r w:rsidRPr="00D52FB0">
              <w:rPr>
                <w:rFonts w:cs="Arial"/>
                <w:sz w:val="24"/>
              </w:rPr>
              <w:t>Příp. další osoby dle aktuální potřeby</w:t>
            </w:r>
          </w:p>
        </w:tc>
        <w:tc>
          <w:tcPr>
            <w:tcW w:w="2126" w:type="dxa"/>
          </w:tcPr>
          <w:p w:rsidR="00484B57" w:rsidRPr="00D52FB0" w:rsidRDefault="00484B57" w:rsidP="00484B57">
            <w:pPr>
              <w:jc w:val="left"/>
              <w:rPr>
                <w:rFonts w:cs="Arial"/>
                <w:sz w:val="24"/>
              </w:rPr>
            </w:pPr>
            <w:r w:rsidRPr="00D52FB0">
              <w:rPr>
                <w:rFonts w:cs="Arial"/>
                <w:sz w:val="24"/>
              </w:rPr>
              <w:t>Vedoucí KŠ</w:t>
            </w:r>
          </w:p>
        </w:tc>
        <w:tc>
          <w:tcPr>
            <w:tcW w:w="2551" w:type="dxa"/>
          </w:tcPr>
          <w:p w:rsidR="00484B57" w:rsidRPr="00D52FB0" w:rsidRDefault="00484B57" w:rsidP="00484B57">
            <w:pPr>
              <w:jc w:val="left"/>
              <w:rPr>
                <w:rFonts w:cs="Arial"/>
                <w:sz w:val="24"/>
              </w:rPr>
            </w:pPr>
          </w:p>
        </w:tc>
        <w:tc>
          <w:tcPr>
            <w:tcW w:w="2694" w:type="dxa"/>
          </w:tcPr>
          <w:p w:rsidR="00484B57" w:rsidRPr="00D52FB0" w:rsidRDefault="00484B57" w:rsidP="00484B57">
            <w:pPr>
              <w:jc w:val="left"/>
              <w:rPr>
                <w:rFonts w:cs="Arial"/>
                <w:sz w:val="24"/>
              </w:rPr>
            </w:pPr>
          </w:p>
        </w:tc>
      </w:tr>
      <w:tr w:rsidR="00484B57" w:rsidRPr="00D52FB0" w:rsidTr="00A73BE9">
        <w:tc>
          <w:tcPr>
            <w:tcW w:w="540" w:type="dxa"/>
          </w:tcPr>
          <w:p w:rsidR="00484B57" w:rsidRPr="00D52FB0" w:rsidRDefault="00484B57" w:rsidP="00484B57">
            <w:pPr>
              <w:jc w:val="left"/>
              <w:rPr>
                <w:rFonts w:cs="Arial"/>
                <w:sz w:val="24"/>
              </w:rPr>
            </w:pPr>
            <w:r w:rsidRPr="00D52FB0">
              <w:rPr>
                <w:rFonts w:cs="Arial"/>
                <w:sz w:val="24"/>
              </w:rPr>
              <w:t>4.</w:t>
            </w:r>
          </w:p>
        </w:tc>
        <w:tc>
          <w:tcPr>
            <w:tcW w:w="6456" w:type="dxa"/>
          </w:tcPr>
          <w:p w:rsidR="00484B57" w:rsidRPr="00D52FB0" w:rsidRDefault="00484B57" w:rsidP="00484B57">
            <w:pPr>
              <w:jc w:val="left"/>
              <w:rPr>
                <w:rFonts w:cs="Arial"/>
                <w:sz w:val="24"/>
              </w:rPr>
            </w:pPr>
            <w:r w:rsidRPr="00D52FB0">
              <w:rPr>
                <w:rFonts w:cs="Arial"/>
                <w:sz w:val="24"/>
              </w:rPr>
              <w:t xml:space="preserve">Zpracování zápisu s výsledky kontroly a odeslání na </w:t>
            </w:r>
            <w:proofErr w:type="spellStart"/>
            <w:r w:rsidRPr="00D52FB0">
              <w:rPr>
                <w:rFonts w:cs="Arial"/>
                <w:sz w:val="24"/>
              </w:rPr>
              <w:t>KrÚ</w:t>
            </w:r>
            <w:proofErr w:type="spellEnd"/>
          </w:p>
        </w:tc>
        <w:tc>
          <w:tcPr>
            <w:tcW w:w="2126" w:type="dxa"/>
          </w:tcPr>
          <w:p w:rsidR="00484B57" w:rsidRPr="00D52FB0" w:rsidRDefault="00484B57" w:rsidP="00484B57">
            <w:pPr>
              <w:jc w:val="left"/>
              <w:rPr>
                <w:rFonts w:cs="Arial"/>
                <w:sz w:val="24"/>
              </w:rPr>
            </w:pPr>
            <w:r w:rsidRPr="00D52FB0">
              <w:rPr>
                <w:rFonts w:cs="Arial"/>
                <w:sz w:val="24"/>
              </w:rPr>
              <w:t>Kontrolní komise</w:t>
            </w:r>
          </w:p>
        </w:tc>
        <w:tc>
          <w:tcPr>
            <w:tcW w:w="2551" w:type="dxa"/>
          </w:tcPr>
          <w:p w:rsidR="00484B57" w:rsidRPr="00D52FB0" w:rsidRDefault="00484B57" w:rsidP="00484B57">
            <w:pPr>
              <w:jc w:val="left"/>
              <w:rPr>
                <w:rFonts w:cs="Arial"/>
                <w:sz w:val="24"/>
              </w:rPr>
            </w:pPr>
            <w:proofErr w:type="spellStart"/>
            <w:r w:rsidRPr="00D52FB0">
              <w:rPr>
                <w:rFonts w:cs="Arial"/>
                <w:sz w:val="24"/>
              </w:rPr>
              <w:t>KrÚ</w:t>
            </w:r>
            <w:proofErr w:type="spellEnd"/>
          </w:p>
        </w:tc>
        <w:tc>
          <w:tcPr>
            <w:tcW w:w="2694" w:type="dxa"/>
          </w:tcPr>
          <w:p w:rsidR="00484B57" w:rsidRPr="00D52FB0" w:rsidRDefault="00484B57" w:rsidP="00484B57">
            <w:pPr>
              <w:jc w:val="left"/>
              <w:rPr>
                <w:rFonts w:cs="Arial"/>
                <w:sz w:val="24"/>
              </w:rPr>
            </w:pPr>
          </w:p>
        </w:tc>
      </w:tr>
    </w:tbl>
    <w:p w:rsidR="00484B57" w:rsidRPr="00D52FB0" w:rsidRDefault="00484B57" w:rsidP="00484B57">
      <w:pPr>
        <w:jc w:val="center"/>
        <w:rPr>
          <w:rFonts w:cs="Arial"/>
          <w:b/>
          <w:sz w:val="24"/>
        </w:rPr>
      </w:pPr>
    </w:p>
    <w:p w:rsidR="00484B57" w:rsidRPr="00D52FB0" w:rsidRDefault="00484B57" w:rsidP="00484B57">
      <w:pPr>
        <w:jc w:val="center"/>
        <w:rPr>
          <w:rFonts w:cs="Arial"/>
          <w:b/>
          <w:sz w:val="24"/>
        </w:rPr>
      </w:pPr>
      <w:r w:rsidRPr="00D52FB0">
        <w:rPr>
          <w:rFonts w:cs="Arial"/>
          <w:b/>
          <w:sz w:val="24"/>
        </w:rPr>
        <w:t>6.7 Kontrola plnění regulačních opatření vyhlášených hejtmanem nebo vládou</w:t>
      </w:r>
    </w:p>
    <w:p w:rsidR="00484B57" w:rsidRPr="00D52FB0" w:rsidRDefault="00484B57" w:rsidP="00484B57">
      <w:pPr>
        <w:jc w:val="left"/>
        <w:rPr>
          <w:rFonts w:cs="Arial"/>
          <w:sz w:val="24"/>
        </w:rPr>
      </w:pPr>
      <w:r w:rsidRPr="00D52FB0">
        <w:rPr>
          <w:rFonts w:cs="Arial"/>
          <w:sz w:val="24"/>
        </w:rPr>
        <w:t>při vyhlášení RO hejtmanem či vládou se účastní kontroly prováděné tímto orgánem na území správního obvodu ORP starostou určený zástupce.</w:t>
      </w:r>
    </w:p>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C2559C" w:rsidRDefault="00484B57" w:rsidP="00484B57">
      <w:pPr>
        <w:rPr>
          <w:b/>
          <w:sz w:val="28"/>
          <w:szCs w:val="28"/>
        </w:rPr>
      </w:pPr>
      <w:bookmarkStart w:id="110" w:name="_Toc89743293"/>
      <w:bookmarkStart w:id="111" w:name="_Toc300230062"/>
      <w:bookmarkStart w:id="112" w:name="_Toc322935371"/>
      <w:r w:rsidRPr="00C2559C">
        <w:rPr>
          <w:b/>
          <w:sz w:val="28"/>
          <w:szCs w:val="28"/>
        </w:rPr>
        <w:t>B4 - Přehled spojení na subjekty podílející se na připravenosti na krizové situace a jejich řešení</w:t>
      </w:r>
    </w:p>
    <w:p w:rsidR="00484B57" w:rsidRPr="00C2559C" w:rsidRDefault="00484B57" w:rsidP="00484B57">
      <w:pPr>
        <w:rPr>
          <w:b/>
          <w:sz w:val="28"/>
          <w:szCs w:val="28"/>
        </w:rPr>
      </w:pPr>
    </w:p>
    <w:p w:rsidR="00484B57" w:rsidRPr="00C2559C" w:rsidRDefault="00484B57" w:rsidP="00484B57">
      <w:pPr>
        <w:pStyle w:val="Nadpis1"/>
      </w:pPr>
      <w:r w:rsidRPr="00C2559C">
        <w:t xml:space="preserve">Základní kontakty </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2835"/>
        <w:gridCol w:w="2126"/>
        <w:gridCol w:w="2551"/>
        <w:gridCol w:w="2694"/>
      </w:tblGrid>
      <w:tr w:rsidR="00484B57" w:rsidRPr="00C2559C" w:rsidTr="00A73BE9">
        <w:trPr>
          <w:trHeight w:val="151"/>
          <w:tblHeader/>
        </w:trPr>
        <w:tc>
          <w:tcPr>
            <w:tcW w:w="3318" w:type="dxa"/>
            <w:shd w:val="clear" w:color="auto" w:fill="auto"/>
          </w:tcPr>
          <w:p w:rsidR="00484B57" w:rsidRPr="00C2559C" w:rsidRDefault="00484B57" w:rsidP="00484B57">
            <w:pPr>
              <w:tabs>
                <w:tab w:val="left" w:pos="284"/>
              </w:tabs>
              <w:jc w:val="center"/>
              <w:rPr>
                <w:rFonts w:ascii="Arial Narrow" w:hAnsi="Arial Narrow" w:cs="Arial"/>
                <w:b/>
                <w:bCs/>
                <w:szCs w:val="22"/>
              </w:rPr>
            </w:pPr>
            <w:r w:rsidRPr="00C2559C">
              <w:rPr>
                <w:rFonts w:ascii="Arial Narrow" w:hAnsi="Arial Narrow" w:cs="Arial"/>
                <w:b/>
                <w:bCs/>
                <w:szCs w:val="22"/>
              </w:rPr>
              <w:t>Název</w:t>
            </w:r>
          </w:p>
        </w:tc>
        <w:tc>
          <w:tcPr>
            <w:tcW w:w="2835" w:type="dxa"/>
            <w:shd w:val="clear" w:color="auto" w:fill="auto"/>
          </w:tcPr>
          <w:p w:rsidR="00484B57" w:rsidRPr="00C2559C" w:rsidRDefault="00484B57" w:rsidP="00484B57">
            <w:pPr>
              <w:tabs>
                <w:tab w:val="left" w:pos="284"/>
              </w:tabs>
              <w:jc w:val="center"/>
              <w:rPr>
                <w:rFonts w:ascii="Arial Narrow" w:hAnsi="Arial Narrow" w:cs="Arial"/>
                <w:b/>
                <w:bCs/>
                <w:szCs w:val="22"/>
              </w:rPr>
            </w:pPr>
            <w:r w:rsidRPr="00C2559C">
              <w:rPr>
                <w:rFonts w:ascii="Arial Narrow" w:hAnsi="Arial Narrow" w:cs="Arial"/>
                <w:b/>
                <w:bCs/>
                <w:szCs w:val="22"/>
              </w:rPr>
              <w:t>Telefon</w:t>
            </w:r>
          </w:p>
        </w:tc>
        <w:tc>
          <w:tcPr>
            <w:tcW w:w="2126" w:type="dxa"/>
            <w:shd w:val="clear" w:color="auto" w:fill="auto"/>
          </w:tcPr>
          <w:p w:rsidR="00484B57" w:rsidRPr="00C2559C" w:rsidRDefault="00484B57" w:rsidP="00484B57">
            <w:pPr>
              <w:tabs>
                <w:tab w:val="left" w:pos="284"/>
              </w:tabs>
              <w:jc w:val="center"/>
              <w:rPr>
                <w:rFonts w:ascii="Arial Narrow" w:hAnsi="Arial Narrow" w:cs="Arial"/>
                <w:b/>
                <w:bCs/>
                <w:szCs w:val="22"/>
              </w:rPr>
            </w:pPr>
            <w:r w:rsidRPr="00C2559C">
              <w:rPr>
                <w:rFonts w:ascii="Arial Narrow" w:hAnsi="Arial Narrow" w:cs="Arial"/>
                <w:b/>
                <w:bCs/>
                <w:szCs w:val="22"/>
              </w:rPr>
              <w:t>Fax</w:t>
            </w:r>
          </w:p>
        </w:tc>
        <w:tc>
          <w:tcPr>
            <w:tcW w:w="2551" w:type="dxa"/>
            <w:shd w:val="clear" w:color="auto" w:fill="auto"/>
          </w:tcPr>
          <w:p w:rsidR="00484B57" w:rsidRPr="00C2559C" w:rsidRDefault="00484B57" w:rsidP="00484B57">
            <w:pPr>
              <w:tabs>
                <w:tab w:val="left" w:pos="284"/>
              </w:tabs>
              <w:jc w:val="center"/>
              <w:rPr>
                <w:rFonts w:ascii="Arial Narrow" w:hAnsi="Arial Narrow" w:cs="Arial"/>
                <w:b/>
                <w:bCs/>
                <w:szCs w:val="22"/>
              </w:rPr>
            </w:pPr>
            <w:r w:rsidRPr="00C2559C">
              <w:rPr>
                <w:rFonts w:ascii="Arial Narrow" w:hAnsi="Arial Narrow" w:cs="Arial"/>
                <w:b/>
                <w:bCs/>
                <w:szCs w:val="22"/>
              </w:rPr>
              <w:t>Mobil</w:t>
            </w:r>
          </w:p>
        </w:tc>
        <w:tc>
          <w:tcPr>
            <w:tcW w:w="2694" w:type="dxa"/>
            <w:shd w:val="clear" w:color="auto" w:fill="auto"/>
          </w:tcPr>
          <w:p w:rsidR="00484B57" w:rsidRPr="00C2559C" w:rsidRDefault="00484B57" w:rsidP="00484B57">
            <w:pPr>
              <w:tabs>
                <w:tab w:val="left" w:pos="284"/>
              </w:tabs>
              <w:jc w:val="center"/>
              <w:rPr>
                <w:rFonts w:ascii="Arial Narrow" w:hAnsi="Arial Narrow" w:cs="Arial"/>
                <w:b/>
                <w:bCs/>
                <w:szCs w:val="22"/>
              </w:rPr>
            </w:pPr>
            <w:r w:rsidRPr="00C2559C">
              <w:rPr>
                <w:rFonts w:ascii="Arial Narrow" w:hAnsi="Arial Narrow" w:cs="Arial"/>
                <w:b/>
                <w:bCs/>
                <w:szCs w:val="22"/>
              </w:rPr>
              <w:t>E-mail</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 xml:space="preserve">KOPIS HZS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150 / 112</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950 570 112</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950 570 113</w:t>
            </w:r>
          </w:p>
        </w:tc>
        <w:tc>
          <w:tcPr>
            <w:tcW w:w="2126"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950 570 108</w:t>
            </w:r>
          </w:p>
        </w:tc>
        <w:tc>
          <w:tcPr>
            <w:tcW w:w="2551"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725 090 510</w:t>
            </w:r>
          </w:p>
        </w:tc>
        <w:tc>
          <w:tcPr>
            <w:tcW w:w="2694"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k</w:t>
            </w:r>
            <w:hyperlink r:id="rId30" w:history="1">
              <w:r w:rsidRPr="00C2559C">
                <w:rPr>
                  <w:rFonts w:ascii="Arial Narrow" w:hAnsi="Arial Narrow" w:cs="Arial"/>
                  <w:szCs w:val="22"/>
                </w:rPr>
                <w:t>opis@pak.izscr.cz</w:t>
              </w:r>
            </w:hyperlink>
          </w:p>
        </w:tc>
      </w:tr>
      <w:tr w:rsidR="00484B57" w:rsidRPr="00C2559C" w:rsidTr="00A73BE9">
        <w:trPr>
          <w:trHeight w:val="347"/>
        </w:trPr>
        <w:tc>
          <w:tcPr>
            <w:tcW w:w="3318"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 xml:space="preserve">KZOS ZZS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155</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466 034 100</w:t>
            </w:r>
          </w:p>
        </w:tc>
        <w:tc>
          <w:tcPr>
            <w:tcW w:w="2126"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466 034 111</w:t>
            </w:r>
          </w:p>
        </w:tc>
        <w:tc>
          <w:tcPr>
            <w:tcW w:w="2551"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725 600 001-006</w:t>
            </w: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szCs w:val="22"/>
              </w:rPr>
            </w:pPr>
            <w:r w:rsidRPr="00C2559C">
              <w:rPr>
                <w:rFonts w:ascii="Arial Narrow" w:eastAsia="Arial" w:hAnsi="Arial Narrow" w:cs="Arial"/>
                <w:spacing w:val="7"/>
                <w:position w:val="-1"/>
                <w:szCs w:val="22"/>
              </w:rPr>
              <w:t>kzos@zzspak.cz</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 xml:space="preserve">OS KŘP </w:t>
            </w:r>
            <w:proofErr w:type="spellStart"/>
            <w:r w:rsidRPr="00C2559C">
              <w:rPr>
                <w:rFonts w:ascii="Arial Narrow" w:hAnsi="Arial Narrow" w:cs="Arial"/>
                <w:szCs w:val="22"/>
              </w:rPr>
              <w:t>Pk</w:t>
            </w:r>
            <w:proofErr w:type="spellEnd"/>
          </w:p>
        </w:tc>
        <w:tc>
          <w:tcPr>
            <w:tcW w:w="2835"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158</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974 566 101</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974 566 102</w:t>
            </w:r>
          </w:p>
        </w:tc>
        <w:tc>
          <w:tcPr>
            <w:tcW w:w="2126"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974 561 108</w:t>
            </w:r>
          </w:p>
        </w:tc>
        <w:tc>
          <w:tcPr>
            <w:tcW w:w="2551"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725 093 210</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725 093 211</w:t>
            </w: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szCs w:val="22"/>
              </w:rPr>
            </w:pPr>
            <w:r w:rsidRPr="00C2559C">
              <w:rPr>
                <w:rFonts w:ascii="Arial Narrow" w:eastAsia="Arial" w:hAnsi="Arial Narrow" w:cs="Arial"/>
                <w:spacing w:val="7"/>
                <w:position w:val="-1"/>
                <w:szCs w:val="22"/>
              </w:rPr>
              <w:t>krppak.vs.sekr@mvcr.cz</w:t>
            </w: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KVV – stálá služba</w:t>
            </w:r>
          </w:p>
        </w:tc>
        <w:tc>
          <w:tcPr>
            <w:tcW w:w="2835"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973 243 222</w:t>
            </w:r>
          </w:p>
        </w:tc>
        <w:tc>
          <w:tcPr>
            <w:tcW w:w="2126"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973 243 220</w:t>
            </w:r>
          </w:p>
        </w:tc>
        <w:tc>
          <w:tcPr>
            <w:tcW w:w="2551" w:type="dxa"/>
            <w:vAlign w:val="center"/>
          </w:tcPr>
          <w:p w:rsidR="00484B57" w:rsidRPr="00C2559C" w:rsidRDefault="00484B57" w:rsidP="00484B57">
            <w:pPr>
              <w:tabs>
                <w:tab w:val="left" w:pos="284"/>
              </w:tabs>
              <w:jc w:val="center"/>
              <w:rPr>
                <w:rFonts w:ascii="Arial Narrow" w:hAnsi="Arial Narrow" w:cs="Arial"/>
                <w:szCs w:val="22"/>
              </w:rPr>
            </w:pP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szCs w:val="22"/>
              </w:rPr>
            </w:pPr>
          </w:p>
        </w:tc>
      </w:tr>
      <w:tr w:rsidR="00484B57" w:rsidRPr="00C2559C" w:rsidTr="00A73BE9">
        <w:trPr>
          <w:trHeight w:val="151"/>
        </w:trPr>
        <w:tc>
          <w:tcPr>
            <w:tcW w:w="3318"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SOC MO</w:t>
            </w:r>
          </w:p>
        </w:tc>
        <w:tc>
          <w:tcPr>
            <w:tcW w:w="2835"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973 212 070</w:t>
            </w:r>
          </w:p>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724 801 175</w:t>
            </w:r>
          </w:p>
        </w:tc>
        <w:tc>
          <w:tcPr>
            <w:tcW w:w="2126"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973 212 076</w:t>
            </w:r>
          </w:p>
        </w:tc>
        <w:tc>
          <w:tcPr>
            <w:tcW w:w="2551" w:type="dxa"/>
            <w:vAlign w:val="center"/>
          </w:tcPr>
          <w:p w:rsidR="00484B57" w:rsidRPr="00C2559C" w:rsidRDefault="00484B57" w:rsidP="00484B57">
            <w:pPr>
              <w:tabs>
                <w:tab w:val="left" w:pos="284"/>
              </w:tabs>
              <w:jc w:val="center"/>
              <w:rPr>
                <w:rFonts w:ascii="Arial Narrow" w:hAnsi="Arial Narrow" w:cs="Arial"/>
                <w:szCs w:val="22"/>
              </w:rPr>
            </w:pPr>
          </w:p>
        </w:tc>
        <w:tc>
          <w:tcPr>
            <w:tcW w:w="2694" w:type="dxa"/>
            <w:vAlign w:val="center"/>
          </w:tcPr>
          <w:p w:rsidR="00484B57" w:rsidRPr="00C2559C" w:rsidRDefault="00484B57" w:rsidP="00484B57">
            <w:pPr>
              <w:tabs>
                <w:tab w:val="left" w:pos="284"/>
              </w:tabs>
              <w:jc w:val="left"/>
              <w:rPr>
                <w:rFonts w:ascii="Arial Narrow" w:eastAsia="Arial" w:hAnsi="Arial Narrow" w:cs="Arial"/>
                <w:spacing w:val="7"/>
                <w:position w:val="-1"/>
                <w:szCs w:val="22"/>
              </w:rPr>
            </w:pPr>
          </w:p>
        </w:tc>
      </w:tr>
    </w:tbl>
    <w:p w:rsidR="00484B57" w:rsidRPr="00C2559C" w:rsidRDefault="00484B57" w:rsidP="00484B57">
      <w:pPr>
        <w:rPr>
          <w:b/>
          <w:sz w:val="28"/>
          <w:szCs w:val="28"/>
        </w:rPr>
      </w:pPr>
    </w:p>
    <w:bookmarkEnd w:id="112"/>
    <w:p w:rsidR="00484B57" w:rsidRPr="00C2559C" w:rsidRDefault="00484B57" w:rsidP="00484B57">
      <w:pPr>
        <w:pStyle w:val="Nadpis1"/>
      </w:pPr>
      <w:r w:rsidRPr="00C2559C">
        <w:t>Kontakty na orgány krizového řízení v kraji</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5"/>
        <w:gridCol w:w="2268"/>
        <w:gridCol w:w="2126"/>
        <w:gridCol w:w="5245"/>
      </w:tblGrid>
      <w:tr w:rsidR="00484B57" w:rsidRPr="00C2559C" w:rsidTr="00A73BE9">
        <w:trPr>
          <w:trHeight w:val="151"/>
          <w:tblHeader/>
        </w:trPr>
        <w:tc>
          <w:tcPr>
            <w:tcW w:w="3885" w:type="dxa"/>
            <w:shd w:val="clear" w:color="auto" w:fill="auto"/>
          </w:tcPr>
          <w:p w:rsidR="00484B57" w:rsidRPr="00C2559C" w:rsidRDefault="00484B57" w:rsidP="00484B57">
            <w:pPr>
              <w:contextualSpacing/>
              <w:jc w:val="center"/>
              <w:rPr>
                <w:rFonts w:ascii="Arial Narrow" w:hAnsi="Arial Narrow" w:cs="Arial"/>
                <w:b/>
                <w:szCs w:val="22"/>
              </w:rPr>
            </w:pPr>
            <w:r w:rsidRPr="00C2559C">
              <w:rPr>
                <w:rFonts w:ascii="Arial Narrow" w:hAnsi="Arial Narrow" w:cs="Arial"/>
                <w:b/>
                <w:szCs w:val="22"/>
              </w:rPr>
              <w:t>Název</w:t>
            </w:r>
          </w:p>
        </w:tc>
        <w:tc>
          <w:tcPr>
            <w:tcW w:w="2268" w:type="dxa"/>
            <w:shd w:val="clear" w:color="auto" w:fill="auto"/>
          </w:tcPr>
          <w:p w:rsidR="00484B57" w:rsidRPr="00C2559C" w:rsidRDefault="00484B57" w:rsidP="00484B57">
            <w:pPr>
              <w:tabs>
                <w:tab w:val="left" w:pos="708"/>
                <w:tab w:val="center" w:pos="4536"/>
                <w:tab w:val="right" w:pos="9072"/>
              </w:tabs>
              <w:contextualSpacing/>
              <w:jc w:val="center"/>
              <w:rPr>
                <w:rFonts w:ascii="Arial Narrow" w:hAnsi="Arial Narrow" w:cs="Arial"/>
                <w:b/>
                <w:szCs w:val="22"/>
              </w:rPr>
            </w:pPr>
            <w:r w:rsidRPr="00C2559C">
              <w:rPr>
                <w:rFonts w:ascii="Arial Narrow" w:hAnsi="Arial Narrow" w:cs="Arial"/>
                <w:b/>
                <w:szCs w:val="22"/>
              </w:rPr>
              <w:t>Telefon</w:t>
            </w:r>
          </w:p>
        </w:tc>
        <w:tc>
          <w:tcPr>
            <w:tcW w:w="2126" w:type="dxa"/>
            <w:shd w:val="clear" w:color="auto" w:fill="auto"/>
          </w:tcPr>
          <w:p w:rsidR="00484B57" w:rsidRPr="00C2559C" w:rsidRDefault="00484B57" w:rsidP="00484B57">
            <w:pPr>
              <w:tabs>
                <w:tab w:val="left" w:pos="284"/>
              </w:tabs>
              <w:contextualSpacing/>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Fax</w:t>
            </w:r>
          </w:p>
        </w:tc>
        <w:tc>
          <w:tcPr>
            <w:tcW w:w="5245" w:type="dxa"/>
            <w:shd w:val="clear" w:color="auto" w:fill="auto"/>
          </w:tcPr>
          <w:p w:rsidR="00484B57" w:rsidRPr="00C2559C" w:rsidRDefault="00484B57" w:rsidP="00484B57">
            <w:pPr>
              <w:tabs>
                <w:tab w:val="left" w:pos="284"/>
              </w:tabs>
              <w:contextualSpacing/>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E-mail</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bookmarkStart w:id="113" w:name="_Toc323202707"/>
            <w:r w:rsidRPr="00C2559C">
              <w:rPr>
                <w:rFonts w:ascii="Arial Narrow" w:hAnsi="Arial Narrow" w:cs="Arial"/>
                <w:szCs w:val="22"/>
              </w:rPr>
              <w:t>Krajský úřad Pardubického kraje</w:t>
            </w:r>
            <w:bookmarkEnd w:id="113"/>
            <w:r w:rsidRPr="00C2559C">
              <w:rPr>
                <w:rFonts w:ascii="Arial Narrow" w:hAnsi="Arial Narrow" w:cs="Arial"/>
                <w:szCs w:val="22"/>
              </w:rPr>
              <w:t xml:space="preserve"> </w:t>
            </w:r>
          </w:p>
        </w:tc>
        <w:tc>
          <w:tcPr>
            <w:tcW w:w="2268"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466 026 111</w:t>
            </w:r>
          </w:p>
        </w:tc>
        <w:tc>
          <w:tcPr>
            <w:tcW w:w="2126"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466 611 220</w:t>
            </w:r>
          </w:p>
        </w:tc>
        <w:tc>
          <w:tcPr>
            <w:tcW w:w="5245" w:type="dxa"/>
            <w:shd w:val="clear" w:color="auto" w:fill="auto"/>
          </w:tcPr>
          <w:p w:rsidR="00484B57" w:rsidRPr="00C2559C" w:rsidRDefault="00484B57" w:rsidP="00484B57">
            <w:pPr>
              <w:tabs>
                <w:tab w:val="left" w:pos="284"/>
              </w:tabs>
              <w:contextualSpacing/>
              <w:rPr>
                <w:rFonts w:ascii="Arial Narrow" w:hAnsi="Arial Narrow" w:cs="Arial"/>
                <w:szCs w:val="22"/>
              </w:rPr>
            </w:pPr>
            <w:hyperlink r:id="rId31">
              <w:r w:rsidRPr="00C2559C">
                <w:rPr>
                  <w:rFonts w:ascii="Arial Narrow" w:hAnsi="Arial Narrow" w:cs="Arial"/>
                  <w:szCs w:val="22"/>
                </w:rPr>
                <w:t>posta@pardubickykraj.cz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MÚ Králíky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465 670 701</w:t>
            </w:r>
          </w:p>
        </w:tc>
        <w:tc>
          <w:tcPr>
            <w:tcW w:w="2126"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465 631 321 </w:t>
            </w:r>
          </w:p>
        </w:tc>
        <w:tc>
          <w:tcPr>
            <w:tcW w:w="5245" w:type="dxa"/>
            <w:shd w:val="clear" w:color="auto" w:fill="auto"/>
          </w:tcPr>
          <w:p w:rsidR="00484B57" w:rsidRPr="00C2559C" w:rsidRDefault="00484B57" w:rsidP="00484B57">
            <w:pPr>
              <w:tabs>
                <w:tab w:val="left" w:pos="284"/>
              </w:tabs>
              <w:contextualSpacing/>
              <w:rPr>
                <w:rFonts w:ascii="Arial Narrow" w:hAnsi="Arial Narrow" w:cs="Arial"/>
                <w:szCs w:val="22"/>
              </w:rPr>
            </w:pPr>
            <w:hyperlink r:id="rId32" w:history="1">
              <w:r w:rsidRPr="00C2559C">
                <w:rPr>
                  <w:rFonts w:ascii="Arial Narrow" w:hAnsi="Arial Narrow" w:cs="Arial"/>
                  <w:szCs w:val="22"/>
                </w:rPr>
                <w:t>kraliky@orlicko.cz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MÚ Lanškroun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 xml:space="preserve">465 385 111 </w:t>
            </w:r>
          </w:p>
        </w:tc>
        <w:tc>
          <w:tcPr>
            <w:tcW w:w="2126"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bCs/>
                <w:szCs w:val="22"/>
              </w:rPr>
              <w:t>465 385 244</w:t>
            </w:r>
          </w:p>
        </w:tc>
        <w:tc>
          <w:tcPr>
            <w:tcW w:w="5245" w:type="dxa"/>
            <w:shd w:val="clear" w:color="auto" w:fill="auto"/>
          </w:tcPr>
          <w:p w:rsidR="00484B57" w:rsidRPr="00C2559C" w:rsidRDefault="00484B57" w:rsidP="00484B57">
            <w:pPr>
              <w:tabs>
                <w:tab w:val="left" w:pos="284"/>
              </w:tabs>
              <w:contextualSpacing/>
              <w:rPr>
                <w:rFonts w:ascii="Arial Narrow" w:hAnsi="Arial Narrow" w:cs="Arial"/>
                <w:szCs w:val="22"/>
              </w:rPr>
            </w:pPr>
            <w:hyperlink r:id="rId33" w:history="1">
              <w:r w:rsidRPr="00C2559C">
                <w:rPr>
                  <w:rFonts w:ascii="Arial Narrow" w:hAnsi="Arial Narrow" w:cs="Arial"/>
                  <w:szCs w:val="22"/>
                </w:rPr>
                <w:t>podatelna@mulanskroun.cz</w:t>
              </w:r>
            </w:hyperlink>
            <w:r w:rsidRPr="00C2559C">
              <w:rPr>
                <w:rFonts w:ascii="Arial Narrow" w:hAnsi="Arial Narrow" w:cs="Arial"/>
                <w:szCs w:val="22"/>
              </w:rPr>
              <w:t xml:space="preserve"> </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MÚ Ústí nad Orlicí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465 514 111</w:t>
            </w:r>
          </w:p>
        </w:tc>
        <w:tc>
          <w:tcPr>
            <w:tcW w:w="2126"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465 525 563</w:t>
            </w:r>
          </w:p>
        </w:tc>
        <w:tc>
          <w:tcPr>
            <w:tcW w:w="5245" w:type="dxa"/>
            <w:shd w:val="clear" w:color="auto" w:fill="auto"/>
          </w:tcPr>
          <w:p w:rsidR="00484B57" w:rsidRPr="00C2559C" w:rsidRDefault="00484B57" w:rsidP="00484B57">
            <w:pPr>
              <w:tabs>
                <w:tab w:val="left" w:pos="284"/>
              </w:tabs>
              <w:contextualSpacing/>
              <w:rPr>
                <w:rFonts w:ascii="Arial Narrow" w:hAnsi="Arial Narrow" w:cs="Arial"/>
                <w:szCs w:val="22"/>
              </w:rPr>
            </w:pPr>
            <w:hyperlink r:id="rId34" w:history="1">
              <w:r w:rsidRPr="00C2559C">
                <w:rPr>
                  <w:rFonts w:ascii="Arial Narrow" w:hAnsi="Arial Narrow" w:cs="Arial"/>
                  <w:szCs w:val="22"/>
                </w:rPr>
                <w:t>podatelna@muuo.cz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MÚ Rychnov nad Kněžnou (OÚ ORP)</w:t>
            </w:r>
          </w:p>
        </w:tc>
        <w:tc>
          <w:tcPr>
            <w:tcW w:w="2268" w:type="dxa"/>
            <w:shd w:val="clear" w:color="auto" w:fill="auto"/>
            <w:vAlign w:val="center"/>
          </w:tcPr>
          <w:p w:rsidR="00484B57" w:rsidRPr="00C2559C" w:rsidRDefault="00484B57" w:rsidP="00484B57">
            <w:pPr>
              <w:jc w:val="left"/>
              <w:rPr>
                <w:rFonts w:ascii="Arial Narrow" w:hAnsi="Arial Narrow"/>
                <w:shd w:val="clear" w:color="auto" w:fill="FFFFFF"/>
              </w:rPr>
            </w:pPr>
            <w:r w:rsidRPr="00C2559C">
              <w:rPr>
                <w:rFonts w:ascii="Arial Narrow" w:hAnsi="Arial Narrow"/>
                <w:shd w:val="clear" w:color="auto" w:fill="FFFFFF"/>
              </w:rPr>
              <w:t>494 509 111 494 509 112</w:t>
            </w:r>
            <w:r w:rsidRPr="00C2559C">
              <w:rPr>
                <w:rStyle w:val="apple-converted-space"/>
                <w:rFonts w:ascii="Arial Narrow" w:hAnsi="Arial Narrow"/>
                <w:shd w:val="clear" w:color="auto" w:fill="FFFFFF"/>
              </w:rPr>
              <w:t> </w:t>
            </w:r>
          </w:p>
        </w:tc>
        <w:tc>
          <w:tcPr>
            <w:tcW w:w="2126" w:type="dxa"/>
            <w:shd w:val="clear" w:color="auto" w:fill="auto"/>
            <w:vAlign w:val="center"/>
          </w:tcPr>
          <w:p w:rsidR="00484B57" w:rsidRPr="00C2559C" w:rsidRDefault="00484B57" w:rsidP="00484B57">
            <w:pPr>
              <w:jc w:val="left"/>
              <w:rPr>
                <w:rFonts w:ascii="Arial Narrow" w:hAnsi="Arial Narrow"/>
                <w:shd w:val="clear" w:color="auto" w:fill="FFFFFF"/>
              </w:rPr>
            </w:pPr>
            <w:r w:rsidRPr="00C2559C">
              <w:rPr>
                <w:rFonts w:ascii="Arial Narrow" w:hAnsi="Arial Narrow"/>
                <w:shd w:val="clear" w:color="auto" w:fill="FFFFFF"/>
              </w:rPr>
              <w:t>494 535 519, 494 534 440</w:t>
            </w:r>
          </w:p>
        </w:tc>
        <w:tc>
          <w:tcPr>
            <w:tcW w:w="5245" w:type="dxa"/>
            <w:shd w:val="clear" w:color="auto" w:fill="auto"/>
            <w:vAlign w:val="center"/>
          </w:tcPr>
          <w:p w:rsidR="00484B57" w:rsidRPr="00C2559C" w:rsidRDefault="00484B57" w:rsidP="00484B57">
            <w:pPr>
              <w:jc w:val="left"/>
              <w:rPr>
                <w:rFonts w:ascii="Arial Narrow" w:hAnsi="Arial Narrow"/>
                <w:shd w:val="clear" w:color="auto" w:fill="FFFFFF"/>
              </w:rPr>
            </w:pPr>
            <w:hyperlink r:id="rId35" w:history="1">
              <w:r w:rsidRPr="00C2559C">
                <w:rPr>
                  <w:rStyle w:val="Hypertextovodkaz"/>
                  <w:rFonts w:ascii="Arial Narrow" w:hAnsi="Arial Narrow"/>
                  <w:shd w:val="clear" w:color="auto" w:fill="FFFFFF"/>
                </w:rPr>
                <w:t>podatelna@rychnov-city.cz</w:t>
              </w:r>
            </w:hyperlink>
            <w:r w:rsidRPr="00C2559C">
              <w:rPr>
                <w:rFonts w:ascii="Arial Narrow" w:hAnsi="Arial Narrow"/>
                <w:shd w:val="clear" w:color="auto" w:fill="FFFFFF"/>
              </w:rPr>
              <w:t xml:space="preserve">                          </w:t>
            </w:r>
            <w:hyperlink r:id="rId36" w:history="1">
              <w:r w:rsidRPr="00C2559C">
                <w:rPr>
                  <w:rStyle w:val="Hypertextovodkaz"/>
                  <w:rFonts w:ascii="Arial Narrow" w:hAnsi="Arial Narrow"/>
                  <w:shd w:val="clear" w:color="auto" w:fill="FFFFFF"/>
                </w:rPr>
                <w:t>e-podatelna@rychnov-city.cz</w:t>
              </w:r>
            </w:hyperlink>
            <w:r w:rsidRPr="00C2559C">
              <w:rPr>
                <w:rFonts w:ascii="Arial Narrow" w:hAnsi="Arial Narrow"/>
                <w:shd w:val="clear" w:color="auto" w:fill="FFFFFF"/>
              </w:rPr>
              <w:t xml:space="preserve"> </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MÚ Žamberk (OÚ ORP)</w:t>
            </w:r>
          </w:p>
        </w:tc>
        <w:tc>
          <w:tcPr>
            <w:tcW w:w="2268"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465 670 211</w:t>
            </w:r>
          </w:p>
        </w:tc>
        <w:tc>
          <w:tcPr>
            <w:tcW w:w="2126" w:type="dxa"/>
            <w:shd w:val="clear" w:color="auto" w:fill="auto"/>
          </w:tcPr>
          <w:p w:rsidR="00484B57" w:rsidRPr="00C2559C" w:rsidRDefault="00484B57" w:rsidP="00484B57">
            <w:pPr>
              <w:tabs>
                <w:tab w:val="left" w:pos="284"/>
              </w:tabs>
              <w:contextualSpacing/>
              <w:rPr>
                <w:rFonts w:ascii="Arial Narrow" w:hAnsi="Arial Narrow" w:cs="Arial"/>
                <w:szCs w:val="22"/>
              </w:rPr>
            </w:pPr>
            <w:r w:rsidRPr="00C2559C">
              <w:rPr>
                <w:rFonts w:ascii="Arial Narrow" w:hAnsi="Arial Narrow" w:cs="Arial"/>
                <w:szCs w:val="22"/>
              </w:rPr>
              <w:t>465 670 309</w:t>
            </w:r>
          </w:p>
        </w:tc>
        <w:tc>
          <w:tcPr>
            <w:tcW w:w="5245" w:type="dxa"/>
            <w:shd w:val="clear" w:color="auto" w:fill="auto"/>
          </w:tcPr>
          <w:p w:rsidR="00484B57" w:rsidRPr="00C2559C" w:rsidRDefault="00484B57" w:rsidP="00484B57">
            <w:pPr>
              <w:tabs>
                <w:tab w:val="left" w:pos="284"/>
              </w:tabs>
              <w:contextualSpacing/>
              <w:rPr>
                <w:rFonts w:ascii="Arial Narrow" w:hAnsi="Arial Narrow" w:cs="Arial"/>
                <w:szCs w:val="22"/>
              </w:rPr>
            </w:pPr>
            <w:hyperlink r:id="rId37" w:history="1">
              <w:r w:rsidRPr="00C2559C">
                <w:rPr>
                  <w:rFonts w:ascii="Arial Narrow" w:hAnsi="Arial Narrow" w:cs="Arial"/>
                  <w:szCs w:val="22"/>
                </w:rPr>
                <w:t>podatelna@muzbk.cz</w:t>
              </w:r>
            </w:hyperlink>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Hejtman Pardubického kraje</w:t>
            </w:r>
          </w:p>
        </w:tc>
        <w:tc>
          <w:tcPr>
            <w:tcW w:w="9639" w:type="dxa"/>
            <w:gridSpan w:val="3"/>
            <w:vMerge w:val="restart"/>
            <w:shd w:val="clear" w:color="auto" w:fill="auto"/>
            <w:vAlign w:val="center"/>
          </w:tcPr>
          <w:p w:rsidR="00484B57" w:rsidRPr="00C2559C" w:rsidRDefault="00484B57" w:rsidP="00484B57">
            <w:pPr>
              <w:tabs>
                <w:tab w:val="left" w:pos="284"/>
              </w:tabs>
              <w:contextualSpacing/>
              <w:jc w:val="left"/>
              <w:rPr>
                <w:rFonts w:ascii="Arial Narrow" w:hAnsi="Arial Narrow" w:cs="Arial"/>
                <w:szCs w:val="22"/>
              </w:rPr>
            </w:pPr>
            <w:r w:rsidRPr="00C2559C">
              <w:rPr>
                <w:rFonts w:ascii="Arial Narrow" w:hAnsi="Arial Narrow" w:cs="Arial"/>
                <w:szCs w:val="22"/>
              </w:rPr>
              <w:t xml:space="preserve">Kontakty vedeny v Poplachovém plánu IZS Pardubického kraje a </w:t>
            </w:r>
            <w:r w:rsidRPr="00C2559C">
              <w:rPr>
                <w:rFonts w:ascii="Arial Narrow" w:hAnsi="Arial Narrow" w:cs="Arial"/>
              </w:rPr>
              <w:t>v Příručce krizového řízení pro obce s rozšířenou působností</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 xml:space="preserve">Členové BR </w:t>
            </w:r>
            <w:proofErr w:type="spellStart"/>
            <w:r w:rsidRPr="00C2559C">
              <w:rPr>
                <w:rFonts w:ascii="Arial Narrow" w:hAnsi="Arial Narrow" w:cs="Arial"/>
                <w:szCs w:val="22"/>
              </w:rPr>
              <w:t>Pk</w:t>
            </w:r>
            <w:proofErr w:type="spellEnd"/>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szCs w:val="22"/>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Starostové ORP</w:t>
            </w:r>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szCs w:val="22"/>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Členové BR ORP</w:t>
            </w:r>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szCs w:val="22"/>
              </w:rPr>
            </w:pP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t xml:space="preserve">Obecní úřady obcí v </w:t>
            </w:r>
            <w:proofErr w:type="spellStart"/>
            <w:r w:rsidRPr="00C2559C">
              <w:rPr>
                <w:rFonts w:ascii="Arial Narrow" w:hAnsi="Arial Narrow" w:cs="Arial"/>
                <w:szCs w:val="22"/>
              </w:rPr>
              <w:t>Pk</w:t>
            </w:r>
            <w:proofErr w:type="spellEnd"/>
          </w:p>
        </w:tc>
        <w:tc>
          <w:tcPr>
            <w:tcW w:w="9639" w:type="dxa"/>
            <w:gridSpan w:val="3"/>
            <w:vMerge w:val="restart"/>
            <w:shd w:val="clear" w:color="auto" w:fill="auto"/>
            <w:vAlign w:val="center"/>
          </w:tcPr>
          <w:p w:rsidR="00484B57" w:rsidRPr="00C2559C" w:rsidRDefault="00484B57" w:rsidP="00484B57">
            <w:pPr>
              <w:tabs>
                <w:tab w:val="left" w:pos="284"/>
              </w:tabs>
              <w:contextualSpacing/>
              <w:jc w:val="left"/>
              <w:rPr>
                <w:rFonts w:ascii="Arial Narrow" w:hAnsi="Arial Narrow" w:cs="Arial"/>
                <w:szCs w:val="22"/>
              </w:rPr>
            </w:pPr>
            <w:r w:rsidRPr="00C2559C">
              <w:rPr>
                <w:rFonts w:ascii="Arial Narrow" w:hAnsi="Arial Narrow" w:cs="Arial"/>
                <w:szCs w:val="22"/>
              </w:rPr>
              <w:t>Kontakty vedeny na Portále veřejné správy (</w:t>
            </w:r>
            <w:hyperlink r:id="rId38" w:history="1">
              <w:r w:rsidRPr="00C2559C">
                <w:rPr>
                  <w:rFonts w:ascii="Arial Narrow" w:hAnsi="Arial Narrow" w:cs="Arial"/>
                  <w:color w:val="0000FF"/>
                  <w:szCs w:val="22"/>
                  <w:u w:val="single"/>
                </w:rPr>
                <w:t>https://portal.gov.cz</w:t>
              </w:r>
            </w:hyperlink>
            <w:r w:rsidRPr="00C2559C">
              <w:rPr>
                <w:rFonts w:ascii="Arial Narrow" w:hAnsi="Arial Narrow" w:cs="Arial"/>
                <w:szCs w:val="22"/>
              </w:rPr>
              <w:t>)</w:t>
            </w:r>
          </w:p>
        </w:tc>
      </w:tr>
      <w:tr w:rsidR="00484B57" w:rsidRPr="00C2559C" w:rsidTr="00A73BE9">
        <w:trPr>
          <w:trHeight w:val="151"/>
        </w:trPr>
        <w:tc>
          <w:tcPr>
            <w:tcW w:w="3885" w:type="dxa"/>
            <w:shd w:val="clear" w:color="auto" w:fill="auto"/>
          </w:tcPr>
          <w:p w:rsidR="00484B57" w:rsidRPr="00C2559C" w:rsidRDefault="00484B57" w:rsidP="00484B57">
            <w:pPr>
              <w:contextualSpacing/>
              <w:rPr>
                <w:rFonts w:ascii="Arial Narrow" w:hAnsi="Arial Narrow" w:cs="Arial"/>
                <w:szCs w:val="22"/>
              </w:rPr>
            </w:pPr>
            <w:r w:rsidRPr="00C2559C">
              <w:rPr>
                <w:rFonts w:ascii="Arial Narrow" w:hAnsi="Arial Narrow" w:cs="Arial"/>
                <w:szCs w:val="22"/>
              </w:rPr>
              <w:lastRenderedPageBreak/>
              <w:t xml:space="preserve">Starostové obcí v </w:t>
            </w:r>
            <w:proofErr w:type="spellStart"/>
            <w:r w:rsidRPr="00C2559C">
              <w:rPr>
                <w:rFonts w:ascii="Arial Narrow" w:hAnsi="Arial Narrow" w:cs="Arial"/>
                <w:szCs w:val="22"/>
              </w:rPr>
              <w:t>Pk</w:t>
            </w:r>
            <w:proofErr w:type="spellEnd"/>
          </w:p>
        </w:tc>
        <w:tc>
          <w:tcPr>
            <w:tcW w:w="9639" w:type="dxa"/>
            <w:gridSpan w:val="3"/>
            <w:vMerge/>
            <w:shd w:val="clear" w:color="auto" w:fill="auto"/>
          </w:tcPr>
          <w:p w:rsidR="00484B57" w:rsidRPr="00C2559C" w:rsidRDefault="00484B57" w:rsidP="00484B57">
            <w:pPr>
              <w:tabs>
                <w:tab w:val="left" w:pos="284"/>
              </w:tabs>
              <w:contextualSpacing/>
              <w:rPr>
                <w:rFonts w:ascii="Arial Narrow" w:hAnsi="Arial Narrow" w:cs="Arial"/>
                <w:szCs w:val="22"/>
              </w:rPr>
            </w:pPr>
          </w:p>
        </w:tc>
      </w:tr>
    </w:tbl>
    <w:p w:rsidR="00484B57" w:rsidRPr="00C2559C" w:rsidRDefault="00484B57" w:rsidP="00484B57"/>
    <w:p w:rsidR="00484B57" w:rsidRPr="00C2559C" w:rsidRDefault="00484B57" w:rsidP="00484B57">
      <w:pPr>
        <w:pStyle w:val="Nadpis1"/>
      </w:pPr>
      <w:r w:rsidRPr="00C2559C">
        <w:t>Kontakty na další subjekty podílející se na zajištění připravenosti na krizové situace</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5"/>
        <w:gridCol w:w="2268"/>
        <w:gridCol w:w="2126"/>
        <w:gridCol w:w="5245"/>
      </w:tblGrid>
      <w:tr w:rsidR="00484B57" w:rsidRPr="00C2559C" w:rsidTr="00A938E8">
        <w:trPr>
          <w:trHeight w:val="151"/>
        </w:trPr>
        <w:tc>
          <w:tcPr>
            <w:tcW w:w="3885" w:type="dxa"/>
          </w:tcPr>
          <w:p w:rsidR="00484B57" w:rsidRPr="00C2559C" w:rsidRDefault="00484B57" w:rsidP="00484B57">
            <w:pPr>
              <w:jc w:val="center"/>
              <w:rPr>
                <w:rFonts w:ascii="Arial Narrow" w:hAnsi="Arial Narrow" w:cs="Arial"/>
                <w:b/>
                <w:szCs w:val="22"/>
              </w:rPr>
            </w:pPr>
            <w:r w:rsidRPr="00C2559C">
              <w:rPr>
                <w:rFonts w:ascii="Arial Narrow" w:hAnsi="Arial Narrow" w:cs="Arial"/>
                <w:b/>
                <w:szCs w:val="22"/>
              </w:rPr>
              <w:t>Název</w:t>
            </w:r>
          </w:p>
        </w:tc>
        <w:tc>
          <w:tcPr>
            <w:tcW w:w="2268" w:type="dxa"/>
          </w:tcPr>
          <w:p w:rsidR="00484B57" w:rsidRPr="00C2559C" w:rsidRDefault="00484B57" w:rsidP="00484B57">
            <w:pPr>
              <w:pStyle w:val="Zpat"/>
              <w:tabs>
                <w:tab w:val="left" w:pos="708"/>
              </w:tabs>
              <w:jc w:val="center"/>
              <w:rPr>
                <w:rFonts w:ascii="Arial Narrow" w:hAnsi="Arial Narrow" w:cs="Arial"/>
                <w:b/>
                <w:szCs w:val="22"/>
              </w:rPr>
            </w:pPr>
            <w:r w:rsidRPr="00C2559C">
              <w:rPr>
                <w:rFonts w:ascii="Arial Narrow" w:hAnsi="Arial Narrow" w:cs="Arial"/>
                <w:b/>
                <w:szCs w:val="22"/>
              </w:rPr>
              <w:t>Telefon</w:t>
            </w:r>
          </w:p>
        </w:tc>
        <w:tc>
          <w:tcPr>
            <w:tcW w:w="2126" w:type="dxa"/>
          </w:tcPr>
          <w:p w:rsidR="00484B57" w:rsidRPr="00C2559C" w:rsidRDefault="00484B57" w:rsidP="00484B57">
            <w:pPr>
              <w:tabs>
                <w:tab w:val="left" w:pos="284"/>
              </w:tabs>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Fax</w:t>
            </w:r>
          </w:p>
        </w:tc>
        <w:tc>
          <w:tcPr>
            <w:tcW w:w="5245" w:type="dxa"/>
          </w:tcPr>
          <w:p w:rsidR="00484B57" w:rsidRPr="00C2559C" w:rsidRDefault="00484B57" w:rsidP="00484B57">
            <w:pPr>
              <w:tabs>
                <w:tab w:val="left" w:pos="284"/>
              </w:tabs>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E-mail</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Hasičský záchranný sbor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950 570 111</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950 570 108</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hyperlink r:id="rId39" w:history="1">
              <w:r w:rsidRPr="00C2559C">
                <w:rPr>
                  <w:rFonts w:ascii="Arial Narrow" w:eastAsia="Arial" w:hAnsi="Arial Narrow" w:cs="Arial"/>
                  <w:spacing w:val="7"/>
                  <w:position w:val="-1"/>
                  <w:szCs w:val="22"/>
                </w:rPr>
                <w:t>epodatelna@pak.izscr.cz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Policie ČR - Krajské ředitelství policie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974 561 111</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974 561 228</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krp.pu@mvcr.cz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Zdravotnická záchranná služba Pardubického kraje</w:t>
            </w:r>
          </w:p>
        </w:tc>
        <w:tc>
          <w:tcPr>
            <w:tcW w:w="2268"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466 034 107</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466 034 109</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zzs@zzspak.cz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Krajské vojenské velitelství Pardubice</w:t>
            </w:r>
          </w:p>
        </w:tc>
        <w:tc>
          <w:tcPr>
            <w:tcW w:w="2268" w:type="dxa"/>
            <w:vAlign w:val="center"/>
          </w:tcPr>
          <w:p w:rsidR="00484B57" w:rsidRPr="00C2559C" w:rsidRDefault="00484B57" w:rsidP="00484B57">
            <w:pPr>
              <w:pStyle w:val="Zpat"/>
              <w:tabs>
                <w:tab w:val="left" w:pos="708"/>
              </w:tabs>
              <w:jc w:val="center"/>
              <w:rPr>
                <w:rFonts w:ascii="Arial Narrow" w:hAnsi="Arial Narrow" w:cs="Arial"/>
                <w:szCs w:val="22"/>
              </w:rPr>
            </w:pPr>
            <w:r w:rsidRPr="00C2559C">
              <w:rPr>
                <w:rFonts w:ascii="Arial Narrow" w:hAnsi="Arial Narrow" w:cs="Arial"/>
                <w:szCs w:val="22"/>
              </w:rPr>
              <w:t>973 243 222</w:t>
            </w:r>
          </w:p>
        </w:tc>
        <w:tc>
          <w:tcPr>
            <w:tcW w:w="2126"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973 243 220</w:t>
            </w:r>
          </w:p>
        </w:tc>
        <w:tc>
          <w:tcPr>
            <w:tcW w:w="5245" w:type="dxa"/>
            <w:vAlign w:val="center"/>
          </w:tcPr>
          <w:p w:rsidR="00484B57" w:rsidRPr="00C2559C" w:rsidRDefault="00484B57" w:rsidP="00484B57">
            <w:pPr>
              <w:tabs>
                <w:tab w:val="left" w:pos="284"/>
              </w:tabs>
              <w:jc w:val="center"/>
              <w:rPr>
                <w:rFonts w:ascii="Arial Narrow" w:eastAsia="Arial" w:hAnsi="Arial Narrow" w:cs="Arial"/>
                <w:spacing w:val="7"/>
                <w:position w:val="-1"/>
                <w:szCs w:val="22"/>
              </w:rPr>
            </w:pPr>
            <w:r w:rsidRPr="00C2559C">
              <w:rPr>
                <w:rFonts w:ascii="Arial Narrow" w:eastAsia="Arial" w:hAnsi="Arial Narrow" w:cs="Arial"/>
                <w:spacing w:val="7"/>
                <w:position w:val="-1"/>
                <w:szCs w:val="22"/>
              </w:rPr>
              <w:t>kvv.pardubice@seznam.cz</w:t>
            </w:r>
          </w:p>
        </w:tc>
      </w:tr>
    </w:tbl>
    <w:p w:rsidR="00484B57" w:rsidRPr="00C2559C"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40" w:history="1">
        <w:r w:rsidRPr="00C2559C">
          <w:rPr>
            <w:rStyle w:val="Hypertextovodkaz"/>
            <w:rFonts w:ascii="Arial Narrow" w:hAnsi="Arial Narrow"/>
          </w:rPr>
          <w:t>https://portal.gov.cz</w:t>
        </w:r>
      </w:hyperlink>
      <w:r w:rsidRPr="00C2559C">
        <w:rPr>
          <w:rFonts w:ascii="Arial Narrow" w:hAnsi="Arial Narrow"/>
        </w:rPr>
        <w:t xml:space="preserve">), v Příručce krizového řízení pro obce s rozšířenou působností </w:t>
      </w:r>
    </w:p>
    <w:p w:rsidR="00484B57" w:rsidRPr="00C2559C" w:rsidRDefault="00484B57" w:rsidP="00484B57">
      <w:pPr>
        <w:rPr>
          <w:rFonts w:ascii="Arial Narrow" w:hAnsi="Arial Narrow"/>
        </w:rPr>
      </w:pPr>
    </w:p>
    <w:p w:rsidR="00484B57" w:rsidRPr="00C2559C" w:rsidRDefault="00484B57" w:rsidP="00484B57">
      <w:pPr>
        <w:pStyle w:val="Nadpis1"/>
      </w:pPr>
      <w:r w:rsidRPr="00C2559C">
        <w:t>Kontakty na ostatní orgány s územní působností</w:t>
      </w:r>
    </w:p>
    <w:tbl>
      <w:tblPr>
        <w:tblW w:w="1352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5"/>
        <w:gridCol w:w="2268"/>
        <w:gridCol w:w="2126"/>
        <w:gridCol w:w="5245"/>
      </w:tblGrid>
      <w:tr w:rsidR="00484B57" w:rsidRPr="00C2559C" w:rsidTr="00A938E8">
        <w:trPr>
          <w:trHeight w:val="151"/>
        </w:trPr>
        <w:tc>
          <w:tcPr>
            <w:tcW w:w="3885" w:type="dxa"/>
          </w:tcPr>
          <w:p w:rsidR="00484B57" w:rsidRPr="00C2559C" w:rsidRDefault="00484B57" w:rsidP="00484B57">
            <w:pPr>
              <w:jc w:val="center"/>
              <w:rPr>
                <w:rFonts w:ascii="Arial Narrow" w:hAnsi="Arial Narrow" w:cs="Arial"/>
                <w:b/>
                <w:szCs w:val="22"/>
              </w:rPr>
            </w:pPr>
            <w:r w:rsidRPr="00C2559C">
              <w:rPr>
                <w:rFonts w:ascii="Arial Narrow" w:hAnsi="Arial Narrow" w:cs="Arial"/>
                <w:b/>
                <w:szCs w:val="22"/>
              </w:rPr>
              <w:t>Název</w:t>
            </w:r>
          </w:p>
        </w:tc>
        <w:tc>
          <w:tcPr>
            <w:tcW w:w="2268" w:type="dxa"/>
          </w:tcPr>
          <w:p w:rsidR="00484B57" w:rsidRPr="00C2559C" w:rsidRDefault="00484B57" w:rsidP="00484B57">
            <w:pPr>
              <w:pStyle w:val="Zpat"/>
              <w:tabs>
                <w:tab w:val="left" w:pos="708"/>
              </w:tabs>
              <w:jc w:val="center"/>
              <w:rPr>
                <w:rFonts w:ascii="Arial Narrow" w:hAnsi="Arial Narrow" w:cs="Arial"/>
                <w:b/>
                <w:szCs w:val="22"/>
              </w:rPr>
            </w:pPr>
            <w:r w:rsidRPr="00C2559C">
              <w:rPr>
                <w:rFonts w:ascii="Arial Narrow" w:hAnsi="Arial Narrow" w:cs="Arial"/>
                <w:b/>
                <w:szCs w:val="22"/>
              </w:rPr>
              <w:t>Telefon</w:t>
            </w:r>
          </w:p>
        </w:tc>
        <w:tc>
          <w:tcPr>
            <w:tcW w:w="2126" w:type="dxa"/>
          </w:tcPr>
          <w:p w:rsidR="00484B57" w:rsidRPr="00C2559C" w:rsidRDefault="00484B57" w:rsidP="00484B57">
            <w:pPr>
              <w:tabs>
                <w:tab w:val="left" w:pos="284"/>
              </w:tabs>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Fax</w:t>
            </w:r>
          </w:p>
        </w:tc>
        <w:tc>
          <w:tcPr>
            <w:tcW w:w="5245" w:type="dxa"/>
          </w:tcPr>
          <w:p w:rsidR="00484B57" w:rsidRPr="00C2559C" w:rsidRDefault="00484B57" w:rsidP="00484B57">
            <w:pPr>
              <w:tabs>
                <w:tab w:val="left" w:pos="284"/>
              </w:tabs>
              <w:jc w:val="center"/>
              <w:rPr>
                <w:rFonts w:ascii="Arial Narrow" w:eastAsia="Arial" w:hAnsi="Arial Narrow" w:cs="Arial"/>
                <w:b/>
                <w:spacing w:val="7"/>
                <w:position w:val="-1"/>
                <w:szCs w:val="22"/>
              </w:rPr>
            </w:pPr>
            <w:r w:rsidRPr="00C2559C">
              <w:rPr>
                <w:rFonts w:ascii="Arial Narrow" w:eastAsia="Arial" w:hAnsi="Arial Narrow" w:cs="Arial"/>
                <w:b/>
                <w:spacing w:val="7"/>
                <w:position w:val="-1"/>
                <w:szCs w:val="22"/>
              </w:rPr>
              <w:t>E-mail</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Krajská hygienická stanice Pardubického kraje se sídlem v Pardubicích</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466 052 338</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466 052 347</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sekretariat@khspce.cz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Krajská hygienická stanice Pardubického kraje se sídlem v Pardubicích, územní pracoviště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465 525 419</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465 525 389</w:t>
            </w:r>
          </w:p>
        </w:tc>
        <w:tc>
          <w:tcPr>
            <w:tcW w:w="5245" w:type="dxa"/>
            <w:vAlign w:val="center"/>
          </w:tcPr>
          <w:p w:rsidR="00484B57" w:rsidRPr="00C2559C" w:rsidRDefault="00484B57" w:rsidP="00484B57">
            <w:pPr>
              <w:tabs>
                <w:tab w:val="left" w:pos="284"/>
              </w:tabs>
              <w:jc w:val="left"/>
              <w:rPr>
                <w:rFonts w:ascii="Arial Narrow" w:hAnsi="Arial Narrow" w:cs="Arial"/>
                <w:szCs w:val="22"/>
              </w:rPr>
            </w:pP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Krajská veterinární správa Státní veterinární správy pro Pardubický kraj</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466 768 670</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466 263 101</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kvse@svscr.cz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Krajská veterinární správa Státní veterinární správy pro Pardubický kraj – inspektorát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465 521 196</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465 525 815</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insp.usti-nad-orlici.kvse@svscr.cz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Úřad práce ČR - krajská pobočka v Pardubicích</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950 144 111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466 310 039</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1" w:history="1">
              <w:r w:rsidRPr="00C2559C">
                <w:rPr>
                  <w:rFonts w:ascii="Arial Narrow" w:hAnsi="Arial Narrow" w:cs="Arial"/>
                  <w:szCs w:val="22"/>
                </w:rPr>
                <w:t>uppa@pa.mpsv.cz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Úřad práce ČR - krajská pobočka v Pardubicích, kontaktní pracoviště Žamberk (vedoucí)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950 172 503</w:t>
            </w:r>
          </w:p>
        </w:tc>
        <w:tc>
          <w:tcPr>
            <w:tcW w:w="2126" w:type="dxa"/>
            <w:vAlign w:val="center"/>
          </w:tcPr>
          <w:p w:rsidR="00484B57" w:rsidRPr="00C2559C" w:rsidRDefault="00484B57" w:rsidP="00484B57">
            <w:pPr>
              <w:tabs>
                <w:tab w:val="left" w:pos="284"/>
              </w:tabs>
              <w:jc w:val="center"/>
              <w:rPr>
                <w:rFonts w:ascii="Arial Narrow" w:hAnsi="Arial Narrow" w:cs="Arial"/>
                <w:szCs w:val="22"/>
              </w:rPr>
            </w:pP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jirina.matejickova@uo.mpsv.cz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Okresní správa sociálního zabezpečení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465 563 111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465 563 339</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posta.uo@cssz.cz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lastRenderedPageBreak/>
              <w:t>Celní ředitelství Hradec Králové</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495 756 111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495 756 200 495 614 656</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podatelna060100@cs.mfcr.cz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Celní úřad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465 569 211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466 569 200</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2" w:history="1">
              <w:r w:rsidRPr="00C2559C">
                <w:rPr>
                  <w:rFonts w:ascii="Arial Narrow" w:hAnsi="Arial Narrow" w:cs="Arial"/>
                  <w:szCs w:val="22"/>
                </w:rPr>
                <w:t>podatelna116100@cs.mfcr.cz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Finanční ředitelství v Hradci Králové</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495 851 111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495 522 626</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3" w:history="1">
              <w:r w:rsidRPr="00C2559C">
                <w:rPr>
                  <w:rFonts w:ascii="Arial Narrow" w:hAnsi="Arial Narrow" w:cs="Arial"/>
                  <w:szCs w:val="22"/>
                </w:rPr>
                <w:t>podatelna@hk.ds.mfcr.cz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Finanční úřad v </w:t>
            </w:r>
            <w:proofErr w:type="spellStart"/>
            <w:r w:rsidRPr="00C2559C">
              <w:rPr>
                <w:rFonts w:ascii="Arial Narrow" w:hAnsi="Arial Narrow" w:cs="Arial"/>
                <w:szCs w:val="22"/>
              </w:rPr>
              <w:t>Žamberku</w:t>
            </w:r>
            <w:proofErr w:type="spellEnd"/>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465 678 111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465 678 398</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4" w:history="1">
              <w:r w:rsidRPr="00C2559C">
                <w:rPr>
                  <w:rFonts w:ascii="Arial Narrow" w:hAnsi="Arial Narrow" w:cs="Arial"/>
                  <w:szCs w:val="22"/>
                </w:rPr>
                <w:t>podatelna@zam.hk.ds.mfcr.cz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Krajský soud v Hradci Králové - pobočka v Pardubicích</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467 000 111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466 535 196</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5" w:history="1">
              <w:r w:rsidRPr="00C2559C">
                <w:rPr>
                  <w:rFonts w:ascii="Arial Narrow" w:hAnsi="Arial Narrow" w:cs="Arial"/>
                  <w:szCs w:val="22"/>
                </w:rPr>
                <w:t>podatelna@ksoud.pce.justice.cz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Okresní soud v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465 567 111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465 523 269</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6" w:history="1">
              <w:r w:rsidRPr="00C2559C">
                <w:rPr>
                  <w:rFonts w:ascii="Arial Narrow" w:hAnsi="Arial Narrow" w:cs="Arial"/>
                  <w:szCs w:val="22"/>
                </w:rPr>
                <w:t>podatelna@osoud.uno.justice.cz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Okresní státní zastupitelství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465 521 178</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465 524 177</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7" w:history="1">
              <w:r w:rsidRPr="00C2559C">
                <w:rPr>
                  <w:rFonts w:ascii="Arial Narrow" w:hAnsi="Arial Narrow" w:cs="Arial"/>
                  <w:szCs w:val="22"/>
                </w:rPr>
                <w:t>podatelna@osz.uno.justice.cz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Státní oblastní archiv v </w:t>
            </w:r>
            <w:proofErr w:type="spellStart"/>
            <w:r w:rsidRPr="00C2559C">
              <w:rPr>
                <w:rFonts w:ascii="Arial Narrow" w:hAnsi="Arial Narrow" w:cs="Arial"/>
                <w:szCs w:val="22"/>
              </w:rPr>
              <w:t>Zámrsku</w:t>
            </w:r>
            <w:proofErr w:type="spellEnd"/>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465 503 101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465 503 117</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8" w:history="1">
              <w:r w:rsidRPr="00C2559C">
                <w:rPr>
                  <w:rFonts w:ascii="Arial Narrow" w:hAnsi="Arial Narrow" w:cs="Arial"/>
                  <w:szCs w:val="22"/>
                </w:rPr>
                <w:t>podatelna@archivzamrsk.cz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Státní okresní archiv Ústí nad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465 519 870</w:t>
            </w:r>
          </w:p>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465 519 871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465 519 888</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podatelna@sokauo.cz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Katastrální úřad pro Pardubický kraj se sídlem v Pardubicích</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466 023 111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466 657 152</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49" w:history="1">
              <w:r w:rsidRPr="00C2559C">
                <w:rPr>
                  <w:rFonts w:ascii="Arial Narrow" w:hAnsi="Arial Narrow" w:cs="Arial"/>
                  <w:szCs w:val="22"/>
                </w:rPr>
                <w:t>ku.propardukraj@cuzk.cz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Katastrální úřad pro Pardubický kraj se sídlem v Pardubicích, Katastrální pracoviště Ústí n.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465 513 111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465 526 854</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kp.ustino@cuzk.cz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Zeměměřický a katastrální inspektorát v Pardubicích</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466 023 111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466 657 152</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0" w:history="1">
              <w:r w:rsidRPr="00C2559C">
                <w:rPr>
                  <w:rFonts w:ascii="Arial Narrow" w:hAnsi="Arial Narrow" w:cs="Arial"/>
                  <w:szCs w:val="22"/>
                </w:rPr>
                <w:t>zki.pardubice@cuzk.cz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Obvodní báňský úřad se sídlem v Hradci Králové</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499 815 700</w:t>
            </w:r>
          </w:p>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495 425 097</w:t>
            </w:r>
          </w:p>
        </w:tc>
        <w:tc>
          <w:tcPr>
            <w:tcW w:w="2126"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499 817 857</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podatelna.hkralove@cbusbs.cz</w:t>
            </w:r>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Oblastní inspektorát České inspekce životního prostředí Hradec Králové</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495 773 111</w:t>
            </w:r>
          </w:p>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731 405 205</w:t>
            </w:r>
          </w:p>
        </w:tc>
        <w:tc>
          <w:tcPr>
            <w:tcW w:w="2126" w:type="dxa"/>
            <w:vAlign w:val="center"/>
          </w:tcPr>
          <w:p w:rsidR="00484B57" w:rsidRPr="00C2559C" w:rsidRDefault="00484B57" w:rsidP="00484B57">
            <w:pPr>
              <w:tabs>
                <w:tab w:val="left" w:pos="284"/>
              </w:tabs>
              <w:jc w:val="center"/>
              <w:rPr>
                <w:rFonts w:ascii="Arial Narrow" w:hAnsi="Arial Narrow" w:cs="Arial"/>
                <w:szCs w:val="22"/>
              </w:rPr>
            </w:pP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1" w:history="1">
              <w:r w:rsidRPr="00C2559C">
                <w:rPr>
                  <w:rStyle w:val="Hypertextovodkaz"/>
                  <w:rFonts w:ascii="Arial Narrow" w:hAnsi="Arial Narrow" w:cs="Arial"/>
                  <w:szCs w:val="22"/>
                </w:rPr>
                <w:t>public_hk@cizp.cz</w:t>
              </w:r>
            </w:hyperlink>
          </w:p>
        </w:tc>
      </w:tr>
      <w:tr w:rsidR="00484B57" w:rsidRPr="00C2559C" w:rsidTr="00A938E8">
        <w:trPr>
          <w:trHeight w:val="151"/>
        </w:trPr>
        <w:tc>
          <w:tcPr>
            <w:tcW w:w="3885"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Zdravotní ústav se sídlem v Ostravě, pracoviště Ústí n. Orlicí</w:t>
            </w:r>
          </w:p>
        </w:tc>
        <w:tc>
          <w:tcPr>
            <w:tcW w:w="2268"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465 352 011</w:t>
            </w:r>
          </w:p>
        </w:tc>
        <w:tc>
          <w:tcPr>
            <w:tcW w:w="2126" w:type="dxa"/>
            <w:vAlign w:val="center"/>
          </w:tcPr>
          <w:p w:rsidR="00484B57" w:rsidRPr="00C2559C" w:rsidRDefault="00484B57" w:rsidP="00484B57">
            <w:pPr>
              <w:tabs>
                <w:tab w:val="left" w:pos="284"/>
              </w:tabs>
              <w:jc w:val="center"/>
              <w:rPr>
                <w:rFonts w:ascii="Arial Narrow" w:hAnsi="Arial Narrow" w:cs="Arial"/>
                <w:szCs w:val="22"/>
              </w:rPr>
            </w:pPr>
          </w:p>
        </w:tc>
        <w:tc>
          <w:tcPr>
            <w:tcW w:w="5245" w:type="dxa"/>
            <w:vAlign w:val="center"/>
          </w:tcPr>
          <w:p w:rsidR="00484B57" w:rsidRPr="00C2559C" w:rsidRDefault="00484B57" w:rsidP="00484B57">
            <w:pPr>
              <w:tabs>
                <w:tab w:val="left" w:pos="284"/>
              </w:tabs>
              <w:jc w:val="left"/>
              <w:rPr>
                <w:rFonts w:ascii="Arial Narrow" w:hAnsi="Arial Narrow" w:cs="Arial"/>
                <w:szCs w:val="22"/>
              </w:rPr>
            </w:pPr>
          </w:p>
        </w:tc>
      </w:tr>
    </w:tbl>
    <w:p w:rsidR="00484B57" w:rsidRPr="00C2559C"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52" w:history="1">
        <w:r w:rsidRPr="00C2559C">
          <w:rPr>
            <w:rStyle w:val="Hypertextovodkaz"/>
            <w:rFonts w:ascii="Arial Narrow" w:hAnsi="Arial Narrow"/>
          </w:rPr>
          <w:t>https://portal.gov.cz</w:t>
        </w:r>
      </w:hyperlink>
      <w:r w:rsidRPr="00C2559C">
        <w:rPr>
          <w:rFonts w:ascii="Arial Narrow" w:hAnsi="Arial Narrow"/>
        </w:rPr>
        <w:t xml:space="preserve">), v Příručce krizového řízení pro obce s rozšířenou působností </w:t>
      </w:r>
    </w:p>
    <w:p w:rsidR="00484B57" w:rsidRPr="00C2559C" w:rsidRDefault="00484B57" w:rsidP="00484B57"/>
    <w:p w:rsidR="00484B57" w:rsidRPr="00C2559C" w:rsidRDefault="00484B57" w:rsidP="00484B57">
      <w:pPr>
        <w:pStyle w:val="Nadpis1"/>
      </w:pPr>
      <w:r w:rsidRPr="00C2559C">
        <w:rPr>
          <w:rFonts w:cs="Arial"/>
          <w:szCs w:val="22"/>
        </w:rPr>
        <w:br w:type="page"/>
      </w:r>
      <w:bookmarkEnd w:id="110"/>
      <w:bookmarkEnd w:id="111"/>
      <w:r w:rsidRPr="00C2559C">
        <w:lastRenderedPageBreak/>
        <w:t>Ostatní kontakty</w:t>
      </w:r>
    </w:p>
    <w:tbl>
      <w:tblPr>
        <w:tblW w:w="132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3402"/>
        <w:gridCol w:w="5245"/>
      </w:tblGrid>
      <w:tr w:rsidR="00484B57" w:rsidRPr="00C2559C" w:rsidTr="00A938E8">
        <w:trPr>
          <w:trHeight w:val="151"/>
          <w:tblHeader/>
        </w:trPr>
        <w:tc>
          <w:tcPr>
            <w:tcW w:w="4593" w:type="dxa"/>
            <w:shd w:val="clear" w:color="auto" w:fill="FFFFFF"/>
          </w:tcPr>
          <w:p w:rsidR="00484B57" w:rsidRPr="00C2559C" w:rsidRDefault="00484B57" w:rsidP="00484B57">
            <w:pPr>
              <w:tabs>
                <w:tab w:val="left" w:pos="284"/>
              </w:tabs>
              <w:jc w:val="center"/>
              <w:rPr>
                <w:rFonts w:cs="Arial"/>
                <w:b/>
                <w:bCs/>
                <w:szCs w:val="22"/>
              </w:rPr>
            </w:pPr>
            <w:r w:rsidRPr="00C2559C">
              <w:rPr>
                <w:rFonts w:cs="Arial"/>
                <w:b/>
                <w:bCs/>
                <w:szCs w:val="22"/>
              </w:rPr>
              <w:t>Název</w:t>
            </w:r>
          </w:p>
        </w:tc>
        <w:tc>
          <w:tcPr>
            <w:tcW w:w="3402" w:type="dxa"/>
            <w:shd w:val="clear" w:color="auto" w:fill="FFFFFF"/>
          </w:tcPr>
          <w:p w:rsidR="00484B57" w:rsidRPr="00C2559C" w:rsidRDefault="00484B57" w:rsidP="00484B57">
            <w:pPr>
              <w:tabs>
                <w:tab w:val="left" w:pos="284"/>
              </w:tabs>
              <w:jc w:val="center"/>
              <w:rPr>
                <w:rFonts w:cs="Arial"/>
                <w:b/>
                <w:bCs/>
                <w:szCs w:val="22"/>
              </w:rPr>
            </w:pPr>
            <w:r w:rsidRPr="00C2559C">
              <w:rPr>
                <w:rFonts w:cs="Arial"/>
                <w:b/>
                <w:bCs/>
                <w:szCs w:val="22"/>
              </w:rPr>
              <w:t>Telefon</w:t>
            </w:r>
          </w:p>
        </w:tc>
        <w:tc>
          <w:tcPr>
            <w:tcW w:w="5245" w:type="dxa"/>
            <w:shd w:val="clear" w:color="auto" w:fill="FFFFFF"/>
          </w:tcPr>
          <w:p w:rsidR="00484B57" w:rsidRPr="00C2559C" w:rsidRDefault="00484B57" w:rsidP="00484B57">
            <w:pPr>
              <w:tabs>
                <w:tab w:val="left" w:pos="284"/>
              </w:tabs>
              <w:jc w:val="center"/>
              <w:rPr>
                <w:rFonts w:cs="Arial"/>
                <w:b/>
                <w:bCs/>
                <w:szCs w:val="22"/>
              </w:rPr>
            </w:pPr>
            <w:r w:rsidRPr="00C2559C">
              <w:rPr>
                <w:rFonts w:cs="Arial"/>
                <w:b/>
                <w:bCs/>
                <w:szCs w:val="22"/>
              </w:rPr>
              <w:t>Elektronická adresa</w:t>
            </w:r>
          </w:p>
        </w:tc>
      </w:tr>
      <w:tr w:rsidR="00484B57" w:rsidRPr="00C2559C" w:rsidTr="00A938E8">
        <w:trPr>
          <w:trHeight w:val="214"/>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Povodí Labe, s. p.</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495 088 111</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3" w:history="1">
              <w:r w:rsidRPr="00C2559C">
                <w:rPr>
                  <w:rFonts w:ascii="Arial Narrow" w:hAnsi="Arial Narrow" w:cs="Arial"/>
                  <w:szCs w:val="22"/>
                </w:rPr>
                <w:t>labe@pla.cz</w:t>
              </w:r>
            </w:hyperlink>
          </w:p>
        </w:tc>
      </w:tr>
      <w:tr w:rsidR="00484B57" w:rsidRPr="00C2559C" w:rsidTr="00A938E8">
        <w:trPr>
          <w:trHeight w:val="356"/>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Povodí Labe, s. p. – vodohospodářský dispečink</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495 088 720</w:t>
            </w:r>
          </w:p>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495 088 730</w:t>
            </w:r>
          </w:p>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b/>
                <w:bCs/>
                <w:szCs w:val="22"/>
              </w:rPr>
              <w:t xml:space="preserve"> </w:t>
            </w:r>
            <w:r w:rsidRPr="00C2559C">
              <w:rPr>
                <w:rFonts w:ascii="Arial Narrow" w:hAnsi="Arial Narrow" w:cs="Arial"/>
                <w:szCs w:val="22"/>
              </w:rPr>
              <w:t>495 088 733 (fax)</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vhd@pla.cz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Vodovody a kanalizace Jablonné nad Orlicí, a.s.</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bCs/>
                <w:szCs w:val="22"/>
              </w:rPr>
              <w:t>465 323 347</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lochmanova@vak.cz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VENCL - SERVIS Vodovody a kanalizace s.r.o.</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465 612 010</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4" w:history="1">
              <w:r w:rsidRPr="00C2559C">
                <w:rPr>
                  <w:rFonts w:ascii="Arial Narrow" w:hAnsi="Arial Narrow" w:cs="Arial"/>
                  <w:szCs w:val="22"/>
                </w:rPr>
                <w:t>venclservis@orlicko.cz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 xml:space="preserve">AGRIS spol. s r.o., provozovna </w:t>
            </w:r>
            <w:proofErr w:type="spellStart"/>
            <w:r w:rsidRPr="00C2559C">
              <w:rPr>
                <w:rFonts w:ascii="Arial Narrow" w:hAnsi="Arial Narrow" w:cs="Arial"/>
                <w:szCs w:val="22"/>
              </w:rPr>
              <w:t>Žichlínek</w:t>
            </w:r>
            <w:proofErr w:type="spellEnd"/>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465 350 222</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info@asanace.cz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Pardubická krajská nemocnice, a.s.</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466 011 111</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5" w:history="1">
              <w:r w:rsidRPr="00C2559C">
                <w:rPr>
                  <w:rFonts w:ascii="Arial Narrow" w:hAnsi="Arial Narrow" w:cs="Arial"/>
                  <w:szCs w:val="22"/>
                </w:rPr>
                <w:t>info@nemocnice-pardubice.cz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proofErr w:type="spellStart"/>
            <w:r w:rsidRPr="00C2559C">
              <w:rPr>
                <w:rFonts w:ascii="Arial Narrow" w:hAnsi="Arial Narrow" w:cs="Arial"/>
                <w:szCs w:val="22"/>
              </w:rPr>
              <w:t>Orlickoústecká</w:t>
            </w:r>
            <w:proofErr w:type="spellEnd"/>
            <w:r w:rsidRPr="00C2559C">
              <w:rPr>
                <w:rFonts w:ascii="Arial Narrow" w:hAnsi="Arial Narrow" w:cs="Arial"/>
                <w:szCs w:val="22"/>
              </w:rPr>
              <w:t xml:space="preserve"> nemocnice, a.s.</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465 710 111</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6" w:history="1">
              <w:r w:rsidRPr="00C2559C">
                <w:rPr>
                  <w:rFonts w:ascii="Arial Narrow" w:hAnsi="Arial Narrow" w:cs="Arial"/>
                  <w:szCs w:val="22"/>
                </w:rPr>
                <w:t>posta@uo.hospital.cz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ČEZ Distribuce a.s.</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 xml:space="preserve">840 </w:t>
            </w:r>
            <w:proofErr w:type="spellStart"/>
            <w:r w:rsidRPr="00C2559C">
              <w:rPr>
                <w:rFonts w:ascii="Arial Narrow" w:hAnsi="Arial Narrow" w:cs="Arial"/>
                <w:szCs w:val="22"/>
              </w:rPr>
              <w:t>840</w:t>
            </w:r>
            <w:proofErr w:type="spellEnd"/>
            <w:r w:rsidRPr="00C2559C">
              <w:rPr>
                <w:rFonts w:ascii="Arial Narrow" w:hAnsi="Arial Narrow" w:cs="Arial"/>
                <w:szCs w:val="22"/>
              </w:rPr>
              <w:t xml:space="preserve"> </w:t>
            </w:r>
            <w:proofErr w:type="spellStart"/>
            <w:r w:rsidRPr="00C2559C">
              <w:rPr>
                <w:rFonts w:ascii="Arial Narrow" w:hAnsi="Arial Narrow" w:cs="Arial"/>
                <w:szCs w:val="22"/>
              </w:rPr>
              <w:t>840</w:t>
            </w:r>
            <w:proofErr w:type="spellEnd"/>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7" w:history="1">
              <w:r w:rsidRPr="00C2559C">
                <w:rPr>
                  <w:rFonts w:ascii="Arial Narrow" w:hAnsi="Arial Narrow" w:cs="Arial"/>
                  <w:szCs w:val="22"/>
                </w:rPr>
                <w:t>info@cezdistribuce.cz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VČP Net s r.o.</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495 060 110</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info@rwe-vcpnet.cz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Správa a údržba silnic Pardubického kraje</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466 052 711</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info@suspk.cz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Ředitelství silnic a dálnic ČR, Pardubice</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bCs/>
                <w:szCs w:val="22"/>
              </w:rPr>
              <w:t>466 046 516</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8" w:history="1">
              <w:r w:rsidRPr="00C2559C">
                <w:rPr>
                  <w:rFonts w:ascii="Arial Narrow" w:hAnsi="Arial Narrow" w:cs="Arial"/>
                  <w:szCs w:val="22"/>
                </w:rPr>
                <w:t>bohumil.vebr@rsd.cz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Správa železniční dopravní cesty, státní organizace – oblastní ředitelství Hradec Králové</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972 341 606</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vodickap@szdc.cz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Česká pošta s. p.</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221 132 122</w:t>
            </w:r>
          </w:p>
        </w:tc>
        <w:tc>
          <w:tcPr>
            <w:tcW w:w="5245" w:type="dxa"/>
            <w:vAlign w:val="center"/>
          </w:tcPr>
          <w:p w:rsidR="00484B57" w:rsidRPr="00C2559C" w:rsidRDefault="00484B57" w:rsidP="00484B57">
            <w:pPr>
              <w:tabs>
                <w:tab w:val="left" w:pos="284"/>
              </w:tabs>
              <w:jc w:val="left"/>
              <w:rPr>
                <w:rFonts w:ascii="Arial Narrow" w:hAnsi="Arial Narrow" w:cs="Arial"/>
                <w:szCs w:val="22"/>
              </w:rPr>
            </w:pPr>
            <w:hyperlink r:id="rId59" w:history="1">
              <w:r w:rsidRPr="00C2559C">
                <w:rPr>
                  <w:rFonts w:ascii="Arial Narrow" w:hAnsi="Arial Narrow" w:cs="Arial"/>
                  <w:szCs w:val="22"/>
                </w:rPr>
                <w:t>vaclavikova.dita@cpost.cz</w:t>
              </w:r>
            </w:hyperlink>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ČHMÚ Hradec králové</w:t>
            </w:r>
          </w:p>
        </w:tc>
        <w:tc>
          <w:tcPr>
            <w:tcW w:w="3402" w:type="dxa"/>
            <w:vAlign w:val="center"/>
          </w:tcPr>
          <w:p w:rsidR="00484B57" w:rsidRPr="00C2559C" w:rsidRDefault="00484B57" w:rsidP="00484B57">
            <w:pPr>
              <w:tabs>
                <w:tab w:val="left" w:pos="284"/>
              </w:tabs>
              <w:jc w:val="center"/>
              <w:rPr>
                <w:rFonts w:ascii="Arial Narrow" w:hAnsi="Arial Narrow" w:cs="Arial"/>
                <w:szCs w:val="22"/>
              </w:rPr>
            </w:pPr>
            <w:r w:rsidRPr="00C2559C">
              <w:rPr>
                <w:rFonts w:ascii="Arial Narrow" w:hAnsi="Arial Narrow" w:cs="Arial"/>
                <w:szCs w:val="22"/>
              </w:rPr>
              <w:t>495 705 010</w:t>
            </w:r>
          </w:p>
        </w:tc>
        <w:tc>
          <w:tcPr>
            <w:tcW w:w="5245" w:type="dxa"/>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siftar@chmi.cz</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Vlastníci kulturních památek</w:t>
            </w:r>
          </w:p>
        </w:tc>
        <w:tc>
          <w:tcPr>
            <w:tcW w:w="8647" w:type="dxa"/>
            <w:gridSpan w:val="2"/>
            <w:vAlign w:val="center"/>
          </w:tcPr>
          <w:p w:rsidR="00484B57" w:rsidRPr="00C2559C" w:rsidRDefault="00484B57" w:rsidP="00484B57">
            <w:pPr>
              <w:tabs>
                <w:tab w:val="left" w:pos="284"/>
              </w:tabs>
              <w:jc w:val="left"/>
              <w:rPr>
                <w:rFonts w:ascii="Arial Narrow" w:hAnsi="Arial Narrow" w:cs="Arial"/>
                <w:szCs w:val="22"/>
              </w:rPr>
            </w:pPr>
            <w:r w:rsidRPr="00C2559C">
              <w:rPr>
                <w:rFonts w:ascii="Arial Narrow" w:hAnsi="Arial Narrow" w:cs="Arial"/>
                <w:szCs w:val="22"/>
              </w:rPr>
              <w:t xml:space="preserve">kontakty vedeny ve Výpisu z Havarijního plánu Pardubického kraje </w:t>
            </w:r>
            <w:r w:rsidRPr="00C2559C">
              <w:rPr>
                <w:rFonts w:ascii="Arial Narrow" w:hAnsi="Arial Narrow"/>
                <w:szCs w:val="22"/>
              </w:rPr>
              <w:t>za správní obvod obce s rozšířenou působností</w:t>
            </w:r>
            <w:r w:rsidRPr="00C2559C">
              <w:rPr>
                <w:rFonts w:ascii="Arial Narrow" w:hAnsi="Arial Narrow" w:cs="Arial"/>
                <w:szCs w:val="22"/>
              </w:rPr>
              <w:t xml:space="preserve"> v části C -11 Plán ochrany kulturních památek</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Správci vodních děl</w:t>
            </w:r>
          </w:p>
        </w:tc>
        <w:tc>
          <w:tcPr>
            <w:tcW w:w="8647" w:type="dxa"/>
            <w:gridSpan w:val="2"/>
            <w:vAlign w:val="center"/>
          </w:tcPr>
          <w:p w:rsidR="00484B57" w:rsidRPr="00C2559C" w:rsidRDefault="00484B57" w:rsidP="00A938E8">
            <w:pPr>
              <w:tabs>
                <w:tab w:val="left" w:pos="284"/>
              </w:tabs>
              <w:jc w:val="left"/>
              <w:rPr>
                <w:rFonts w:ascii="Arial Narrow" w:hAnsi="Arial Narrow" w:cs="Arial"/>
                <w:szCs w:val="22"/>
              </w:rPr>
            </w:pPr>
            <w:r w:rsidRPr="00C2559C">
              <w:rPr>
                <w:rFonts w:ascii="Arial Narrow" w:hAnsi="Arial Narrow" w:cs="Arial"/>
                <w:szCs w:val="22"/>
              </w:rPr>
              <w:t xml:space="preserve">kontakty vedeny ve Výpisu z plánu ochrany území pod </w:t>
            </w:r>
            <w:r w:rsidRPr="00C2559C">
              <w:rPr>
                <w:rFonts w:ascii="Arial Narrow" w:hAnsi="Arial Narrow" w:cs="Arial"/>
                <w:szCs w:val="22"/>
              </w:rPr>
              <w:br/>
              <w:t xml:space="preserve">vodním dílem před zvláštní povodní pro ORP </w:t>
            </w:r>
          </w:p>
        </w:tc>
      </w:tr>
      <w:tr w:rsidR="00484B57" w:rsidRPr="00C2559C" w:rsidTr="00A938E8">
        <w:trPr>
          <w:trHeight w:val="151"/>
        </w:trPr>
        <w:tc>
          <w:tcPr>
            <w:tcW w:w="4593" w:type="dxa"/>
            <w:vAlign w:val="center"/>
          </w:tcPr>
          <w:p w:rsidR="00484B57" w:rsidRPr="00C2559C" w:rsidRDefault="00484B57" w:rsidP="00484B57">
            <w:pPr>
              <w:jc w:val="left"/>
              <w:rPr>
                <w:rFonts w:ascii="Arial Narrow" w:hAnsi="Arial Narrow" w:cs="Arial"/>
                <w:szCs w:val="22"/>
              </w:rPr>
            </w:pPr>
            <w:r w:rsidRPr="00C2559C">
              <w:rPr>
                <w:rFonts w:ascii="Arial Narrow" w:hAnsi="Arial Narrow" w:cs="Arial"/>
                <w:szCs w:val="22"/>
              </w:rPr>
              <w:t>Hromadné informační prostředky</w:t>
            </w:r>
          </w:p>
        </w:tc>
        <w:tc>
          <w:tcPr>
            <w:tcW w:w="8647" w:type="dxa"/>
            <w:gridSpan w:val="2"/>
            <w:vAlign w:val="center"/>
          </w:tcPr>
          <w:p w:rsidR="00484B57" w:rsidRPr="00C2559C" w:rsidRDefault="00484B57" w:rsidP="00484B57">
            <w:pPr>
              <w:rPr>
                <w:rFonts w:ascii="Arial Narrow" w:hAnsi="Arial Narrow" w:cs="Arial"/>
                <w:szCs w:val="22"/>
              </w:rPr>
            </w:pPr>
            <w:r w:rsidRPr="00C2559C">
              <w:rPr>
                <w:rFonts w:ascii="Arial Narrow" w:hAnsi="Arial Narrow" w:cs="Arial"/>
                <w:szCs w:val="22"/>
              </w:rPr>
              <w:t xml:space="preserve">kontakty vedeny ve Výpisu z Havarijního plánu Pardubického kraje </w:t>
            </w:r>
            <w:r w:rsidRPr="00C2559C">
              <w:rPr>
                <w:rFonts w:ascii="Arial Narrow" w:hAnsi="Arial Narrow"/>
                <w:szCs w:val="22"/>
              </w:rPr>
              <w:t>za správní obvod obce s rozšířenou působností</w:t>
            </w:r>
            <w:r w:rsidRPr="00C2559C">
              <w:rPr>
                <w:rFonts w:ascii="Arial Narrow" w:hAnsi="Arial Narrow" w:cs="Arial"/>
                <w:szCs w:val="22"/>
              </w:rPr>
              <w:t xml:space="preserve"> v části C -13 Plán komunikace s veřejností a hromadnými informačními prostředky</w:t>
            </w:r>
          </w:p>
        </w:tc>
      </w:tr>
    </w:tbl>
    <w:p w:rsidR="00484B57" w:rsidRDefault="00484B57" w:rsidP="00484B57">
      <w:pPr>
        <w:rPr>
          <w:rFonts w:ascii="Arial Narrow" w:hAnsi="Arial Narrow"/>
        </w:rPr>
      </w:pPr>
      <w:r w:rsidRPr="00C2559C">
        <w:rPr>
          <w:rFonts w:ascii="Arial Narrow" w:hAnsi="Arial Narrow"/>
        </w:rPr>
        <w:t>Další kontakty na výše uvedené subjekty jsou vedeny na Portále veřejné správy (</w:t>
      </w:r>
      <w:hyperlink r:id="rId60" w:history="1">
        <w:r w:rsidRPr="00C2559C">
          <w:rPr>
            <w:rStyle w:val="Hypertextovodkaz"/>
            <w:rFonts w:ascii="Arial Narrow" w:hAnsi="Arial Narrow"/>
          </w:rPr>
          <w:t>https://portal.gov.cz</w:t>
        </w:r>
      </w:hyperlink>
      <w:r w:rsidRPr="00C2559C">
        <w:rPr>
          <w:rFonts w:ascii="Arial Narrow" w:hAnsi="Arial Narrow"/>
        </w:rPr>
        <w:t>), v Příručce krizového řízení pro obce s rozšířenou působností, v části B2 - Plán nezbytných dodávek</w:t>
      </w:r>
      <w:r w:rsidRPr="006B6676">
        <w:rPr>
          <w:rFonts w:ascii="Arial Narrow" w:hAnsi="Arial Narrow"/>
        </w:rPr>
        <w:t xml:space="preserve"> </w:t>
      </w:r>
    </w:p>
    <w:p w:rsidR="00484B57" w:rsidRDefault="00484B57" w:rsidP="00484B57"/>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484B57" w:rsidRPr="00735CAC" w:rsidRDefault="00484B57" w:rsidP="00484B57">
      <w:pPr>
        <w:rPr>
          <w:b/>
          <w:sz w:val="24"/>
        </w:rPr>
      </w:pPr>
      <w:r w:rsidRPr="00735CAC">
        <w:rPr>
          <w:b/>
          <w:sz w:val="24"/>
        </w:rPr>
        <w:lastRenderedPageBreak/>
        <w:t>Část B5</w:t>
      </w:r>
    </w:p>
    <w:p w:rsidR="00484B57" w:rsidRDefault="00484B57" w:rsidP="00484B57"/>
    <w:p w:rsidR="00484B57" w:rsidRPr="00735CAC" w:rsidRDefault="00484B57" w:rsidP="00484B57">
      <w:pPr>
        <w:rPr>
          <w:b/>
          <w:sz w:val="28"/>
          <w:szCs w:val="28"/>
        </w:rPr>
      </w:pPr>
      <w:r w:rsidRPr="00735CAC">
        <w:rPr>
          <w:b/>
          <w:sz w:val="28"/>
          <w:szCs w:val="28"/>
        </w:rPr>
        <w:t>ROZPRACOVÁNÍ TYPOVÝCH PLÁNŮ NA POSTUPY PRO ŘEŠENÍ KONKRÉTNÍCH DRUHŮ HROZÍCÍCH KRIZOVÝCH SITUACÍ IDENTIFIKOVANÝCH V ANALÝZE OHROŽENÍ</w:t>
      </w:r>
    </w:p>
    <w:p w:rsidR="00484B57" w:rsidRPr="00735CAC" w:rsidRDefault="00484B57" w:rsidP="00484B57">
      <w:pPr>
        <w:rPr>
          <w:b/>
          <w:sz w:val="28"/>
          <w:szCs w:val="28"/>
        </w:rPr>
      </w:pPr>
    </w:p>
    <w:p w:rsidR="00484B57" w:rsidRDefault="00484B57" w:rsidP="00484B57">
      <w:pPr>
        <w:rPr>
          <w:b/>
          <w:sz w:val="24"/>
        </w:rPr>
      </w:pPr>
      <w:r w:rsidRPr="00AA768E">
        <w:rPr>
          <w:b/>
          <w:sz w:val="24"/>
        </w:rPr>
        <w:t xml:space="preserve">OBSAH </w:t>
      </w:r>
    </w:p>
    <w:p w:rsidR="00484B57" w:rsidRPr="00AA768E" w:rsidRDefault="00484B57" w:rsidP="00484B57"/>
    <w:p w:rsidR="00484B57" w:rsidRPr="00741AD9" w:rsidRDefault="00484B57" w:rsidP="00484B57">
      <w:pPr>
        <w:pStyle w:val="Obsah1"/>
        <w:rPr>
          <w:rFonts w:ascii="Calibri" w:hAnsi="Calibri"/>
          <w:noProof/>
          <w:szCs w:val="22"/>
        </w:rPr>
      </w:pPr>
      <w:r>
        <w:fldChar w:fldCharType="begin"/>
      </w:r>
      <w:r>
        <w:instrText xml:space="preserve"> TOC \o "1-3" \h \z \u </w:instrText>
      </w:r>
      <w:r>
        <w:fldChar w:fldCharType="separate"/>
      </w:r>
      <w:hyperlink w:anchor="_Toc331568560" w:history="1">
        <w:r w:rsidRPr="00750503">
          <w:rPr>
            <w:rStyle w:val="Hypertextovodkaz"/>
            <w:noProof/>
          </w:rPr>
          <w:t>1</w:t>
        </w:r>
        <w:r w:rsidRPr="00741AD9">
          <w:rPr>
            <w:rFonts w:ascii="Calibri" w:hAnsi="Calibri"/>
            <w:noProof/>
            <w:szCs w:val="22"/>
          </w:rPr>
          <w:tab/>
        </w:r>
        <w:r w:rsidRPr="00750503">
          <w:rPr>
            <w:rStyle w:val="Hypertextovodkaz"/>
            <w:noProof/>
          </w:rPr>
          <w:t>Úvod</w:t>
        </w:r>
        <w:r>
          <w:rPr>
            <w:noProof/>
            <w:webHidden/>
          </w:rPr>
          <w:tab/>
          <w:t>2</w:t>
        </w:r>
      </w:hyperlink>
    </w:p>
    <w:p w:rsidR="00484B57" w:rsidRPr="00741AD9" w:rsidRDefault="00484B57" w:rsidP="00484B57">
      <w:pPr>
        <w:pStyle w:val="Obsah1"/>
        <w:rPr>
          <w:rFonts w:ascii="Calibri" w:hAnsi="Calibri"/>
          <w:noProof/>
          <w:szCs w:val="22"/>
        </w:rPr>
      </w:pPr>
      <w:hyperlink w:anchor="_Toc331568561" w:history="1">
        <w:r w:rsidRPr="00750503">
          <w:rPr>
            <w:rStyle w:val="Hypertextovodkaz"/>
            <w:noProof/>
          </w:rPr>
          <w:t>2</w:t>
        </w:r>
        <w:r w:rsidRPr="00741AD9">
          <w:rPr>
            <w:rFonts w:ascii="Calibri" w:hAnsi="Calibri"/>
            <w:noProof/>
            <w:szCs w:val="22"/>
          </w:rPr>
          <w:tab/>
        </w:r>
        <w:r w:rsidRPr="00750503">
          <w:rPr>
            <w:rStyle w:val="Hypertextovodkaz"/>
            <w:noProof/>
          </w:rPr>
          <w:t>Přehled rozpracovaných typových plánů</w:t>
        </w:r>
        <w:r>
          <w:rPr>
            <w:noProof/>
            <w:webHidden/>
          </w:rPr>
          <w:tab/>
          <w:t>3</w:t>
        </w:r>
      </w:hyperlink>
    </w:p>
    <w:p w:rsidR="00484B57" w:rsidRPr="00741AD9" w:rsidRDefault="00484B57" w:rsidP="00484B57">
      <w:pPr>
        <w:pStyle w:val="Obsah1"/>
        <w:rPr>
          <w:rFonts w:ascii="Calibri" w:hAnsi="Calibri"/>
          <w:noProof/>
          <w:szCs w:val="22"/>
        </w:rPr>
      </w:pPr>
      <w:hyperlink w:anchor="_Toc331568562" w:history="1">
        <w:r w:rsidRPr="00750503">
          <w:rPr>
            <w:rStyle w:val="Hypertextovodkaz"/>
            <w:noProof/>
          </w:rPr>
          <w:t>3</w:t>
        </w:r>
        <w:r w:rsidRPr="00741AD9">
          <w:rPr>
            <w:rFonts w:ascii="Calibri" w:hAnsi="Calibri"/>
            <w:noProof/>
            <w:szCs w:val="22"/>
          </w:rPr>
          <w:tab/>
        </w:r>
        <w:r w:rsidRPr="00750503">
          <w:rPr>
            <w:rStyle w:val="Hypertextovodkaz"/>
            <w:noProof/>
          </w:rPr>
          <w:t>Seznam příloh</w:t>
        </w:r>
        <w:r>
          <w:rPr>
            <w:noProof/>
            <w:webHidden/>
          </w:rPr>
          <w:tab/>
          <w:t>8</w:t>
        </w:r>
      </w:hyperlink>
    </w:p>
    <w:p w:rsidR="00484B57" w:rsidRDefault="00484B57" w:rsidP="00484B57">
      <w:r>
        <w:fldChar w:fldCharType="end"/>
      </w:r>
    </w:p>
    <w:p w:rsidR="00484B57" w:rsidRPr="00AA768E" w:rsidRDefault="00484B57" w:rsidP="00484B57"/>
    <w:p w:rsidR="00484B57" w:rsidRDefault="00484B57" w:rsidP="00484B57">
      <w:pPr>
        <w:pStyle w:val="Nadpis1"/>
      </w:pPr>
      <w:bookmarkStart w:id="114" w:name="_Toc313876171"/>
      <w:bookmarkStart w:id="115" w:name="_Toc331568560"/>
      <w:r>
        <w:t>Úvod</w:t>
      </w:r>
      <w:bookmarkEnd w:id="114"/>
      <w:bookmarkEnd w:id="115"/>
    </w:p>
    <w:p w:rsidR="00484B57" w:rsidRDefault="00484B57" w:rsidP="00484B57">
      <w:r>
        <w:t xml:space="preserve">V této části krizového plánu ORP Žamberk jsou rozpracovány typové plány pro krizové situace, u kterých se předpokládá, že hejtman </w:t>
      </w:r>
      <w:proofErr w:type="spellStart"/>
      <w:r>
        <w:t>Pk</w:t>
      </w:r>
      <w:proofErr w:type="spellEnd"/>
      <w:r>
        <w:t xml:space="preserve"> vyhlásí stav nebezpečí. Jednotlivá rozpracování jsou uvedena v příslušné příloze.</w:t>
      </w:r>
    </w:p>
    <w:p w:rsidR="00484B57" w:rsidRDefault="00484B57" w:rsidP="00484B57"/>
    <w:p w:rsidR="00484B57" w:rsidRDefault="00484B57" w:rsidP="00484B57">
      <w:r>
        <w:t>Rozpracování typových plánů na postupy pro řešení konkrétních druhů hrozících krizových situací identifikovaných v analýzách ohrožení obsahuje zejména:</w:t>
      </w:r>
    </w:p>
    <w:p w:rsidR="00484B57" w:rsidRDefault="00484B57" w:rsidP="00A938E8">
      <w:pPr>
        <w:numPr>
          <w:ilvl w:val="0"/>
          <w:numId w:val="49"/>
        </w:numPr>
      </w:pPr>
      <w:r>
        <w:t>charakteristiku krizové situace,</w:t>
      </w:r>
    </w:p>
    <w:p w:rsidR="00484B57" w:rsidRDefault="00484B57" w:rsidP="00A938E8">
      <w:pPr>
        <w:numPr>
          <w:ilvl w:val="0"/>
          <w:numId w:val="49"/>
        </w:numPr>
      </w:pPr>
      <w:r>
        <w:t>plánovanou činnost subjektů podílejících se na řešení krizové situace,</w:t>
      </w:r>
    </w:p>
    <w:p w:rsidR="00484B57" w:rsidRDefault="00484B57" w:rsidP="00A938E8">
      <w:pPr>
        <w:numPr>
          <w:ilvl w:val="0"/>
          <w:numId w:val="49"/>
        </w:numPr>
      </w:pPr>
      <w:r>
        <w:t>opatření k řešení krizové situace, včetně stanovení odpovědností,</w:t>
      </w:r>
    </w:p>
    <w:p w:rsidR="00484B57" w:rsidRDefault="00484B57" w:rsidP="00A938E8">
      <w:pPr>
        <w:numPr>
          <w:ilvl w:val="0"/>
          <w:numId w:val="49"/>
        </w:numPr>
      </w:pPr>
      <w:r>
        <w:t>síly a prostředky nezbytné pro řešení krizové situace.</w:t>
      </w:r>
    </w:p>
    <w:p w:rsidR="00484B57" w:rsidRDefault="00484B57" w:rsidP="00484B57"/>
    <w:p w:rsidR="00484B57" w:rsidRDefault="00484B57" w:rsidP="00484B57">
      <w:r>
        <w:t>Tato rozpracování jsou vypracována jako základní zdroj informací. Mají proto podobu a funkci podpory krizového štábu, pomůcky pro jeho činnost při řešení krizové situace.</w:t>
      </w:r>
    </w:p>
    <w:p w:rsidR="00484B57" w:rsidRDefault="00484B57" w:rsidP="00484B57"/>
    <w:p w:rsidR="00484B57" w:rsidRDefault="00484B57" w:rsidP="00484B57">
      <w:r>
        <w:t xml:space="preserve">Předkládaný druh informací může sloužit jako časová osa činností v přehledné, logické a systémové podobě. </w:t>
      </w:r>
    </w:p>
    <w:p w:rsidR="00484B57" w:rsidRDefault="00484B57" w:rsidP="00484B57"/>
    <w:p w:rsidR="00484B57" w:rsidRDefault="00484B57" w:rsidP="00484B57">
      <w:r>
        <w:t xml:space="preserve">Na druhou stranu nemají být zde uvedené činnosti úplnou náhražkou rozhodovacího procesu řídících pracovníků krizových štábů. Jsou uvedeny v takovém rozsahu, který dává prostor k přiměřené vlastní reakci na danou situaci. </w:t>
      </w:r>
    </w:p>
    <w:p w:rsidR="00484B57" w:rsidRDefault="00484B57" w:rsidP="00484B57"/>
    <w:p w:rsidR="00484B57" w:rsidRDefault="00484B57" w:rsidP="00484B57"/>
    <w:p w:rsidR="00484B57" w:rsidRDefault="00484B57" w:rsidP="00484B57">
      <w:pPr>
        <w:pStyle w:val="Nadpis1"/>
      </w:pPr>
      <w:r w:rsidRPr="00F94745">
        <w:br w:type="page"/>
      </w:r>
      <w:bookmarkStart w:id="116" w:name="_Toc313876172"/>
      <w:bookmarkStart w:id="117" w:name="_Toc331568561"/>
      <w:r>
        <w:lastRenderedPageBreak/>
        <w:t>Přehled rozpracovaných typových plánů</w:t>
      </w:r>
      <w:bookmarkEnd w:id="116"/>
      <w:bookmarkEnd w:id="117"/>
    </w:p>
    <w:p w:rsidR="00484B57" w:rsidRPr="00293223" w:rsidRDefault="00484B57" w:rsidP="00484B57"/>
    <w:tbl>
      <w:tblPr>
        <w:tblW w:w="136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0"/>
        <w:gridCol w:w="1784"/>
        <w:gridCol w:w="1701"/>
        <w:gridCol w:w="9497"/>
      </w:tblGrid>
      <w:tr w:rsidR="00484B57" w:rsidRPr="00A90F6E" w:rsidTr="00A938E8">
        <w:trPr>
          <w:trHeight w:val="984"/>
          <w:tblHeader/>
        </w:trPr>
        <w:tc>
          <w:tcPr>
            <w:tcW w:w="640" w:type="dxa"/>
            <w:vAlign w:val="center"/>
          </w:tcPr>
          <w:p w:rsidR="00484B57" w:rsidRPr="00A90F6E" w:rsidRDefault="00484B57" w:rsidP="00484B57">
            <w:pPr>
              <w:jc w:val="center"/>
              <w:rPr>
                <w:rFonts w:ascii="Arial Narrow" w:hAnsi="Arial Narrow" w:cs="Arial"/>
                <w:b/>
                <w:bCs/>
                <w:sz w:val="24"/>
              </w:rPr>
            </w:pPr>
            <w:r>
              <w:rPr>
                <w:rFonts w:ascii="Arial Narrow" w:hAnsi="Arial Narrow" w:cs="Arial"/>
                <w:b/>
                <w:bCs/>
                <w:sz w:val="24"/>
              </w:rPr>
              <w:t xml:space="preserve">KS </w:t>
            </w:r>
            <w:r w:rsidRPr="00A90F6E">
              <w:rPr>
                <w:rFonts w:ascii="Arial Narrow" w:hAnsi="Arial Narrow" w:cs="Arial"/>
                <w:b/>
                <w:bCs/>
                <w:sz w:val="24"/>
              </w:rPr>
              <w:t>dle TP</w:t>
            </w:r>
          </w:p>
        </w:tc>
        <w:tc>
          <w:tcPr>
            <w:tcW w:w="1784" w:type="dxa"/>
            <w:shd w:val="clear" w:color="auto" w:fill="FFFFFF"/>
            <w:vAlign w:val="center"/>
          </w:tcPr>
          <w:p w:rsidR="00484B57" w:rsidRPr="00A90F6E" w:rsidRDefault="00484B57" w:rsidP="00484B57">
            <w:pPr>
              <w:jc w:val="center"/>
              <w:rPr>
                <w:rFonts w:ascii="Arial Narrow" w:hAnsi="Arial Narrow" w:cs="Arial"/>
                <w:b/>
                <w:bCs/>
                <w:sz w:val="24"/>
              </w:rPr>
            </w:pPr>
            <w:r w:rsidRPr="00A90F6E">
              <w:rPr>
                <w:rFonts w:ascii="Arial Narrow" w:hAnsi="Arial Narrow" w:cs="Arial"/>
                <w:b/>
                <w:bCs/>
                <w:sz w:val="24"/>
              </w:rPr>
              <w:t>Název</w:t>
            </w:r>
          </w:p>
        </w:tc>
        <w:tc>
          <w:tcPr>
            <w:tcW w:w="1701" w:type="dxa"/>
            <w:vAlign w:val="center"/>
          </w:tcPr>
          <w:p w:rsidR="00484B57" w:rsidRPr="00A90F6E" w:rsidRDefault="00484B57" w:rsidP="00484B57">
            <w:pPr>
              <w:jc w:val="center"/>
              <w:rPr>
                <w:rFonts w:ascii="Arial Narrow" w:hAnsi="Arial Narrow" w:cs="Arial"/>
                <w:b/>
                <w:bCs/>
                <w:sz w:val="24"/>
              </w:rPr>
            </w:pPr>
            <w:r w:rsidRPr="00A90F6E">
              <w:rPr>
                <w:rFonts w:ascii="Arial Narrow" w:hAnsi="Arial Narrow" w:cs="Arial"/>
                <w:b/>
                <w:bCs/>
                <w:sz w:val="24"/>
              </w:rPr>
              <w:t>Rozpracování typového plánu</w:t>
            </w:r>
          </w:p>
        </w:tc>
        <w:tc>
          <w:tcPr>
            <w:tcW w:w="9497" w:type="dxa"/>
            <w:vAlign w:val="center"/>
          </w:tcPr>
          <w:p w:rsidR="00484B57" w:rsidRPr="00A90F6E" w:rsidRDefault="00484B57" w:rsidP="00484B57">
            <w:pPr>
              <w:jc w:val="left"/>
              <w:rPr>
                <w:rFonts w:ascii="Arial Narrow" w:hAnsi="Arial Narrow" w:cs="Arial"/>
                <w:b/>
                <w:bCs/>
                <w:sz w:val="24"/>
              </w:rPr>
            </w:pPr>
            <w:r w:rsidRPr="00A90F6E">
              <w:rPr>
                <w:rFonts w:ascii="Arial Narrow" w:hAnsi="Arial Narrow" w:cs="Arial"/>
                <w:b/>
                <w:bCs/>
                <w:sz w:val="24"/>
              </w:rPr>
              <w:t>Předpokládaná krizová opatření a opatření podle zvláštních právních předpisů</w:t>
            </w:r>
          </w:p>
        </w:tc>
      </w:tr>
      <w:tr w:rsidR="00484B57" w:rsidRPr="00A90F6E" w:rsidTr="00A938E8">
        <w:trPr>
          <w:trHeight w:val="2749"/>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2</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Povodně velkého rozsahu</w:t>
            </w:r>
          </w:p>
        </w:tc>
        <w:tc>
          <w:tcPr>
            <w:tcW w:w="1701" w:type="dxa"/>
            <w:noWrap/>
            <w:vAlign w:val="center"/>
          </w:tcPr>
          <w:p w:rsidR="00484B57" w:rsidRPr="002D5867" w:rsidRDefault="00484B57" w:rsidP="00484B57">
            <w:pPr>
              <w:jc w:val="center"/>
              <w:rPr>
                <w:rFonts w:ascii="Arial Narrow" w:hAnsi="Arial Narrow" w:cs="Arial"/>
                <w:bCs/>
              </w:rPr>
            </w:pPr>
            <w:r>
              <w:rPr>
                <w:rFonts w:ascii="Arial Narrow" w:hAnsi="Arial Narrow" w:cs="Arial"/>
                <w:bCs/>
                <w:szCs w:val="22"/>
              </w:rPr>
              <w:t>ano, v příloze B5_1</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(varování a evakuace ohroženého obyvatelstva, uzávěra ohrožených míst, zdravotnická pomoc zraněným,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827"/>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t>3</w:t>
            </w:r>
          </w:p>
        </w:tc>
        <w:tc>
          <w:tcPr>
            <w:tcW w:w="1784" w:type="dxa"/>
            <w:vAlign w:val="center"/>
          </w:tcPr>
          <w:p w:rsidR="00484B57" w:rsidRPr="002D5867" w:rsidRDefault="00484B57" w:rsidP="00484B57">
            <w:pPr>
              <w:jc w:val="left"/>
              <w:rPr>
                <w:rFonts w:ascii="Arial Narrow" w:hAnsi="Arial Narrow" w:cs="Arial"/>
                <w:bCs/>
              </w:rPr>
            </w:pPr>
            <w:r>
              <w:rPr>
                <w:rFonts w:ascii="Arial Narrow" w:hAnsi="Arial Narrow" w:cs="Arial"/>
                <w:bCs/>
                <w:szCs w:val="22"/>
              </w:rPr>
              <w:t>Jiné živelní pohromy velkého rozsahu – vichřice</w:t>
            </w:r>
          </w:p>
        </w:tc>
        <w:tc>
          <w:tcPr>
            <w:tcW w:w="1701" w:type="dxa"/>
            <w:noWrap/>
            <w:vAlign w:val="center"/>
          </w:tcPr>
          <w:p w:rsidR="00484B57" w:rsidRPr="002D5867" w:rsidRDefault="00484B57" w:rsidP="00484B57">
            <w:pPr>
              <w:jc w:val="center"/>
              <w:rPr>
                <w:rFonts w:ascii="Arial Narrow" w:hAnsi="Arial Narrow" w:cs="Arial"/>
                <w:bCs/>
              </w:rPr>
            </w:pPr>
            <w:r w:rsidRPr="00A81C14">
              <w:rPr>
                <w:rFonts w:ascii="Arial Narrow" w:hAnsi="Arial Narrow" w:cs="Arial"/>
                <w:bCs/>
                <w:szCs w:val="22"/>
              </w:rPr>
              <w:t>ano, v příloze B5_</w:t>
            </w:r>
            <w:r>
              <w:rPr>
                <w:rFonts w:ascii="Arial Narrow" w:hAnsi="Arial Narrow" w:cs="Arial"/>
                <w:bCs/>
                <w:szCs w:val="22"/>
              </w:rPr>
              <w:t>2</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(varování a evakuace ohroženého obyvatelstva, uzávěra ohrožených míst, zdravotnická pomoc zraněným,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678"/>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lastRenderedPageBreak/>
              <w:t>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Epidemie – hromadné nákazy osob</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bCs/>
                <w:szCs w:val="22"/>
              </w:rPr>
              <w:t>ano</w:t>
            </w:r>
            <w:r>
              <w:rPr>
                <w:rFonts w:ascii="Arial Narrow" w:hAnsi="Arial Narrow" w:cs="Arial"/>
                <w:bCs/>
                <w:szCs w:val="22"/>
              </w:rPr>
              <w:t>, v příloze B5_3</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(léčba (hospitalizace) nemocných, vyhledávání nemocných, hromadné pohřbívání mrtvo</w:t>
            </w:r>
            <w:r>
              <w:rPr>
                <w:rFonts w:ascii="Arial Narrow" w:hAnsi="Arial Narrow" w:cs="Arial"/>
                <w:szCs w:val="22"/>
              </w:rPr>
              <w:t>l, zavedení protiepidemických a </w:t>
            </w:r>
            <w:r w:rsidRPr="002D5867">
              <w:rPr>
                <w:rFonts w:ascii="Arial Narrow" w:hAnsi="Arial Narrow" w:cs="Arial"/>
                <w:szCs w:val="22"/>
              </w:rPr>
              <w:t>karanténních opatření, likvidace záva</w:t>
            </w:r>
            <w:r>
              <w:rPr>
                <w:rFonts w:ascii="Arial Narrow" w:hAnsi="Arial Narrow" w:cs="Arial"/>
                <w:szCs w:val="22"/>
              </w:rPr>
              <w:t>dných potravin, vyšetření a </w:t>
            </w:r>
            <w:r w:rsidRPr="002D5867">
              <w:rPr>
                <w:rFonts w:ascii="Arial Narrow" w:hAnsi="Arial Narrow" w:cs="Arial"/>
                <w:szCs w:val="22"/>
              </w:rPr>
              <w:t>desinfekce zdrojů vody, zabezpečení nezávadné vody a</w:t>
            </w:r>
            <w:r>
              <w:rPr>
                <w:rFonts w:ascii="Arial Narrow" w:hAnsi="Arial Narrow" w:cs="Arial"/>
                <w:szCs w:val="22"/>
              </w:rPr>
              <w:t> </w:t>
            </w:r>
            <w:r w:rsidRPr="002D5867">
              <w:rPr>
                <w:rFonts w:ascii="Arial Narrow" w:hAnsi="Arial Narrow" w:cs="Arial"/>
                <w:szCs w:val="22"/>
              </w:rPr>
              <w:t>potravin)</w:t>
            </w:r>
          </w:p>
        </w:tc>
      </w:tr>
      <w:tr w:rsidR="00484B57" w:rsidRPr="00A90F6E" w:rsidTr="00A938E8">
        <w:trPr>
          <w:trHeight w:val="3250"/>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6</w:t>
            </w:r>
          </w:p>
        </w:tc>
        <w:tc>
          <w:tcPr>
            <w:tcW w:w="1784" w:type="dxa"/>
            <w:vAlign w:val="center"/>
          </w:tcPr>
          <w:p w:rsidR="00484B57" w:rsidRPr="002D5867" w:rsidRDefault="00484B57" w:rsidP="00484B57">
            <w:pPr>
              <w:jc w:val="left"/>
              <w:rPr>
                <w:rFonts w:ascii="Arial Narrow" w:hAnsi="Arial Narrow" w:cs="Arial"/>
                <w:bCs/>
              </w:rPr>
            </w:pPr>
            <w:proofErr w:type="spellStart"/>
            <w:r w:rsidRPr="002D5867">
              <w:rPr>
                <w:rFonts w:ascii="Arial Narrow" w:hAnsi="Arial Narrow" w:cs="Arial"/>
                <w:bCs/>
                <w:szCs w:val="22"/>
              </w:rPr>
              <w:t>Epizootie</w:t>
            </w:r>
            <w:proofErr w:type="spellEnd"/>
            <w:r w:rsidRPr="002D5867">
              <w:rPr>
                <w:rFonts w:ascii="Arial Narrow" w:hAnsi="Arial Narrow" w:cs="Arial"/>
                <w:bCs/>
                <w:szCs w:val="22"/>
              </w:rPr>
              <w:t xml:space="preserve"> – hromadné nákazy zvířat</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bCs/>
                <w:szCs w:val="22"/>
              </w:rPr>
              <w:t>ano</w:t>
            </w:r>
            <w:r>
              <w:rPr>
                <w:rFonts w:ascii="Arial Narrow" w:hAnsi="Arial Narrow" w:cs="Arial"/>
                <w:bCs/>
                <w:szCs w:val="22"/>
              </w:rPr>
              <w:t>, v příloze B5_4</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mimořádná veterinární opatření dle § 55 z. </w:t>
            </w:r>
            <w:proofErr w:type="gramStart"/>
            <w:r>
              <w:rPr>
                <w:rFonts w:ascii="Arial Narrow" w:hAnsi="Arial Narrow" w:cs="Arial"/>
                <w:szCs w:val="22"/>
              </w:rPr>
              <w:t>č.</w:t>
            </w:r>
            <w:proofErr w:type="gramEnd"/>
            <w:r>
              <w:rPr>
                <w:rFonts w:ascii="Arial Narrow" w:hAnsi="Arial Narrow" w:cs="Arial"/>
                <w:szCs w:val="22"/>
              </w:rPr>
              <w:t xml:space="preserve"> 16</w:t>
            </w:r>
            <w:r w:rsidRPr="002D5867">
              <w:rPr>
                <w:rFonts w:ascii="Arial Narrow" w:hAnsi="Arial Narrow" w:cs="Arial"/>
                <w:szCs w:val="22"/>
              </w:rPr>
              <w:t xml:space="preserve">6/1999 </w:t>
            </w:r>
            <w:r>
              <w:rPr>
                <w:rFonts w:ascii="Arial Narrow" w:hAnsi="Arial Narrow" w:cs="Arial"/>
                <w:szCs w:val="22"/>
              </w:rPr>
              <w:t>Sb. v oblasti o </w:t>
            </w:r>
            <w:r w:rsidRPr="002D5867">
              <w:rPr>
                <w:rFonts w:ascii="Arial Narrow" w:hAnsi="Arial Narrow" w:cs="Arial"/>
                <w:szCs w:val="22"/>
              </w:rPr>
              <w:t xml:space="preserve">poloměru </w:t>
            </w:r>
            <w:smartTag w:uri="urn:schemas-microsoft-com:office:smarttags" w:element="metricconverter">
              <w:smartTagPr>
                <w:attr w:name="ProductID" w:val="3 km"/>
              </w:smartTagPr>
              <w:r w:rsidRPr="002D5867">
                <w:rPr>
                  <w:rFonts w:ascii="Arial Narrow" w:hAnsi="Arial Narrow" w:cs="Arial"/>
                  <w:szCs w:val="22"/>
                </w:rPr>
                <w:t>3 km</w:t>
              </w:r>
            </w:smartTag>
            <w:r w:rsidRPr="002D5867">
              <w:rPr>
                <w:rFonts w:ascii="Arial Narrow" w:hAnsi="Arial Narrow" w:cs="Arial"/>
                <w:szCs w:val="22"/>
              </w:rPr>
              <w:t xml:space="preserve"> od epicentra výskytu </w:t>
            </w:r>
            <w:proofErr w:type="spellStart"/>
            <w:r w:rsidRPr="002D5867">
              <w:rPr>
                <w:rFonts w:ascii="Arial Narrow" w:hAnsi="Arial Narrow" w:cs="Arial"/>
                <w:szCs w:val="22"/>
              </w:rPr>
              <w:t>SLAKu</w:t>
            </w:r>
            <w:proofErr w:type="spellEnd"/>
            <w:r w:rsidRPr="002D5867">
              <w:rPr>
                <w:rFonts w:ascii="Arial Narrow" w:hAnsi="Arial Narrow" w:cs="Arial"/>
                <w:szCs w:val="22"/>
              </w:rPr>
              <w:br/>
              <w:t>(klinické vyšetření, odběr laborat</w:t>
            </w:r>
            <w:r>
              <w:rPr>
                <w:rFonts w:ascii="Arial Narrow" w:hAnsi="Arial Narrow" w:cs="Arial"/>
                <w:szCs w:val="22"/>
              </w:rPr>
              <w:t xml:space="preserve">orních </w:t>
            </w:r>
            <w:r w:rsidRPr="002D5867">
              <w:rPr>
                <w:rFonts w:ascii="Arial Narrow" w:hAnsi="Arial Narrow" w:cs="Arial"/>
                <w:szCs w:val="22"/>
              </w:rPr>
              <w:t>vzorků, laborat</w:t>
            </w:r>
            <w:r>
              <w:rPr>
                <w:rFonts w:ascii="Arial Narrow" w:hAnsi="Arial Narrow" w:cs="Arial"/>
                <w:szCs w:val="22"/>
              </w:rPr>
              <w:t xml:space="preserve">orní </w:t>
            </w:r>
            <w:r w:rsidRPr="002D5867">
              <w:rPr>
                <w:rFonts w:ascii="Arial Narrow" w:hAnsi="Arial Narrow" w:cs="Arial"/>
                <w:szCs w:val="22"/>
              </w:rPr>
              <w:t xml:space="preserve">diagnostika, vyhlášení opatření, likvidace </w:t>
            </w:r>
            <w:r>
              <w:rPr>
                <w:rFonts w:ascii="Arial Narrow" w:hAnsi="Arial Narrow" w:cs="Arial"/>
                <w:szCs w:val="22"/>
              </w:rPr>
              <w:t xml:space="preserve">zvířat </w:t>
            </w:r>
            <w:r w:rsidRPr="002D5867">
              <w:rPr>
                <w:rFonts w:ascii="Arial Narrow" w:hAnsi="Arial Narrow" w:cs="Arial"/>
                <w:szCs w:val="22"/>
              </w:rPr>
              <w:t>uhynulých, nemocných a</w:t>
            </w:r>
            <w:r>
              <w:rPr>
                <w:rFonts w:ascii="Arial Narrow" w:hAnsi="Arial Narrow" w:cs="Arial"/>
                <w:szCs w:val="22"/>
              </w:rPr>
              <w:t> </w:t>
            </w:r>
            <w:r w:rsidRPr="002D5867">
              <w:rPr>
                <w:rFonts w:ascii="Arial Narrow" w:hAnsi="Arial Narrow" w:cs="Arial"/>
                <w:szCs w:val="22"/>
              </w:rPr>
              <w:t>podezřelých z nákazy, vyšetření a desinfekce zdrojů vody, zabezpečení nezávadné vody a potravin, zajištěné ubytování pro zasahující složky)</w:t>
            </w:r>
          </w:p>
        </w:tc>
      </w:tr>
      <w:tr w:rsidR="00484B57" w:rsidRPr="00A90F6E" w:rsidTr="00A938E8">
        <w:trPr>
          <w:trHeight w:val="4157"/>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7</w:t>
            </w:r>
          </w:p>
        </w:tc>
        <w:tc>
          <w:tcPr>
            <w:tcW w:w="1784" w:type="dxa"/>
            <w:vAlign w:val="center"/>
          </w:tcPr>
          <w:p w:rsidR="00484B57" w:rsidRPr="002D5867" w:rsidRDefault="00484B57" w:rsidP="00484B57">
            <w:pPr>
              <w:jc w:val="left"/>
              <w:rPr>
                <w:rFonts w:ascii="Arial Narrow" w:hAnsi="Arial Narrow" w:cs="Arial"/>
                <w:bCs/>
              </w:rPr>
            </w:pPr>
            <w:r>
              <w:rPr>
                <w:rFonts w:ascii="Arial Narrow" w:hAnsi="Arial Narrow" w:cs="Arial"/>
                <w:bCs/>
                <w:szCs w:val="22"/>
              </w:rPr>
              <w:t>Radiační havárie</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sidRPr="00C842F2">
              <w:rPr>
                <w:rFonts w:ascii="Arial Narrow" w:hAnsi="Arial Narrow" w:cs="Arial"/>
                <w:szCs w:val="22"/>
              </w:rPr>
              <w:t xml:space="preserve"> 241/2000 Sb.,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Pr>
                <w:rFonts w:ascii="Arial Narrow" w:hAnsi="Arial Narrow" w:cs="Arial"/>
                <w:szCs w:val="22"/>
              </w:rPr>
              <w:t xml:space="preserve">(regulace pohybu osob, neodkladná a následná ochranná opatření podle návrhů KŠ SÚJB, kterými jsou: varování obyvatelstva, individuální ochrana obyvatelstva, jodová profylaxe, evakuace, dekontaminace, regulace distribuce a používaní </w:t>
            </w:r>
            <w:proofErr w:type="spellStart"/>
            <w:r>
              <w:rPr>
                <w:rFonts w:ascii="Arial Narrow" w:hAnsi="Arial Narrow" w:cs="Arial"/>
                <w:szCs w:val="22"/>
              </w:rPr>
              <w:t>radionuklidy</w:t>
            </w:r>
            <w:proofErr w:type="spellEnd"/>
            <w:r>
              <w:rPr>
                <w:rFonts w:ascii="Arial Narrow" w:hAnsi="Arial Narrow" w:cs="Arial"/>
                <w:szCs w:val="22"/>
              </w:rPr>
              <w:t xml:space="preserve"> kontaminovaných potravin, vody a krmiv, dočasné nebo trvalé přesídlení)</w:t>
            </w:r>
          </w:p>
          <w:p w:rsidR="00484B57" w:rsidRPr="002D5867" w:rsidRDefault="00484B57" w:rsidP="00484B57">
            <w:pPr>
              <w:rPr>
                <w:rFonts w:ascii="Arial Narrow" w:hAnsi="Arial Narrow" w:cs="Arial"/>
              </w:rPr>
            </w:pPr>
            <w:r w:rsidRPr="001660D2">
              <w:rPr>
                <w:rFonts w:ascii="Arial Narrow" w:hAnsi="Arial Narrow" w:cs="Arial"/>
                <w:b/>
                <w:szCs w:val="22"/>
              </w:rPr>
              <w:t>Orgány krizového řízení</w:t>
            </w:r>
            <w:r>
              <w:rPr>
                <w:rFonts w:ascii="Arial Narrow" w:hAnsi="Arial Narrow" w:cs="Arial"/>
                <w:b/>
                <w:szCs w:val="22"/>
              </w:rPr>
              <w:t xml:space="preserve"> v </w:t>
            </w:r>
            <w:r w:rsidRPr="001660D2">
              <w:rPr>
                <w:rFonts w:ascii="Arial Narrow" w:hAnsi="Arial Narrow" w:cs="Arial"/>
                <w:b/>
                <w:szCs w:val="22"/>
              </w:rPr>
              <w:t>kraj</w:t>
            </w:r>
            <w:r>
              <w:rPr>
                <w:rFonts w:ascii="Arial Narrow" w:hAnsi="Arial Narrow" w:cs="Arial"/>
                <w:b/>
                <w:szCs w:val="22"/>
              </w:rPr>
              <w:t>i</w:t>
            </w:r>
            <w:r w:rsidRPr="001660D2">
              <w:rPr>
                <w:rFonts w:ascii="Arial Narrow" w:hAnsi="Arial Narrow" w:cs="Arial"/>
                <w:b/>
                <w:szCs w:val="22"/>
              </w:rPr>
              <w:t xml:space="preserve"> budou plnit opatření dle nařízení vlády, a dále úkoly a opatření vyplývající z příslušných právních předpisů, př</w:t>
            </w:r>
            <w:r>
              <w:rPr>
                <w:rFonts w:ascii="Arial Narrow" w:hAnsi="Arial Narrow" w:cs="Arial"/>
                <w:b/>
                <w:szCs w:val="22"/>
              </w:rPr>
              <w:t>íp. úkoly uloženy ministerstvy,</w:t>
            </w:r>
            <w:r w:rsidRPr="001660D2">
              <w:rPr>
                <w:rFonts w:ascii="Arial Narrow" w:hAnsi="Arial Narrow" w:cs="Arial"/>
                <w:b/>
                <w:szCs w:val="22"/>
              </w:rPr>
              <w:t xml:space="preserve"> ostatními ÚSÚ</w:t>
            </w:r>
            <w:r>
              <w:rPr>
                <w:rFonts w:ascii="Arial Narrow" w:hAnsi="Arial Narrow" w:cs="Arial"/>
                <w:b/>
                <w:szCs w:val="22"/>
              </w:rPr>
              <w:t xml:space="preserve">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2553"/>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10</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hrází významných vodních děl se vznikem zvláštní povodně</w:t>
            </w:r>
          </w:p>
        </w:tc>
        <w:tc>
          <w:tcPr>
            <w:tcW w:w="1701" w:type="dxa"/>
            <w:noWrap/>
            <w:vAlign w:val="center"/>
          </w:tcPr>
          <w:p w:rsidR="00484B57" w:rsidRDefault="00484B57" w:rsidP="00484B57">
            <w:pPr>
              <w:jc w:val="center"/>
              <w:rPr>
                <w:rFonts w:ascii="Arial Narrow" w:hAnsi="Arial Narrow" w:cs="Arial"/>
                <w:bCs/>
              </w:rPr>
            </w:pPr>
            <w:r w:rsidRPr="008C7F60">
              <w:rPr>
                <w:rFonts w:ascii="Arial Narrow" w:hAnsi="Arial Narrow" w:cs="Arial"/>
                <w:bCs/>
                <w:szCs w:val="22"/>
              </w:rPr>
              <w:t>ano, v příloze B5_</w:t>
            </w:r>
            <w:r>
              <w:rPr>
                <w:rFonts w:ascii="Arial Narrow" w:hAnsi="Arial Narrow" w:cs="Arial"/>
                <w:bCs/>
                <w:szCs w:val="22"/>
              </w:rPr>
              <w:t xml:space="preserve">5 </w:t>
            </w:r>
          </w:p>
          <w:p w:rsidR="00484B57" w:rsidRPr="002D5867" w:rsidRDefault="00484B57" w:rsidP="00484B57">
            <w:pPr>
              <w:jc w:val="center"/>
              <w:rPr>
                <w:rFonts w:ascii="Arial Narrow" w:hAnsi="Arial Narrow" w:cs="Arial"/>
                <w:bCs/>
              </w:rPr>
            </w:pPr>
            <w:r>
              <w:rPr>
                <w:rFonts w:ascii="Arial Narrow" w:hAnsi="Arial Narrow" w:cs="Arial"/>
                <w:bCs/>
                <w:szCs w:val="22"/>
              </w:rPr>
              <w:t>a dále v jednotlivých plánech ochrany území pod vodními díly před zvláštní povodní</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b) c) d) e) f)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 za nouzového stavu pouze pokud tak neučinila vláda</w:t>
            </w:r>
          </w:p>
          <w:p w:rsidR="00484B57" w:rsidRPr="002D5867" w:rsidRDefault="00484B57" w:rsidP="00484B57">
            <w:pPr>
              <w:rPr>
                <w:rFonts w:ascii="Arial Narrow" w:hAnsi="Arial Narrow" w:cs="Arial"/>
              </w:rPr>
            </w:pPr>
            <w:r w:rsidRPr="002D5867">
              <w:rPr>
                <w:rFonts w:ascii="Arial Narrow" w:hAnsi="Arial Narrow" w:cs="Arial"/>
                <w:szCs w:val="22"/>
              </w:rPr>
              <w:t xml:space="preserve">(evakuace ohroženého obyvatelstva, uzávěra ohrožených míst, likvidace požárů, zdravotnická pomoc zraněným, odsun zemřelých osob, náhradní ubytování a stravování, odklízení trosek, obnova sítí, </w:t>
            </w:r>
            <w:r>
              <w:rPr>
                <w:rFonts w:ascii="Arial Narrow" w:hAnsi="Arial Narrow" w:cs="Arial"/>
                <w:szCs w:val="22"/>
              </w:rPr>
              <w:t>zprůjezdnění komunikací</w:t>
            </w:r>
            <w:r w:rsidRPr="002D5867">
              <w:rPr>
                <w:rFonts w:ascii="Arial Narrow" w:hAnsi="Arial Narrow" w:cs="Arial"/>
                <w:szCs w:val="22"/>
              </w:rPr>
              <w:t>)</w:t>
            </w:r>
          </w:p>
        </w:tc>
      </w:tr>
      <w:tr w:rsidR="00484B57" w:rsidRPr="00A90F6E" w:rsidTr="00A938E8">
        <w:trPr>
          <w:trHeight w:val="2388"/>
        </w:trPr>
        <w:tc>
          <w:tcPr>
            <w:tcW w:w="640" w:type="dxa"/>
            <w:noWrap/>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12</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finančního a devizového hospodářství státu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sidRPr="00C842F2">
              <w:rPr>
                <w:rFonts w:ascii="Arial Narrow" w:hAnsi="Arial Narrow" w:cs="Arial"/>
                <w:szCs w:val="22"/>
              </w:rPr>
              <w:t xml:space="preserve"> 241/2000 Sb.,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Pr="00C842F2" w:rsidRDefault="00484B57" w:rsidP="00484B57">
            <w:pPr>
              <w:rPr>
                <w:rFonts w:ascii="Arial Narrow" w:hAnsi="Arial Narrow" w:cs="Arial"/>
              </w:rPr>
            </w:pPr>
            <w:r w:rsidRPr="00C842F2">
              <w:rPr>
                <w:rFonts w:ascii="Arial Narrow" w:hAnsi="Arial Narrow" w:cs="Arial"/>
                <w:b/>
                <w:szCs w:val="22"/>
              </w:rPr>
              <w:t>Krajský úřad Pardubického kraje může cestou příslušného odboru navrhnout Ministerstvu financí uplatnění cenové regulace v případě, že hrozí rozvrat cen a zásobování potravinami a jinými základními druhy zboží</w:t>
            </w:r>
            <w:r w:rsidRPr="00C842F2">
              <w:rPr>
                <w:rFonts w:ascii="Arial Narrow" w:hAnsi="Arial Narrow" w:cs="Arial"/>
                <w:szCs w:val="22"/>
              </w:rPr>
              <w:t>.</w:t>
            </w:r>
          </w:p>
        </w:tc>
      </w:tr>
      <w:tr w:rsidR="00484B57" w:rsidRPr="00A90F6E" w:rsidTr="00A938E8">
        <w:trPr>
          <w:trHeight w:val="990"/>
        </w:trPr>
        <w:tc>
          <w:tcPr>
            <w:tcW w:w="640"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13</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ropy a ropných produktů velkého rozsahu</w:t>
            </w:r>
          </w:p>
        </w:tc>
        <w:tc>
          <w:tcPr>
            <w:tcW w:w="1701" w:type="dxa"/>
            <w:noWrap/>
            <w:vAlign w:val="center"/>
          </w:tcPr>
          <w:p w:rsidR="00484B57" w:rsidRPr="002D586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z. </w:t>
            </w:r>
            <w:proofErr w:type="gramStart"/>
            <w:r>
              <w:rPr>
                <w:rFonts w:ascii="Arial Narrow" w:hAnsi="Arial Narrow" w:cs="Arial"/>
                <w:szCs w:val="22"/>
              </w:rPr>
              <w:t>č.</w:t>
            </w:r>
            <w:proofErr w:type="gramEnd"/>
            <w:r>
              <w:rPr>
                <w:rFonts w:ascii="Arial Narrow" w:hAnsi="Arial Narrow" w:cs="Arial"/>
                <w:szCs w:val="22"/>
              </w:rPr>
              <w:t xml:space="preserve"> 189/1999 Sb., o nouzových zásobách ropy</w:t>
            </w:r>
          </w:p>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Pr="001660D2" w:rsidRDefault="00484B57" w:rsidP="00484B57">
            <w:pPr>
              <w:rPr>
                <w:rFonts w:ascii="Arial Narrow" w:hAnsi="Arial Narrow" w:cs="Arial"/>
                <w:b/>
              </w:rPr>
            </w:pPr>
            <w:r w:rsidRPr="001660D2">
              <w:rPr>
                <w:rFonts w:ascii="Arial Narrow" w:hAnsi="Arial Narrow" w:cs="Arial"/>
                <w:b/>
                <w:szCs w:val="22"/>
              </w:rPr>
              <w:t>Orgány krizového řízení</w:t>
            </w:r>
            <w:r>
              <w:rPr>
                <w:rFonts w:ascii="Arial Narrow" w:hAnsi="Arial Narrow" w:cs="Arial"/>
                <w:b/>
                <w:szCs w:val="22"/>
              </w:rPr>
              <w:t xml:space="preserve"> v </w:t>
            </w:r>
            <w:r w:rsidRPr="001660D2">
              <w:rPr>
                <w:rFonts w:ascii="Arial Narrow" w:hAnsi="Arial Narrow" w:cs="Arial"/>
                <w:b/>
                <w:szCs w:val="22"/>
              </w:rPr>
              <w:t>kraj</w:t>
            </w:r>
            <w:r>
              <w:rPr>
                <w:rFonts w:ascii="Arial Narrow" w:hAnsi="Arial Narrow" w:cs="Arial"/>
                <w:b/>
                <w:szCs w:val="22"/>
              </w:rPr>
              <w:t>i</w:t>
            </w:r>
            <w:r w:rsidRPr="001660D2">
              <w:rPr>
                <w:rFonts w:ascii="Arial Narrow" w:hAnsi="Arial Narrow" w:cs="Arial"/>
                <w:b/>
                <w:szCs w:val="22"/>
              </w:rPr>
              <w:t xml:space="preserv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990"/>
        </w:trPr>
        <w:tc>
          <w:tcPr>
            <w:tcW w:w="640" w:type="dxa"/>
            <w:vMerge w:val="restart"/>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elektrické energie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r>
              <w:rPr>
                <w:rFonts w:ascii="Arial Narrow" w:hAnsi="Arial Narrow" w:cs="Arial"/>
                <w:bCs/>
                <w:szCs w:val="22"/>
              </w:rPr>
              <w:t>.</w:t>
            </w:r>
          </w:p>
        </w:tc>
        <w:tc>
          <w:tcPr>
            <w:tcW w:w="9497" w:type="dxa"/>
            <w:vAlign w:val="center"/>
          </w:tcPr>
          <w:p w:rsidR="00484B57" w:rsidRPr="00F24173"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 xml:space="preserve">§ </w:t>
            </w:r>
            <w:proofErr w:type="gramStart"/>
            <w:r w:rsidRPr="00F24173">
              <w:rPr>
                <w:rFonts w:ascii="Arial Narrow" w:hAnsi="Arial Narrow" w:cs="Arial"/>
                <w:szCs w:val="22"/>
              </w:rPr>
              <w:t xml:space="preserve">54 </w:t>
            </w:r>
            <w:r>
              <w:rPr>
                <w:rFonts w:ascii="Arial Narrow" w:hAnsi="Arial Narrow" w:cs="Arial"/>
                <w:szCs w:val="22"/>
              </w:rPr>
              <w:t>z.</w:t>
            </w:r>
            <w:r w:rsidRPr="00F24173">
              <w:rPr>
                <w:rFonts w:ascii="Arial Narrow" w:hAnsi="Arial Narrow" w:cs="Arial"/>
                <w:szCs w:val="22"/>
              </w:rPr>
              <w:t>č.</w:t>
            </w:r>
            <w:proofErr w:type="gramEnd"/>
            <w:r w:rsidRPr="00F24173">
              <w:rPr>
                <w:rFonts w:ascii="Arial Narrow" w:hAnsi="Arial Narrow" w:cs="Arial"/>
                <w:szCs w:val="22"/>
              </w:rPr>
              <w:t xml:space="preserve"> 458/2000 Sb.,</w:t>
            </w:r>
            <w:r>
              <w:rPr>
                <w:rFonts w:ascii="Arial Narrow" w:hAnsi="Arial Narrow" w:cs="Arial"/>
                <w:szCs w:val="22"/>
              </w:rPr>
              <w:t xml:space="preserve"> energetický zákon</w:t>
            </w:r>
          </w:p>
          <w:p w:rsidR="00484B57"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vyhlášk</w:t>
            </w:r>
            <w:r>
              <w:rPr>
                <w:rFonts w:ascii="Arial Narrow" w:hAnsi="Arial Narrow" w:cs="Arial"/>
                <w:szCs w:val="22"/>
              </w:rPr>
              <w:t>y</w:t>
            </w:r>
            <w:r w:rsidRPr="00F24173">
              <w:rPr>
                <w:rFonts w:ascii="Arial Narrow" w:hAnsi="Arial Narrow" w:cs="Arial"/>
                <w:szCs w:val="22"/>
              </w:rPr>
              <w:t xml:space="preserve"> MPO č. 80/2010 Sb., o stavu nouze v </w:t>
            </w:r>
            <w:proofErr w:type="spellStart"/>
            <w:r w:rsidRPr="00F24173">
              <w:rPr>
                <w:rFonts w:ascii="Arial Narrow" w:hAnsi="Arial Narrow" w:cs="Arial"/>
                <w:szCs w:val="22"/>
              </w:rPr>
              <w:t>elektroenergetice</w:t>
            </w:r>
            <w:proofErr w:type="spellEnd"/>
            <w:r w:rsidRPr="00F24173">
              <w:rPr>
                <w:rFonts w:ascii="Arial Narrow" w:hAnsi="Arial Narrow" w:cs="Arial"/>
                <w:szCs w:val="22"/>
              </w:rPr>
              <w:t xml:space="preserve"> a o náležitostech havarijního plánu. </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990"/>
        </w:trPr>
        <w:tc>
          <w:tcPr>
            <w:tcW w:w="640" w:type="dxa"/>
            <w:vMerge/>
            <w:noWrap/>
            <w:vAlign w:val="center"/>
          </w:tcPr>
          <w:p w:rsidR="00484B57" w:rsidRPr="002D5867" w:rsidRDefault="00484B57" w:rsidP="00484B57">
            <w:pPr>
              <w:jc w:val="center"/>
              <w:rPr>
                <w:rFonts w:ascii="Arial Narrow" w:hAnsi="Arial Narrow" w:cs="Arial"/>
              </w:rPr>
            </w:pP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plynu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w:t>
            </w:r>
            <w:r w:rsidRPr="00F24173">
              <w:rPr>
                <w:rFonts w:ascii="Arial Narrow" w:hAnsi="Arial Narrow" w:cs="Arial"/>
                <w:szCs w:val="22"/>
              </w:rPr>
              <w:t xml:space="preserve">§ </w:t>
            </w:r>
            <w:r>
              <w:rPr>
                <w:rFonts w:ascii="Arial Narrow" w:hAnsi="Arial Narrow" w:cs="Arial"/>
                <w:szCs w:val="22"/>
              </w:rPr>
              <w:t>73z.</w:t>
            </w:r>
            <w:r w:rsidRPr="00F24173">
              <w:rPr>
                <w:rFonts w:ascii="Arial Narrow" w:hAnsi="Arial Narrow" w:cs="Arial"/>
                <w:szCs w:val="22"/>
              </w:rPr>
              <w:t>č. 458/2000 Sb.,</w:t>
            </w:r>
            <w:r>
              <w:rPr>
                <w:rFonts w:ascii="Arial Narrow" w:hAnsi="Arial Narrow" w:cs="Arial"/>
                <w:szCs w:val="22"/>
              </w:rPr>
              <w:t xml:space="preserve"> energetický zákon</w:t>
            </w:r>
          </w:p>
          <w:p w:rsidR="00484B57" w:rsidRDefault="00484B57" w:rsidP="00484B57">
            <w:pPr>
              <w:rPr>
                <w:rFonts w:ascii="Arial Narrow" w:hAnsi="Arial Narrow" w:cs="Arial"/>
              </w:rPr>
            </w:pPr>
            <w:r>
              <w:rPr>
                <w:rFonts w:ascii="Arial Narrow" w:hAnsi="Arial Narrow" w:cs="Arial"/>
                <w:szCs w:val="22"/>
              </w:rPr>
              <w:t xml:space="preserve">dle </w:t>
            </w:r>
            <w:r w:rsidRPr="00BC260A">
              <w:rPr>
                <w:rFonts w:ascii="Arial Narrow" w:hAnsi="Arial Narrow" w:cs="Arial"/>
                <w:szCs w:val="22"/>
              </w:rPr>
              <w:t>vyhlášk</w:t>
            </w:r>
            <w:r>
              <w:rPr>
                <w:rFonts w:ascii="Arial Narrow" w:hAnsi="Arial Narrow" w:cs="Arial"/>
                <w:szCs w:val="22"/>
              </w:rPr>
              <w:t>y</w:t>
            </w:r>
            <w:r w:rsidRPr="00BC260A">
              <w:rPr>
                <w:rFonts w:ascii="Arial Narrow" w:hAnsi="Arial Narrow" w:cs="Arial"/>
                <w:szCs w:val="22"/>
              </w:rPr>
              <w:t xml:space="preserve"> MPO č. 334/2009 Sb., o stavu nouze v plynárenství</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vláda a případná další opatření přijatá podle zvláštních právních předpisů</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lastRenderedPageBreak/>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15</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potravin velkého rozsah</w:t>
            </w:r>
            <w:r>
              <w:rPr>
                <w:rFonts w:ascii="Arial Narrow" w:hAnsi="Arial Narrow" w:cs="Arial"/>
                <w:bCs/>
                <w:szCs w:val="22"/>
              </w:rPr>
              <w:t>u</w:t>
            </w:r>
          </w:p>
        </w:tc>
        <w:tc>
          <w:tcPr>
            <w:tcW w:w="1701" w:type="dxa"/>
            <w:noWrap/>
            <w:vAlign w:val="center"/>
          </w:tcPr>
          <w:p w:rsidR="00484B57" w:rsidRDefault="00484B57" w:rsidP="00484B57">
            <w:pPr>
              <w:jc w:val="center"/>
              <w:rPr>
                <w:rFonts w:ascii="Arial Narrow" w:hAnsi="Arial Narrow" w:cs="Arial"/>
                <w:bCs/>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16</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pitné vody velkého rozsahu</w:t>
            </w:r>
          </w:p>
        </w:tc>
        <w:tc>
          <w:tcPr>
            <w:tcW w:w="1701" w:type="dxa"/>
            <w:noWrap/>
            <w:vAlign w:val="center"/>
          </w:tcPr>
          <w:p w:rsidR="00484B57" w:rsidRDefault="00484B57" w:rsidP="00484B57">
            <w:pPr>
              <w:jc w:val="center"/>
              <w:rPr>
                <w:rFonts w:ascii="Arial Narrow" w:hAnsi="Arial Narrow" w:cs="Arial"/>
                <w:bCs/>
              </w:rPr>
            </w:pPr>
            <w:r>
              <w:rPr>
                <w:rFonts w:ascii="Arial Narrow" w:hAnsi="Arial Narrow" w:cs="Arial"/>
                <w:bCs/>
                <w:szCs w:val="22"/>
              </w:rPr>
              <w:t>ne,</w:t>
            </w:r>
          </w:p>
          <w:p w:rsidR="00484B57" w:rsidRPr="002D5867" w:rsidRDefault="00484B57" w:rsidP="00484B57">
            <w:pPr>
              <w:jc w:val="center"/>
              <w:rPr>
                <w:rFonts w:ascii="Arial Narrow" w:hAnsi="Arial Narrow" w:cs="Arial"/>
                <w:bCs/>
              </w:rPr>
            </w:pPr>
            <w:r>
              <w:rPr>
                <w:rFonts w:ascii="Arial Narrow" w:hAnsi="Arial Narrow" w:cs="Arial"/>
                <w:bCs/>
                <w:szCs w:val="22"/>
              </w:rPr>
              <w:t xml:space="preserve">řešeno v části B. </w:t>
            </w:r>
            <w:smartTag w:uri="urn:schemas-microsoft-com:office:smarttags" w:element="metricconverter">
              <w:smartTagPr>
                <w:attr w:name="ProductID" w:val="3 a"/>
              </w:smartTagPr>
              <w:r>
                <w:rPr>
                  <w:rFonts w:ascii="Arial Narrow" w:hAnsi="Arial Narrow" w:cs="Arial"/>
                  <w:bCs/>
                  <w:szCs w:val="22"/>
                </w:rPr>
                <w:t>3 a</w:t>
              </w:r>
            </w:smartTag>
            <w:r>
              <w:rPr>
                <w:rFonts w:ascii="Arial Narrow" w:hAnsi="Arial Narrow" w:cs="Arial"/>
                <w:bCs/>
                <w:szCs w:val="22"/>
              </w:rPr>
              <w:t xml:space="preserve"> službou </w:t>
            </w:r>
            <w:r w:rsidRPr="002D5867">
              <w:rPr>
                <w:rFonts w:ascii="Arial Narrow" w:hAnsi="Arial Narrow" w:cs="Arial"/>
                <w:szCs w:val="22"/>
              </w:rPr>
              <w:t>nouzového zásobování vodou</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14 odst. </w:t>
            </w:r>
            <w:smartTag w:uri="urn:schemas-microsoft-com:office:smarttags" w:element="metricconverter">
              <w:smartTagPr>
                <w:attr w:name="ProductID" w:val="4 a"/>
              </w:smartTagPr>
              <w:r w:rsidRPr="002D5867">
                <w:rPr>
                  <w:rFonts w:ascii="Arial Narrow" w:hAnsi="Arial Narrow" w:cs="Arial"/>
                  <w:szCs w:val="22"/>
                </w:rPr>
                <w:t>4 a</w:t>
              </w:r>
            </w:smartTag>
            <w:r w:rsidRPr="002D5867">
              <w:rPr>
                <w:rFonts w:ascii="Arial Narrow" w:hAnsi="Arial Narrow" w:cs="Arial"/>
                <w:szCs w:val="22"/>
              </w:rPr>
              <w:t xml:space="preserve">) d) g) h)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které nařizuje hejtman kraje</w:t>
            </w:r>
          </w:p>
          <w:p w:rsidR="00484B57" w:rsidRDefault="00484B57" w:rsidP="00484B57">
            <w:pPr>
              <w:rPr>
                <w:rFonts w:ascii="Arial Narrow" w:hAnsi="Arial Narrow" w:cs="Arial"/>
              </w:rPr>
            </w:pPr>
            <w:r>
              <w:rPr>
                <w:rFonts w:ascii="Arial Narrow" w:hAnsi="Arial Narrow" w:cs="Arial"/>
                <w:szCs w:val="22"/>
              </w:rPr>
              <w:t xml:space="preserve">dle § 21 odst. </w:t>
            </w:r>
            <w:smartTag w:uri="urn:schemas-microsoft-com:office:smarttags" w:element="metricconverter">
              <w:smartTagPr>
                <w:attr w:name="ProductID" w:val="1 a"/>
              </w:smartTagPr>
              <w:r>
                <w:rPr>
                  <w:rFonts w:ascii="Arial Narrow" w:hAnsi="Arial Narrow" w:cs="Arial"/>
                  <w:szCs w:val="22"/>
                </w:rPr>
                <w:t>1</w:t>
              </w:r>
              <w:r w:rsidRPr="002D5867">
                <w:rPr>
                  <w:rFonts w:ascii="Arial Narrow" w:hAnsi="Arial Narrow" w:cs="Arial"/>
                  <w:szCs w:val="22"/>
                </w:rPr>
                <w:t xml:space="preserve"> a</w:t>
              </w:r>
            </w:smartTag>
            <w:r w:rsidRPr="002D5867">
              <w:rPr>
                <w:rFonts w:ascii="Arial Narrow" w:hAnsi="Arial Narrow" w:cs="Arial"/>
                <w:szCs w:val="22"/>
              </w:rPr>
              <w:t>) b) c</w:t>
            </w:r>
            <w:r>
              <w:rPr>
                <w:rFonts w:ascii="Arial Narrow" w:hAnsi="Arial Narrow" w:cs="Arial"/>
                <w:szCs w:val="22"/>
              </w:rPr>
              <w:t xml:space="preserve">) a odst. </w:t>
            </w:r>
            <w:smartTag w:uri="urn:schemas-microsoft-com:office:smarttags" w:element="metricconverter">
              <w:smartTagPr>
                <w:attr w:name="ProductID" w:val="2 a"/>
              </w:smartTagPr>
              <w:r>
                <w:rPr>
                  <w:rFonts w:ascii="Arial Narrow" w:hAnsi="Arial Narrow" w:cs="Arial"/>
                  <w:szCs w:val="22"/>
                </w:rPr>
                <w:t xml:space="preserve">2 </w:t>
              </w:r>
              <w:r w:rsidRPr="002D5867">
                <w:rPr>
                  <w:rFonts w:ascii="Arial Narrow" w:hAnsi="Arial Narrow" w:cs="Arial"/>
                  <w:szCs w:val="22"/>
                </w:rPr>
                <w:t>a</w:t>
              </w:r>
            </w:smartTag>
            <w:r w:rsidRPr="002D5867">
              <w:rPr>
                <w:rFonts w:ascii="Arial Narrow" w:hAnsi="Arial Narrow" w:cs="Arial"/>
                <w:szCs w:val="22"/>
              </w:rPr>
              <w:t xml:space="preserve">) b)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2D5867">
              <w:rPr>
                <w:rFonts w:ascii="Arial Narrow" w:hAnsi="Arial Narrow" w:cs="Arial"/>
                <w:szCs w:val="22"/>
              </w:rPr>
              <w:t>, které nařizuje hejtman kraje</w:t>
            </w:r>
            <w:r>
              <w:rPr>
                <w:rFonts w:ascii="Arial Narrow" w:hAnsi="Arial Narrow" w:cs="Arial"/>
                <w:szCs w:val="22"/>
              </w:rPr>
              <w:t xml:space="preserve"> za stavu nebezpečí</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pokud jim to příslušný právní předpis</w:t>
            </w:r>
            <w:r>
              <w:rPr>
                <w:rFonts w:ascii="Arial Narrow" w:hAnsi="Arial Narrow" w:cs="Arial"/>
                <w:b/>
                <w:szCs w:val="22"/>
              </w:rPr>
              <w:t xml:space="preserve"> 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17</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dodávek léčiv a zdravotnického materiálu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18</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funkčnosti dopravní soustavy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Pr>
                <w:rFonts w:ascii="Arial Narrow" w:hAnsi="Arial Narrow" w:cs="Arial"/>
                <w:szCs w:val="22"/>
              </w:rPr>
              <w:t>r</w:t>
            </w:r>
            <w:r w:rsidRPr="00C842F2">
              <w:rPr>
                <w:rFonts w:ascii="Arial Narrow" w:hAnsi="Arial Narrow" w:cs="Arial"/>
                <w:szCs w:val="22"/>
              </w:rPr>
              <w:t xml:space="preserve">egulační opatření dle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241/2000 Sb</w:t>
            </w:r>
            <w:r w:rsidRPr="00C842F2">
              <w:rPr>
                <w:rFonts w:ascii="Arial Narrow" w:hAnsi="Arial Narrow" w:cs="Arial"/>
                <w:szCs w:val="22"/>
              </w:rPr>
              <w:t>., které nařizuje vláda, nebo rozhodnutí vyhlášený</w:t>
            </w:r>
            <w:r>
              <w:rPr>
                <w:rFonts w:ascii="Arial Narrow" w:hAnsi="Arial Narrow" w:cs="Arial"/>
                <w:szCs w:val="22"/>
              </w:rPr>
              <w:t>ch</w:t>
            </w:r>
            <w:r w:rsidRPr="00C842F2">
              <w:rPr>
                <w:rFonts w:ascii="Arial Narrow" w:hAnsi="Arial Narrow" w:cs="Arial"/>
                <w:szCs w:val="22"/>
              </w:rPr>
              <w:t xml:space="preserve"> formou sdělení </w:t>
            </w:r>
            <w:r>
              <w:rPr>
                <w:rFonts w:ascii="Arial Narrow" w:hAnsi="Arial Narrow" w:cs="Arial"/>
                <w:szCs w:val="22"/>
              </w:rPr>
              <w:t>v</w:t>
            </w:r>
            <w:r w:rsidRPr="00C842F2">
              <w:rPr>
                <w:rFonts w:ascii="Arial Narrow" w:hAnsi="Arial Narrow" w:cs="Arial"/>
                <w:szCs w:val="22"/>
              </w:rPr>
              <w:t>e Sbírce zákonů</w:t>
            </w:r>
            <w:r>
              <w:rPr>
                <w:rFonts w:ascii="Arial Narrow" w:hAnsi="Arial Narrow" w:cs="Arial"/>
                <w:szCs w:val="22"/>
              </w:rPr>
              <w:t>, které</w:t>
            </w:r>
            <w:r w:rsidRPr="00C842F2">
              <w:rPr>
                <w:rFonts w:ascii="Arial Narrow" w:hAnsi="Arial Narrow" w:cs="Arial"/>
                <w:szCs w:val="22"/>
              </w:rPr>
              <w:t xml:space="preserve"> vyhlašuje guvernér České národní banky</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19</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služeb elektronických komunikací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Pr>
                <w:rFonts w:ascii="Arial Narrow" w:hAnsi="Arial Narrow" w:cs="Arial"/>
                <w:szCs w:val="22"/>
              </w:rPr>
              <w:t xml:space="preserve">dle zákona </w:t>
            </w:r>
            <w:r w:rsidRPr="00BE2E26">
              <w:rPr>
                <w:rFonts w:ascii="Arial Narrow" w:hAnsi="Arial Narrow" w:cs="Arial"/>
                <w:szCs w:val="22"/>
              </w:rPr>
              <w:t>č. 127/2005 Sb., o elektronických komunikacích</w:t>
            </w:r>
          </w:p>
          <w:p w:rsidR="00484B57" w:rsidRDefault="00484B57" w:rsidP="00484B57">
            <w:pPr>
              <w:rPr>
                <w:rFonts w:ascii="Arial Narrow" w:hAnsi="Arial Narrow" w:cs="Arial"/>
              </w:rPr>
            </w:pPr>
            <w:r>
              <w:rPr>
                <w:rFonts w:ascii="Arial Narrow" w:hAnsi="Arial Narrow" w:cs="Arial"/>
                <w:szCs w:val="22"/>
              </w:rPr>
              <w:t xml:space="preserve">dle vyhlášky č. 241/2012 Sb., </w:t>
            </w:r>
            <w:r w:rsidRPr="00000783">
              <w:rPr>
                <w:rFonts w:ascii="Arial Narrow" w:hAnsi="Arial Narrow" w:cs="Arial"/>
                <w:szCs w:val="22"/>
              </w:rPr>
              <w:t xml:space="preserve">o stanovení náležitostí technicko-organizačních pravidel k zabezpečení bezpečnosti a integrity veřejné komunikační sítě a </w:t>
            </w:r>
            <w:proofErr w:type="spellStart"/>
            <w:r w:rsidRPr="00000783">
              <w:rPr>
                <w:rFonts w:ascii="Arial Narrow" w:hAnsi="Arial Narrow" w:cs="Arial"/>
                <w:szCs w:val="22"/>
              </w:rPr>
              <w:t>interoperability</w:t>
            </w:r>
            <w:proofErr w:type="spellEnd"/>
            <w:r w:rsidRPr="00000783">
              <w:rPr>
                <w:rFonts w:ascii="Arial Narrow" w:hAnsi="Arial Narrow" w:cs="Arial"/>
                <w:szCs w:val="22"/>
              </w:rPr>
              <w:t xml:space="preserve"> veřejně dostupných služeb elektronických komunikací za krizových stavů</w:t>
            </w:r>
          </w:p>
          <w:p w:rsidR="00484B57" w:rsidRDefault="00484B57" w:rsidP="00484B57">
            <w:pPr>
              <w:rPr>
                <w:rFonts w:ascii="Arial Narrow" w:hAnsi="Arial Narrow" w:cs="Arial"/>
              </w:rPr>
            </w:pPr>
            <w:r>
              <w:rPr>
                <w:rFonts w:ascii="Arial Narrow" w:hAnsi="Arial Narrow" w:cs="Arial"/>
                <w:szCs w:val="22"/>
              </w:rPr>
              <w:t>dle vyhlášky č. 242/2012 Sb.</w:t>
            </w:r>
            <w:bookmarkStart w:id="118" w:name="_GoBack"/>
            <w:bookmarkEnd w:id="118"/>
            <w:r>
              <w:rPr>
                <w:rFonts w:ascii="Arial Narrow" w:hAnsi="Arial Narrow" w:cs="Arial"/>
                <w:szCs w:val="22"/>
              </w:rPr>
              <w:t xml:space="preserve">, </w:t>
            </w:r>
            <w:r w:rsidRPr="00000783">
              <w:rPr>
                <w:rFonts w:ascii="Arial Narrow" w:hAnsi="Arial Narrow" w:cs="Arial"/>
                <w:szCs w:val="22"/>
              </w:rPr>
              <w:t>stanovení rozsahu a formy předávané informace o narušení bezpečnosti a ztrátě integrity sítě</w:t>
            </w:r>
          </w:p>
          <w:p w:rsidR="00484B57" w:rsidRDefault="00484B57" w:rsidP="00484B57">
            <w:pPr>
              <w:rPr>
                <w:rFonts w:ascii="Arial Narrow" w:hAnsi="Arial Narrow" w:cs="Arial"/>
              </w:rPr>
            </w:pPr>
            <w:r>
              <w:rPr>
                <w:rFonts w:ascii="Arial Narrow" w:hAnsi="Arial Narrow" w:cs="Arial"/>
                <w:szCs w:val="22"/>
              </w:rPr>
              <w:t xml:space="preserve">příp. </w:t>
            </w: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z</w:t>
            </w:r>
            <w:r>
              <w:rPr>
                <w:rFonts w:ascii="Arial Narrow" w:hAnsi="Arial Narrow" w:cs="Arial"/>
                <w:szCs w:val="22"/>
              </w:rPr>
              <w:t xml:space="preserve">. </w:t>
            </w:r>
            <w:proofErr w:type="gramStart"/>
            <w:r w:rsidRPr="006331CA">
              <w:rPr>
                <w:rFonts w:ascii="Arial Narrow" w:hAnsi="Arial Narrow" w:cs="Arial"/>
                <w:szCs w:val="22"/>
              </w:rPr>
              <w:t>č.</w:t>
            </w:r>
            <w:proofErr w:type="gramEnd"/>
            <w:r w:rsidRPr="002D5867">
              <w:rPr>
                <w:rFonts w:ascii="Arial Narrow" w:hAnsi="Arial Narrow" w:cs="Arial"/>
                <w:szCs w:val="22"/>
              </w:rPr>
              <w:t xml:space="preserve">240/2000 </w:t>
            </w:r>
            <w:r>
              <w:rPr>
                <w:rFonts w:ascii="Arial Narrow" w:hAnsi="Arial Narrow" w:cs="Arial"/>
                <w:szCs w:val="22"/>
              </w:rPr>
              <w:t>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20</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informačních vazeb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20a</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funkčnosti poštovních služeb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xml:space="preserve">, řešeno na celorepublikové úrovni krizovými přípravami </w:t>
            </w:r>
            <w:r>
              <w:rPr>
                <w:rFonts w:ascii="Arial Narrow" w:hAnsi="Arial Narrow" w:cs="Arial"/>
                <w:szCs w:val="22"/>
              </w:rPr>
              <w:br/>
              <w:t xml:space="preserve">České pošty </w:t>
            </w:r>
            <w:proofErr w:type="gramStart"/>
            <w:r>
              <w:rPr>
                <w:rFonts w:ascii="Arial Narrow" w:hAnsi="Arial Narrow" w:cs="Arial"/>
                <w:szCs w:val="22"/>
              </w:rPr>
              <w:t>s.p.</w:t>
            </w:r>
            <w:proofErr w:type="gramEnd"/>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lastRenderedPageBreak/>
              <w:t>21</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Migrační vlny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491"/>
        </w:trPr>
        <w:tc>
          <w:tcPr>
            <w:tcW w:w="640" w:type="dxa"/>
            <w:vAlign w:val="center"/>
          </w:tcPr>
          <w:p w:rsidR="00484B57" w:rsidRPr="002D5867" w:rsidRDefault="00484B57" w:rsidP="00484B57">
            <w:pPr>
              <w:jc w:val="center"/>
              <w:rPr>
                <w:rFonts w:ascii="Arial Narrow" w:hAnsi="Arial Narrow" w:cs="Arial"/>
              </w:rPr>
            </w:pPr>
            <w:r>
              <w:rPr>
                <w:rFonts w:ascii="Arial Narrow" w:hAnsi="Arial Narrow" w:cs="Arial"/>
                <w:szCs w:val="22"/>
              </w:rPr>
              <w:t>23</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Narušení zákonnosti velkého rozsahu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r w:rsidR="00484B57" w:rsidRPr="00A90F6E" w:rsidTr="00A938E8">
        <w:trPr>
          <w:trHeight w:val="1684"/>
        </w:trPr>
        <w:tc>
          <w:tcPr>
            <w:tcW w:w="640" w:type="dxa"/>
            <w:vAlign w:val="center"/>
          </w:tcPr>
          <w:p w:rsidR="00484B57" w:rsidRDefault="00484B57" w:rsidP="00484B57">
            <w:pPr>
              <w:jc w:val="center"/>
              <w:rPr>
                <w:rFonts w:ascii="Arial Narrow" w:hAnsi="Arial Narrow" w:cs="Arial"/>
              </w:rPr>
            </w:pPr>
            <w:r>
              <w:rPr>
                <w:rFonts w:ascii="Arial Narrow" w:hAnsi="Arial Narrow" w:cs="Arial"/>
                <w:szCs w:val="22"/>
              </w:rPr>
              <w:t>24</w:t>
            </w:r>
          </w:p>
        </w:tc>
        <w:tc>
          <w:tcPr>
            <w:tcW w:w="1784" w:type="dxa"/>
            <w:vAlign w:val="center"/>
          </w:tcPr>
          <w:p w:rsidR="00484B57" w:rsidRPr="002D5867" w:rsidRDefault="00484B57" w:rsidP="00484B57">
            <w:pPr>
              <w:jc w:val="left"/>
              <w:rPr>
                <w:rFonts w:ascii="Arial Narrow" w:hAnsi="Arial Narrow" w:cs="Arial"/>
                <w:bCs/>
              </w:rPr>
            </w:pPr>
            <w:r w:rsidRPr="002D5867">
              <w:rPr>
                <w:rFonts w:ascii="Arial Narrow" w:hAnsi="Arial Narrow" w:cs="Arial"/>
                <w:bCs/>
                <w:szCs w:val="22"/>
              </w:rPr>
              <w:t>Hrozba teroristického útoku</w:t>
            </w:r>
          </w:p>
        </w:tc>
        <w:tc>
          <w:tcPr>
            <w:tcW w:w="1701" w:type="dxa"/>
            <w:noWrap/>
            <w:vAlign w:val="center"/>
          </w:tcPr>
          <w:p w:rsidR="00484B57" w:rsidRPr="002D5867" w:rsidRDefault="00484B57" w:rsidP="00484B57">
            <w:pPr>
              <w:jc w:val="center"/>
              <w:rPr>
                <w:rFonts w:ascii="Arial Narrow" w:hAnsi="Arial Narrow" w:cs="Arial"/>
              </w:rPr>
            </w:pPr>
            <w:r w:rsidRPr="002D5867">
              <w:rPr>
                <w:rFonts w:ascii="Arial Narrow" w:hAnsi="Arial Narrow" w:cs="Arial"/>
                <w:szCs w:val="22"/>
              </w:rPr>
              <w:t>ne</w:t>
            </w:r>
            <w:r>
              <w:rPr>
                <w:rFonts w:ascii="Arial Narrow" w:hAnsi="Arial Narrow" w:cs="Arial"/>
                <w:szCs w:val="22"/>
              </w:rPr>
              <w:t>, řešeno na celorepublikové úrovni krizovými přípravami příslušných ministerstev a ÚSÚ</w:t>
            </w:r>
          </w:p>
        </w:tc>
        <w:tc>
          <w:tcPr>
            <w:tcW w:w="9497" w:type="dxa"/>
            <w:vAlign w:val="center"/>
          </w:tcPr>
          <w:p w:rsidR="00484B57" w:rsidRDefault="00484B57" w:rsidP="00484B57">
            <w:pPr>
              <w:rPr>
                <w:rFonts w:ascii="Arial Narrow" w:hAnsi="Arial Narrow" w:cs="Arial"/>
              </w:rPr>
            </w:pPr>
            <w:r w:rsidRPr="002D5867">
              <w:rPr>
                <w:rFonts w:ascii="Arial Narrow" w:hAnsi="Arial Narrow" w:cs="Arial"/>
                <w:szCs w:val="22"/>
              </w:rPr>
              <w:t xml:space="preserve">dle § </w:t>
            </w:r>
            <w:smartTag w:uri="urn:schemas-microsoft-com:office:smarttags" w:element="metricconverter">
              <w:smartTagPr>
                <w:attr w:name="ProductID" w:val="5 a"/>
              </w:smartTagPr>
              <w:r w:rsidRPr="002D5867">
                <w:rPr>
                  <w:rFonts w:ascii="Arial Narrow" w:hAnsi="Arial Narrow" w:cs="Arial"/>
                  <w:szCs w:val="22"/>
                </w:rPr>
                <w:t>5 a</w:t>
              </w:r>
            </w:smartTag>
            <w:r w:rsidRPr="002D5867">
              <w:rPr>
                <w:rFonts w:ascii="Arial Narrow" w:hAnsi="Arial Narrow" w:cs="Arial"/>
                <w:szCs w:val="22"/>
              </w:rPr>
              <w:t xml:space="preserve"> § 6 </w:t>
            </w:r>
            <w:r>
              <w:rPr>
                <w:rFonts w:ascii="Arial Narrow" w:hAnsi="Arial Narrow" w:cs="Arial"/>
                <w:szCs w:val="22"/>
              </w:rPr>
              <w:t xml:space="preserve">z. </w:t>
            </w:r>
            <w:proofErr w:type="gramStart"/>
            <w:r>
              <w:rPr>
                <w:rFonts w:ascii="Arial Narrow" w:hAnsi="Arial Narrow" w:cs="Arial"/>
                <w:szCs w:val="22"/>
              </w:rPr>
              <w:t>č.</w:t>
            </w:r>
            <w:proofErr w:type="gramEnd"/>
            <w:r>
              <w:rPr>
                <w:rFonts w:ascii="Arial Narrow" w:hAnsi="Arial Narrow" w:cs="Arial"/>
                <w:szCs w:val="22"/>
              </w:rPr>
              <w:t xml:space="preserve"> 240/2000 Sb.</w:t>
            </w:r>
            <w:r w:rsidRPr="002D5867">
              <w:rPr>
                <w:rFonts w:ascii="Arial Narrow" w:hAnsi="Arial Narrow" w:cs="Arial"/>
                <w:szCs w:val="22"/>
              </w:rPr>
              <w:t xml:space="preserve">, které nařizuje vláda </w:t>
            </w:r>
          </w:p>
          <w:p w:rsidR="00484B57" w:rsidRDefault="00484B57" w:rsidP="00484B57">
            <w:pPr>
              <w:rPr>
                <w:rFonts w:ascii="Arial Narrow" w:hAnsi="Arial Narrow" w:cs="Arial"/>
              </w:rPr>
            </w:pPr>
            <w:r w:rsidRPr="002D5867">
              <w:rPr>
                <w:rFonts w:ascii="Arial Narrow" w:hAnsi="Arial Narrow" w:cs="Arial"/>
                <w:szCs w:val="22"/>
              </w:rPr>
              <w:t>případná další opatření přijatá podle zvláštních právních předpisů</w:t>
            </w:r>
          </w:p>
          <w:p w:rsidR="00484B57" w:rsidRPr="002D5867" w:rsidRDefault="00484B57" w:rsidP="00484B57">
            <w:pPr>
              <w:rPr>
                <w:rFonts w:ascii="Arial Narrow" w:hAnsi="Arial Narrow" w:cs="Arial"/>
              </w:rPr>
            </w:pPr>
            <w:r w:rsidRPr="001660D2">
              <w:rPr>
                <w:rFonts w:ascii="Arial Narrow" w:hAnsi="Arial Narrow" w:cs="Arial"/>
                <w:b/>
                <w:szCs w:val="22"/>
              </w:rPr>
              <w:t xml:space="preserve">Orgány krizového řízení kraje budou plnit opatření dle nařízení vlády, a dále úkoly a opatření vyplývající z příslušných právních předpisů, příp. úkoly uloženy </w:t>
            </w:r>
            <w:r>
              <w:rPr>
                <w:rFonts w:ascii="Arial Narrow" w:hAnsi="Arial Narrow" w:cs="Arial"/>
                <w:b/>
                <w:szCs w:val="22"/>
              </w:rPr>
              <w:t>ministerstvy, ostatními ÚSÚ a hejtmanem kraje</w:t>
            </w:r>
            <w:r w:rsidRPr="001660D2">
              <w:rPr>
                <w:rFonts w:ascii="Arial Narrow" w:hAnsi="Arial Narrow" w:cs="Arial"/>
                <w:b/>
                <w:szCs w:val="22"/>
              </w:rPr>
              <w:t xml:space="preserve">, pokud jim to příslušný právní předpis </w:t>
            </w:r>
            <w:r>
              <w:rPr>
                <w:rFonts w:ascii="Arial Narrow" w:hAnsi="Arial Narrow" w:cs="Arial"/>
                <w:b/>
                <w:szCs w:val="22"/>
              </w:rPr>
              <w:t>ukládá.</w:t>
            </w:r>
          </w:p>
        </w:tc>
      </w:tr>
    </w:tbl>
    <w:p w:rsidR="00484B57" w:rsidRPr="009F31FD" w:rsidRDefault="00484B57" w:rsidP="00484B57">
      <w:pPr>
        <w:pStyle w:val="Nadpis1"/>
        <w:numPr>
          <w:ilvl w:val="0"/>
          <w:numId w:val="0"/>
        </w:numPr>
        <w:ind w:left="432" w:hanging="432"/>
      </w:pPr>
      <w:bookmarkStart w:id="119" w:name="_Toc331568562"/>
    </w:p>
    <w:p w:rsidR="00484B57" w:rsidRDefault="00484B57" w:rsidP="00484B57">
      <w:pPr>
        <w:pStyle w:val="Nadpis1"/>
        <w:numPr>
          <w:ilvl w:val="0"/>
          <w:numId w:val="0"/>
        </w:numPr>
        <w:ind w:left="432"/>
      </w:pPr>
    </w:p>
    <w:p w:rsidR="00A938E8" w:rsidRDefault="00A938E8" w:rsidP="00A938E8"/>
    <w:p w:rsidR="00A938E8" w:rsidRDefault="00A938E8" w:rsidP="00A938E8"/>
    <w:p w:rsidR="00A938E8" w:rsidRDefault="00A938E8" w:rsidP="00A938E8"/>
    <w:p w:rsidR="00A938E8" w:rsidRDefault="00A938E8" w:rsidP="00A938E8"/>
    <w:p w:rsidR="00A938E8" w:rsidRPr="00A938E8" w:rsidRDefault="00A938E8" w:rsidP="00A938E8"/>
    <w:p w:rsidR="00484B57" w:rsidRPr="009F31FD" w:rsidRDefault="00484B57" w:rsidP="00484B57">
      <w:pPr>
        <w:rPr>
          <w:lang/>
        </w:rPr>
      </w:pPr>
    </w:p>
    <w:p w:rsidR="00484B57" w:rsidRDefault="00484B57" w:rsidP="00484B57">
      <w:pPr>
        <w:pStyle w:val="Nadpis1"/>
      </w:pPr>
      <w:r>
        <w:lastRenderedPageBreak/>
        <w:t>Seznam příloh</w:t>
      </w:r>
      <w:bookmarkEnd w:id="119"/>
    </w:p>
    <w:p w:rsidR="00484B57" w:rsidRDefault="00484B57" w:rsidP="00484B57"/>
    <w:tbl>
      <w:tblPr>
        <w:tblW w:w="0" w:type="auto"/>
        <w:tblLook w:val="00A0"/>
      </w:tblPr>
      <w:tblGrid>
        <w:gridCol w:w="1384"/>
        <w:gridCol w:w="7826"/>
      </w:tblGrid>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B5_1</w:t>
            </w:r>
          </w:p>
        </w:tc>
        <w:tc>
          <w:tcPr>
            <w:tcW w:w="7826" w:type="dxa"/>
            <w:vAlign w:val="center"/>
          </w:tcPr>
          <w:p w:rsidR="00484B57" w:rsidRDefault="00484B57" w:rsidP="00484B57">
            <w:pPr>
              <w:jc w:val="left"/>
            </w:pPr>
            <w:r w:rsidRPr="006141AA">
              <w:t>Rozpracování typového plánu MU2: Povodně velkého rozsahu</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B5_2</w:t>
            </w:r>
          </w:p>
        </w:tc>
        <w:tc>
          <w:tcPr>
            <w:tcW w:w="7826" w:type="dxa"/>
            <w:vAlign w:val="center"/>
          </w:tcPr>
          <w:p w:rsidR="00484B57" w:rsidRDefault="00484B57" w:rsidP="00484B57">
            <w:pPr>
              <w:jc w:val="left"/>
            </w:pPr>
            <w:r w:rsidRPr="006141AA">
              <w:t>Rozpracování typového plánu MU 3: Jiné živelní pohromy velkého rozsahu – vichřice</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B5_3</w:t>
            </w:r>
          </w:p>
        </w:tc>
        <w:tc>
          <w:tcPr>
            <w:tcW w:w="7826" w:type="dxa"/>
            <w:vAlign w:val="center"/>
          </w:tcPr>
          <w:p w:rsidR="00484B57" w:rsidRDefault="00484B57" w:rsidP="00484B57">
            <w:pPr>
              <w:jc w:val="left"/>
            </w:pPr>
            <w:r w:rsidRPr="00B43C83">
              <w:t>Rozpracování typového plánu MU4: Epidemie – hromadné nákazy osob</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B5_4</w:t>
            </w:r>
          </w:p>
        </w:tc>
        <w:tc>
          <w:tcPr>
            <w:tcW w:w="7826" w:type="dxa"/>
            <w:vAlign w:val="center"/>
          </w:tcPr>
          <w:p w:rsidR="00484B57" w:rsidRDefault="00484B57" w:rsidP="00484B57">
            <w:pPr>
              <w:jc w:val="left"/>
            </w:pPr>
            <w:r w:rsidRPr="00B43C83">
              <w:t>Rozpracování typového plánu MU</w:t>
            </w:r>
            <w:r>
              <w:t>5</w:t>
            </w:r>
            <w:r w:rsidRPr="00B43C83">
              <w:t xml:space="preserve">: </w:t>
            </w:r>
            <w:proofErr w:type="spellStart"/>
            <w:r w:rsidRPr="00B43C83">
              <w:t>Epizootie</w:t>
            </w:r>
            <w:proofErr w:type="spellEnd"/>
            <w:r w:rsidRPr="00B43C83">
              <w:t xml:space="preserve"> – hromadné nákazy zvířat</w:t>
            </w:r>
          </w:p>
        </w:tc>
      </w:tr>
      <w:tr w:rsidR="00484B57" w:rsidTr="00484B57">
        <w:trPr>
          <w:trHeight w:val="567"/>
        </w:trPr>
        <w:tc>
          <w:tcPr>
            <w:tcW w:w="1384" w:type="dxa"/>
            <w:vAlign w:val="center"/>
          </w:tcPr>
          <w:p w:rsidR="00484B57" w:rsidRDefault="00484B57" w:rsidP="00484B57">
            <w:pPr>
              <w:jc w:val="left"/>
            </w:pPr>
            <w:r w:rsidRPr="000D54ED">
              <w:rPr>
                <w:rFonts w:ascii="Arial Narrow" w:hAnsi="Arial Narrow" w:cs="Arial"/>
                <w:bCs/>
                <w:szCs w:val="22"/>
              </w:rPr>
              <w:t>B5_5</w:t>
            </w:r>
          </w:p>
        </w:tc>
        <w:tc>
          <w:tcPr>
            <w:tcW w:w="7826" w:type="dxa"/>
            <w:vAlign w:val="center"/>
          </w:tcPr>
          <w:p w:rsidR="00484B57" w:rsidRDefault="00484B57" w:rsidP="00484B57">
            <w:pPr>
              <w:jc w:val="left"/>
            </w:pPr>
            <w:r w:rsidRPr="00B43C83">
              <w:t>Rozpracování typového plánu MU10: Narušení hrází významných vodohospodářských děl se vznikem zvláštní povodně</w:t>
            </w:r>
          </w:p>
        </w:tc>
      </w:tr>
    </w:tbl>
    <w:p w:rsidR="00484B57" w:rsidRPr="00CC7CCB" w:rsidRDefault="00484B57" w:rsidP="00484B57"/>
    <w:p w:rsidR="00484B57" w:rsidRDefault="00484B57" w:rsidP="00B23DAB"/>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484B57"/>
    <w:p w:rsidR="00484B57" w:rsidRPr="00A938E8" w:rsidRDefault="00484B57" w:rsidP="00484B57">
      <w:pPr>
        <w:rPr>
          <w:b/>
          <w:sz w:val="32"/>
          <w:szCs w:val="32"/>
        </w:rPr>
      </w:pPr>
      <w:bookmarkStart w:id="120" w:name="_Toc314473439"/>
      <w:r w:rsidRPr="00A938E8">
        <w:rPr>
          <w:b/>
          <w:sz w:val="32"/>
          <w:szCs w:val="32"/>
        </w:rPr>
        <w:t>Příloha B5_1 - Rozpracování typového plánu MU2: Povodně velkého rozsahu</w:t>
      </w:r>
    </w:p>
    <w:p w:rsidR="00484B57" w:rsidRPr="00627223" w:rsidRDefault="00484B57" w:rsidP="00484B57"/>
    <w:p w:rsidR="00484B57" w:rsidRPr="00627223" w:rsidRDefault="00484B57" w:rsidP="00484B57">
      <w:pPr>
        <w:pStyle w:val="Nadpis1"/>
        <w:tabs>
          <w:tab w:val="clear" w:pos="432"/>
          <w:tab w:val="num" w:pos="574"/>
        </w:tabs>
        <w:ind w:left="574"/>
      </w:pPr>
      <w:bookmarkStart w:id="121" w:name="_Toc314473440"/>
      <w:bookmarkEnd w:id="120"/>
      <w:r w:rsidRPr="00627223">
        <w:t>Charakteristika krizové situace</w:t>
      </w:r>
      <w:bookmarkEnd w:id="121"/>
    </w:p>
    <w:p w:rsidR="00484B57" w:rsidRPr="00627223" w:rsidRDefault="00484B57" w:rsidP="00484B57">
      <w:r w:rsidRPr="00627223">
        <w:t>Povodněmi se rozumí přechodné výrazné zvýšení hladiny vodních toků nebo jiných povrchových vod, při kterém voda již zaplavuje území mimo koryto vodního toku a může způsobit škody.</w:t>
      </w:r>
    </w:p>
    <w:p w:rsidR="00484B57" w:rsidRPr="00627223" w:rsidRDefault="00484B57" w:rsidP="00484B57">
      <w:r w:rsidRPr="00627223">
        <w:t xml:space="preserve">Povodní je stav, kdy voda může způsobit škody tím, že z určitého území nemůže dočasně přirozeným způsobem odtékat nebo její odtok je nedostatečný, případně dochází k zaplavení území při soustředěném odtoku srážkových vod. </w:t>
      </w:r>
    </w:p>
    <w:p w:rsidR="00484B57" w:rsidRPr="00627223" w:rsidRDefault="00484B57" w:rsidP="00484B57"/>
    <w:p w:rsidR="00484B57" w:rsidRPr="00627223" w:rsidRDefault="00484B57" w:rsidP="00484B57">
      <w:r w:rsidRPr="00627223">
        <w:t>Povodně mohou být těchto typů:</w:t>
      </w:r>
    </w:p>
    <w:p w:rsidR="00484B57" w:rsidRPr="00627223" w:rsidRDefault="00484B57" w:rsidP="00A938E8">
      <w:pPr>
        <w:numPr>
          <w:ilvl w:val="0"/>
          <w:numId w:val="48"/>
        </w:numPr>
      </w:pPr>
      <w:r w:rsidRPr="00627223">
        <w:t>zimní a jarní povodně způsobené táním sněhové pokrývky, popřípadě v kombinaci s dešťovými srážkami; tyto povodně se vyskytují nejvíce na podhorských tocích a postupují dále i v nížinných úsecích velkých toků;</w:t>
      </w:r>
    </w:p>
    <w:p w:rsidR="00484B57" w:rsidRPr="00627223" w:rsidRDefault="00484B57" w:rsidP="00A938E8">
      <w:pPr>
        <w:numPr>
          <w:ilvl w:val="0"/>
          <w:numId w:val="48"/>
        </w:numPr>
      </w:pPr>
      <w:r w:rsidRPr="00627223">
        <w:t>letní povodně způsobené dlouhotrvajícími regionálními dešti, vyskytují se zpravidla na všech tocích v zasaženém území, obvykle s výraznými důsledky na středních a větších tocích;</w:t>
      </w:r>
    </w:p>
    <w:p w:rsidR="00484B57" w:rsidRPr="00627223" w:rsidRDefault="00484B57" w:rsidP="00A938E8">
      <w:pPr>
        <w:numPr>
          <w:ilvl w:val="0"/>
          <w:numId w:val="48"/>
        </w:numPr>
      </w:pPr>
      <w:r w:rsidRPr="00627223">
        <w:t xml:space="preserve">bouřkové povodně, dále jen bleskové povodně způsobené krátkodobými srážkami velké intenzity (i přes </w:t>
      </w:r>
      <w:smartTag w:uri="urn:schemas-microsoft-com:office:smarttags" w:element="metricconverter">
        <w:smartTagPr>
          <w:attr w:name="ProductID" w:val="100 mm"/>
        </w:smartTagPr>
        <w:r w:rsidRPr="00627223">
          <w:t>100 mm</w:t>
        </w:r>
      </w:smartTag>
      <w:r w:rsidRPr="00627223">
        <w:t xml:space="preserve"> za několik málo hodin) zasahujícími poměrně malá území; mohou se vyskytovat kdekoliv na malých tocích i mimo ně a nelze se proti nim prakticky bránit (extrémně rychlý průběh povodně);</w:t>
      </w:r>
    </w:p>
    <w:p w:rsidR="00484B57" w:rsidRPr="00627223" w:rsidRDefault="00484B57" w:rsidP="00A938E8">
      <w:pPr>
        <w:numPr>
          <w:ilvl w:val="0"/>
          <w:numId w:val="48"/>
        </w:numPr>
      </w:pPr>
      <w:r w:rsidRPr="00627223">
        <w:t xml:space="preserve">zimní povodně způsobené ledovými jevy na tocích i při relativně menších průtocích, vyskytují se v úsecích náchylných ke vzniku ledových </w:t>
      </w:r>
      <w:proofErr w:type="spellStart"/>
      <w:r w:rsidRPr="00627223">
        <w:t>nápěchů</w:t>
      </w:r>
      <w:proofErr w:type="spellEnd"/>
      <w:r w:rsidRPr="00627223">
        <w:t xml:space="preserve"> a </w:t>
      </w:r>
      <w:proofErr w:type="spellStart"/>
      <w:r w:rsidRPr="00627223">
        <w:t>zácp</w:t>
      </w:r>
      <w:proofErr w:type="spellEnd"/>
      <w:r w:rsidRPr="00627223">
        <w:t>.</w:t>
      </w:r>
    </w:p>
    <w:p w:rsidR="00484B57" w:rsidRPr="00627223" w:rsidRDefault="00484B57" w:rsidP="00484B57">
      <w:pPr>
        <w:pStyle w:val="Nadpis1"/>
        <w:tabs>
          <w:tab w:val="clear" w:pos="432"/>
          <w:tab w:val="num" w:pos="574"/>
        </w:tabs>
        <w:ind w:left="574"/>
      </w:pPr>
      <w:r w:rsidRPr="00627223">
        <w:br w:type="page"/>
      </w:r>
      <w:bookmarkStart w:id="122" w:name="_Toc314473450"/>
      <w:r w:rsidRPr="00627223">
        <w:lastRenderedPageBreak/>
        <w:t>Plánované, úkoly, činnosti a opatření k řešení krizové situace</w:t>
      </w:r>
      <w:bookmarkEnd w:id="122"/>
    </w:p>
    <w:p w:rsidR="00484B57" w:rsidRPr="00627223" w:rsidRDefault="00484B57" w:rsidP="00484B57">
      <w:r w:rsidRPr="00627223">
        <w:t>Jedná se o seznam předpokládaných úkolů, činností a opatření pro řešení této krizové situace. Jedná se formu tzv. „</w:t>
      </w:r>
      <w:proofErr w:type="spellStart"/>
      <w:r w:rsidRPr="00627223">
        <w:t>checklistu</w:t>
      </w:r>
      <w:proofErr w:type="spellEnd"/>
      <w:r w:rsidRPr="00627223">
        <w:t>“, ve kterém je možno si provedenou činnost nebo opatření označit ve sloupci označeném symbolem „</w:t>
      </w:r>
      <w:r w:rsidRPr="00627223">
        <w:sym w:font="Wingdings" w:char="F0FC"/>
      </w:r>
      <w:r w:rsidRPr="00627223">
        <w:t>“ jako splněnou.</w:t>
      </w:r>
    </w:p>
    <w:p w:rsidR="00484B57" w:rsidRPr="00627223" w:rsidRDefault="00484B57" w:rsidP="00484B57"/>
    <w:p w:rsidR="00484B57" w:rsidRPr="00627223" w:rsidRDefault="00484B57" w:rsidP="00484B57">
      <w:pPr>
        <w:pStyle w:val="Nadpis2"/>
        <w:keepNext/>
        <w:numPr>
          <w:ilvl w:val="1"/>
          <w:numId w:val="1"/>
        </w:numPr>
        <w:ind w:left="578" w:hanging="578"/>
      </w:pPr>
      <w:bookmarkStart w:id="123" w:name="_Toc314473451"/>
      <w:r w:rsidRPr="00627223">
        <w:t>Při hrozbě vzniku krizové situace</w:t>
      </w:r>
      <w:bookmarkEnd w:id="123"/>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627223" w:rsidTr="00484B57">
        <w:trPr>
          <w:cantSplit/>
          <w:trHeight w:val="767"/>
          <w:tblHeader/>
          <w:jc w:val="center"/>
        </w:trPr>
        <w:tc>
          <w:tcPr>
            <w:tcW w:w="1959"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Provádí</w:t>
            </w:r>
          </w:p>
        </w:tc>
        <w:tc>
          <w:tcPr>
            <w:tcW w:w="562"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Spolupracuje</w:t>
            </w:r>
          </w:p>
        </w:tc>
        <w:tc>
          <w:tcPr>
            <w:tcW w:w="1719"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Poznámka</w:t>
            </w:r>
          </w:p>
        </w:tc>
        <w:tc>
          <w:tcPr>
            <w:tcW w:w="198" w:type="pct"/>
            <w:vAlign w:val="center"/>
          </w:tcPr>
          <w:p w:rsidR="00484B57" w:rsidRPr="00627223" w:rsidRDefault="00484B57" w:rsidP="00484B57">
            <w:pPr>
              <w:jc w:val="center"/>
              <w:rPr>
                <w:rFonts w:ascii="Arial Narrow" w:hAnsi="Arial Narrow"/>
                <w:b/>
                <w:szCs w:val="22"/>
              </w:rPr>
            </w:pPr>
            <w:r w:rsidRPr="00627223">
              <w:rPr>
                <w:sz w:val="32"/>
              </w:rPr>
              <w:sym w:font="Wingdings" w:char="F0FC"/>
            </w:r>
          </w:p>
        </w:tc>
      </w:tr>
      <w:tr w:rsidR="00484B57" w:rsidRPr="00627223" w:rsidTr="00484B57">
        <w:trPr>
          <w:cantSplit/>
          <w:trHeight w:val="427"/>
          <w:jc w:val="center"/>
        </w:trPr>
        <w:tc>
          <w:tcPr>
            <w:tcW w:w="1959"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 xml:space="preserve">Sledování vývoje povodňové situace </w:t>
            </w:r>
          </w:p>
        </w:tc>
        <w:tc>
          <w:tcPr>
            <w:tcW w:w="562" w:type="pct"/>
            <w:tcBorders>
              <w:bottom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Povodňové komise obcí</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Povodí Labe, správci vodních děl</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Řešeno v Povodňovém plánu ORP Česká Třebová</w:t>
            </w:r>
          </w:p>
          <w:p w:rsidR="00484B57" w:rsidRPr="00627223" w:rsidRDefault="00484B57" w:rsidP="00484B57">
            <w:pPr>
              <w:jc w:val="left"/>
              <w:rPr>
                <w:rFonts w:ascii="Arial Narrow" w:hAnsi="Arial Narrow"/>
                <w:szCs w:val="22"/>
              </w:rPr>
            </w:pPr>
            <w:r w:rsidRPr="00627223">
              <w:rPr>
                <w:rFonts w:ascii="Arial Narrow" w:hAnsi="Arial Narrow"/>
                <w:szCs w:val="22"/>
              </w:rPr>
              <w:t>- Věcná část – Ohrožené lokality</w:t>
            </w:r>
          </w:p>
          <w:p w:rsidR="00484B57" w:rsidRPr="00627223" w:rsidRDefault="00484B57" w:rsidP="00484B57">
            <w:pPr>
              <w:jc w:val="left"/>
              <w:rPr>
                <w:rFonts w:ascii="Arial Narrow" w:hAnsi="Arial Narrow"/>
                <w:szCs w:val="22"/>
              </w:rPr>
            </w:pPr>
            <w:r w:rsidRPr="00627223">
              <w:rPr>
                <w:rFonts w:ascii="Arial Narrow" w:hAnsi="Arial Narrow"/>
                <w:szCs w:val="22"/>
              </w:rPr>
              <w:t>- Věcná část – Seznam vodních děl I. – III. kategorie</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522"/>
          <w:jc w:val="center"/>
        </w:trPr>
        <w:tc>
          <w:tcPr>
            <w:tcW w:w="1959"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szCs w:val="22"/>
              </w:rPr>
              <w:t>Zjištění informací o rozsahu povodně, ohrožení osob a majetku</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Povodňová komise ORP</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Povodňové komise obcí</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Povodí Labe, </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správci vodních děl</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558"/>
          <w:jc w:val="center"/>
        </w:trPr>
        <w:tc>
          <w:tcPr>
            <w:tcW w:w="1959" w:type="pct"/>
            <w:shd w:val="clear" w:color="auto" w:fill="auto"/>
            <w:vAlign w:val="center"/>
          </w:tcPr>
          <w:p w:rsidR="00484B57" w:rsidRPr="00627223" w:rsidRDefault="00484B57" w:rsidP="00484B57">
            <w:pPr>
              <w:jc w:val="left"/>
              <w:rPr>
                <w:rFonts w:ascii="Arial Narrow" w:hAnsi="Arial Narrow" w:cs="Arial"/>
                <w:bCs/>
                <w:szCs w:val="22"/>
              </w:rPr>
            </w:pPr>
            <w:r w:rsidRPr="00627223">
              <w:rPr>
                <w:rFonts w:ascii="Arial Narrow" w:hAnsi="Arial Narrow" w:cs="Arial"/>
                <w:bCs/>
                <w:szCs w:val="22"/>
              </w:rPr>
              <w:t>Předání informace o mimořádné události starostovi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Povodňové komise obcí</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1001"/>
          <w:jc w:val="center"/>
        </w:trPr>
        <w:tc>
          <w:tcPr>
            <w:tcW w:w="1959"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szCs w:val="22"/>
              </w:rPr>
              <w:t>Pokyn ke svolání povodňové komise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Starosta ORP</w:t>
            </w:r>
          </w:p>
        </w:tc>
        <w:tc>
          <w:tcPr>
            <w:tcW w:w="562" w:type="pct"/>
            <w:tcBorders>
              <w:left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KOPIS</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Řešeno v Povodňovém plánu ORP </w:t>
            </w:r>
          </w:p>
          <w:p w:rsidR="00484B57" w:rsidRPr="00627223" w:rsidRDefault="00484B57" w:rsidP="00484B57">
            <w:pPr>
              <w:jc w:val="left"/>
              <w:rPr>
                <w:rFonts w:ascii="Arial Narrow" w:hAnsi="Arial Narrow"/>
                <w:szCs w:val="22"/>
              </w:rPr>
            </w:pPr>
            <w:r w:rsidRPr="00627223">
              <w:rPr>
                <w:rFonts w:ascii="Arial Narrow" w:hAnsi="Arial Narrow"/>
                <w:szCs w:val="22"/>
              </w:rPr>
              <w:t>- Statut Povodňové komise ORP – kontakty</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Vyhlašování druhého a třetího stupně povodňové aktivity</w:t>
            </w:r>
          </w:p>
        </w:tc>
        <w:tc>
          <w:tcPr>
            <w:tcW w:w="562" w:type="pct"/>
            <w:tcBorders>
              <w:top w:val="single" w:sz="4" w:space="0" w:color="auto"/>
            </w:tcBorders>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Povodňová komise ORP</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Při dosažení stanoveného průtoku nebo hladiny na hlásných profilech</w:t>
            </w:r>
          </w:p>
          <w:p w:rsidR="00484B57" w:rsidRPr="00627223" w:rsidRDefault="00484B57" w:rsidP="00484B57">
            <w:pPr>
              <w:jc w:val="left"/>
              <w:rPr>
                <w:rFonts w:ascii="Arial Narrow" w:hAnsi="Arial Narrow"/>
                <w:szCs w:val="22"/>
              </w:rPr>
            </w:pPr>
            <w:r w:rsidRPr="00627223">
              <w:rPr>
                <w:rFonts w:ascii="Arial Narrow" w:hAnsi="Arial Narrow"/>
                <w:szCs w:val="22"/>
              </w:rPr>
              <w:t>Řešeno v Povodňovém plánu ORP</w:t>
            </w:r>
          </w:p>
          <w:p w:rsidR="00484B57" w:rsidRPr="00627223" w:rsidRDefault="00484B57" w:rsidP="00484B57">
            <w:pPr>
              <w:jc w:val="left"/>
              <w:rPr>
                <w:rFonts w:ascii="Arial Narrow" w:hAnsi="Arial Narrow"/>
                <w:szCs w:val="22"/>
              </w:rPr>
            </w:pPr>
            <w:r w:rsidRPr="00627223">
              <w:rPr>
                <w:rFonts w:ascii="Arial Narrow" w:hAnsi="Arial Narrow"/>
                <w:szCs w:val="22"/>
              </w:rPr>
              <w:t xml:space="preserve">- Věcná část – Hlásné profily a </w:t>
            </w:r>
            <w:proofErr w:type="spellStart"/>
            <w:r w:rsidRPr="00627223">
              <w:rPr>
                <w:rFonts w:ascii="Arial Narrow" w:hAnsi="Arial Narrow"/>
                <w:szCs w:val="22"/>
              </w:rPr>
              <w:t>srážkoměrné</w:t>
            </w:r>
            <w:proofErr w:type="spellEnd"/>
            <w:r w:rsidRPr="00627223">
              <w:rPr>
                <w:rFonts w:ascii="Arial Narrow" w:hAnsi="Arial Narrow"/>
                <w:szCs w:val="22"/>
              </w:rPr>
              <w:t xml:space="preserve"> stanice</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szCs w:val="22"/>
              </w:rPr>
              <w:t>Nepřetržitá činnost předpovědní a hlásné povodňové služby</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Povodí Labe, ČHMÚ</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Povodňová komise ORP</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lastRenderedPageBreak/>
              <w:t>Informování obyvatelstva v ohroženém území</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obecní úřad </w:t>
            </w:r>
          </w:p>
          <w:p w:rsidR="00484B57" w:rsidRPr="00627223" w:rsidRDefault="00484B57" w:rsidP="00484B57">
            <w:pPr>
              <w:jc w:val="center"/>
              <w:rPr>
                <w:rFonts w:ascii="Arial Narrow" w:hAnsi="Arial Narrow"/>
                <w:szCs w:val="22"/>
              </w:rPr>
            </w:pPr>
            <w:r w:rsidRPr="00627223">
              <w:rPr>
                <w:rFonts w:ascii="Arial Narrow" w:hAnsi="Arial Narrow"/>
                <w:szCs w:val="22"/>
              </w:rPr>
              <w:t xml:space="preserve">OÚ ORP, </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cs="Arial"/>
                <w:szCs w:val="22"/>
              </w:rPr>
              <w:t>hromadné informační prostředky</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Využití hromadných informačních prostředků, využití místních informačních systémů v zasažených a ohrožených obcích.</w:t>
            </w:r>
          </w:p>
        </w:tc>
        <w:tc>
          <w:tcPr>
            <w:tcW w:w="198" w:type="pct"/>
          </w:tcPr>
          <w:p w:rsidR="00484B57" w:rsidRPr="00627223" w:rsidRDefault="00484B57" w:rsidP="00484B57">
            <w:pPr>
              <w:jc w:val="left"/>
              <w:rPr>
                <w:rFonts w:ascii="Arial Narrow" w:hAnsi="Arial Narrow" w:cs="Arial"/>
                <w:szCs w:val="22"/>
              </w:rPr>
            </w:pPr>
          </w:p>
        </w:tc>
      </w:tr>
      <w:tr w:rsidR="00484B57" w:rsidRPr="00627223" w:rsidTr="00484B57">
        <w:trPr>
          <w:cantSplit/>
          <w:trHeight w:val="910"/>
          <w:jc w:val="center"/>
        </w:trPr>
        <w:tc>
          <w:tcPr>
            <w:tcW w:w="1959" w:type="pct"/>
            <w:shd w:val="clear" w:color="auto" w:fill="auto"/>
            <w:vAlign w:val="center"/>
          </w:tcPr>
          <w:p w:rsidR="00484B57" w:rsidRPr="00627223" w:rsidRDefault="00484B57" w:rsidP="00484B57">
            <w:pPr>
              <w:jc w:val="left"/>
              <w:rPr>
                <w:rFonts w:cs="Arial"/>
                <w:b/>
                <w:sz w:val="20"/>
                <w:szCs w:val="20"/>
              </w:rPr>
            </w:pPr>
            <w:r w:rsidRPr="00627223">
              <w:rPr>
                <w:rFonts w:ascii="Arial Narrow" w:hAnsi="Arial Narrow"/>
                <w:szCs w:val="22"/>
              </w:rPr>
              <w:t>Vyrozumění odpovědných orgánů státní správy, samosprávy, fyzických a právnických osob v ohroženém území</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OÚ ORP, obecní úřad,</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hromadné informační prostředky</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cs="Arial"/>
                <w:szCs w:val="22"/>
              </w:rPr>
            </w:pPr>
          </w:p>
        </w:tc>
      </w:tr>
      <w:tr w:rsidR="00484B57" w:rsidRPr="00627223" w:rsidTr="00484B57">
        <w:trPr>
          <w:cantSplit/>
          <w:trHeight w:val="647"/>
          <w:jc w:val="center"/>
        </w:trPr>
        <w:tc>
          <w:tcPr>
            <w:tcW w:w="1959" w:type="pct"/>
            <w:shd w:val="clear" w:color="auto" w:fill="auto"/>
            <w:vAlign w:val="center"/>
          </w:tcPr>
          <w:p w:rsidR="00484B57" w:rsidRPr="00627223" w:rsidRDefault="00484B57" w:rsidP="00484B57">
            <w:pPr>
              <w:jc w:val="left"/>
              <w:rPr>
                <w:rFonts w:ascii="Arial Narrow" w:hAnsi="Arial Narrow" w:cs="Arial"/>
                <w:bCs/>
                <w:szCs w:val="22"/>
              </w:rPr>
            </w:pPr>
            <w:r w:rsidRPr="00627223">
              <w:rPr>
                <w:rFonts w:ascii="Arial Narrow" w:hAnsi="Arial Narrow" w:cs="Arial"/>
                <w:bCs/>
                <w:szCs w:val="22"/>
              </w:rPr>
              <w:t>Vyklízení záplavových území</w:t>
            </w:r>
          </w:p>
        </w:tc>
        <w:tc>
          <w:tcPr>
            <w:tcW w:w="562" w:type="pct"/>
            <w:shd w:val="clear" w:color="auto" w:fill="auto"/>
            <w:vAlign w:val="center"/>
          </w:tcPr>
          <w:p w:rsidR="00484B57" w:rsidRPr="00627223" w:rsidRDefault="00484B57" w:rsidP="00484B57">
            <w:pPr>
              <w:autoSpaceDE w:val="0"/>
              <w:autoSpaceDN w:val="0"/>
              <w:adjustRightInd w:val="0"/>
              <w:jc w:val="center"/>
              <w:rPr>
                <w:rFonts w:ascii="Arial Narrow" w:hAnsi="Arial Narrow" w:cs="Arial"/>
                <w:szCs w:val="22"/>
              </w:rPr>
            </w:pPr>
            <w:r w:rsidRPr="00627223">
              <w:rPr>
                <w:rFonts w:ascii="Arial Narrow" w:hAnsi="Arial Narrow" w:cs="Arial"/>
                <w:szCs w:val="22"/>
              </w:rPr>
              <w:t>Obecní úřady,</w:t>
            </w:r>
          </w:p>
          <w:p w:rsidR="00484B57" w:rsidRPr="00627223" w:rsidRDefault="00484B57" w:rsidP="00484B57">
            <w:pPr>
              <w:autoSpaceDE w:val="0"/>
              <w:autoSpaceDN w:val="0"/>
              <w:adjustRightInd w:val="0"/>
              <w:jc w:val="center"/>
              <w:rPr>
                <w:rFonts w:ascii="Arial Narrow" w:hAnsi="Arial Narrow" w:cs="Arial"/>
                <w:szCs w:val="22"/>
              </w:rPr>
            </w:pPr>
            <w:r w:rsidRPr="00627223">
              <w:rPr>
                <w:rFonts w:ascii="Arial Narrow" w:hAnsi="Arial Narrow" w:cs="Arial"/>
                <w:szCs w:val="22"/>
              </w:rPr>
              <w:t>ohrožené obyvatelstvo</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r w:rsidRPr="00627223">
              <w:rPr>
                <w:rFonts w:ascii="Arial Narrow" w:hAnsi="Arial Narrow"/>
              </w:rPr>
              <w:t xml:space="preserve"> odborné firmy</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Evakuace lidí, hospodářských zvířat ze záplavové zóny, odsun materiálních hodnot mimo ohrožená území </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Výstavba ochranných hrází</w:t>
            </w:r>
          </w:p>
        </w:tc>
        <w:tc>
          <w:tcPr>
            <w:tcW w:w="562" w:type="pct"/>
            <w:shd w:val="clear" w:color="auto" w:fill="auto"/>
            <w:vAlign w:val="center"/>
          </w:tcPr>
          <w:p w:rsidR="00484B57" w:rsidRPr="00627223" w:rsidRDefault="00484B57" w:rsidP="00484B57">
            <w:pPr>
              <w:autoSpaceDE w:val="0"/>
              <w:autoSpaceDN w:val="0"/>
              <w:adjustRightInd w:val="0"/>
              <w:jc w:val="center"/>
              <w:rPr>
                <w:rFonts w:ascii="Arial Narrow" w:hAnsi="Arial Narrow" w:cs="Arial"/>
                <w:szCs w:val="22"/>
              </w:rPr>
            </w:pPr>
            <w:r w:rsidRPr="00627223">
              <w:rPr>
                <w:rFonts w:ascii="Arial Narrow" w:hAnsi="Arial Narrow" w:cs="Arial"/>
                <w:szCs w:val="22"/>
              </w:rPr>
              <w:t>Obecní úřady,</w:t>
            </w:r>
          </w:p>
          <w:p w:rsidR="00484B57" w:rsidRPr="00627223" w:rsidRDefault="00484B57" w:rsidP="00484B57">
            <w:pPr>
              <w:jc w:val="center"/>
              <w:rPr>
                <w:rFonts w:ascii="Arial Narrow" w:hAnsi="Arial Narrow"/>
              </w:rPr>
            </w:pPr>
            <w:r w:rsidRPr="00627223">
              <w:rPr>
                <w:rFonts w:ascii="Arial Narrow" w:hAnsi="Arial Narrow"/>
              </w:rPr>
              <w:t>odborné firmy</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 ohrožené obyvatelstvo</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Utěsňování vstupů do staveb (okna, šachty, </w:t>
            </w:r>
            <w:r w:rsidRPr="00627223">
              <w:rPr>
                <w:rFonts w:ascii="Arial Narrow" w:hAnsi="Arial Narrow" w:cs="Arial"/>
                <w:szCs w:val="22"/>
              </w:rPr>
              <w:t>dveře, apod.</w:t>
            </w:r>
            <w:r w:rsidRPr="00627223">
              <w:rPr>
                <w:rFonts w:ascii="Arial Narrow" w:hAnsi="Arial Narrow"/>
              </w:rPr>
              <w:t>), ochrana významných staveb</w:t>
            </w:r>
          </w:p>
        </w:tc>
        <w:tc>
          <w:tcPr>
            <w:tcW w:w="562" w:type="pct"/>
            <w:shd w:val="clear" w:color="auto" w:fill="auto"/>
            <w:vAlign w:val="center"/>
          </w:tcPr>
          <w:p w:rsidR="00484B57" w:rsidRPr="00627223" w:rsidRDefault="00484B57" w:rsidP="00484B57">
            <w:pPr>
              <w:jc w:val="center"/>
              <w:rPr>
                <w:rFonts w:ascii="Arial Narrow" w:hAnsi="Arial Narrow"/>
              </w:rPr>
            </w:pPr>
            <w:r w:rsidRPr="00627223">
              <w:rPr>
                <w:rFonts w:ascii="Arial Narrow" w:hAnsi="Arial Narrow"/>
              </w:rPr>
              <w:t>Vlastníci ohrožených staveb</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454"/>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Ochrana vodních zdrojů a příprava na jejich obnovu</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Vodohospodářské společnosti, ohrožené obyvatelstvo </w:t>
            </w:r>
          </w:p>
        </w:tc>
        <w:tc>
          <w:tcPr>
            <w:tcW w:w="562" w:type="pct"/>
            <w:shd w:val="clear" w:color="auto" w:fill="auto"/>
            <w:vAlign w:val="center"/>
          </w:tcPr>
          <w:p w:rsidR="00484B57" w:rsidRPr="00627223" w:rsidRDefault="00484B57" w:rsidP="00484B57">
            <w:pPr>
              <w:jc w:val="center"/>
              <w:rPr>
                <w:rFonts w:ascii="Arial Narrow" w:hAnsi="Arial Narrow" w:cs="Arial"/>
                <w:color w:val="FF0000"/>
                <w:szCs w:val="22"/>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682"/>
          <w:jc w:val="center"/>
        </w:trPr>
        <w:tc>
          <w:tcPr>
            <w:tcW w:w="1959"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Zvyšování odolnosti staveb a lehkých konstrukcí – dostavba hrází, kotvení plovoucích předmětů, šípové kryty pilířů mostů</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Povodí Labe, správci vodních děl,</w:t>
            </w:r>
          </w:p>
          <w:p w:rsidR="00484B57" w:rsidRPr="00627223" w:rsidRDefault="00484B57" w:rsidP="00484B57">
            <w:pPr>
              <w:jc w:val="center"/>
              <w:rPr>
                <w:rFonts w:ascii="Arial Narrow" w:hAnsi="Arial Narrow" w:cs="Arial"/>
                <w:szCs w:val="22"/>
              </w:rPr>
            </w:pPr>
            <w:r w:rsidRPr="00627223">
              <w:rPr>
                <w:rFonts w:ascii="Arial Narrow" w:hAnsi="Arial Narrow"/>
              </w:rPr>
              <w:t>vlastníci ohrožených staveb</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Řešeno v Povodňovém plánu ORP</w:t>
            </w:r>
          </w:p>
          <w:p w:rsidR="00484B57" w:rsidRPr="00627223" w:rsidRDefault="00484B57" w:rsidP="00484B57">
            <w:pPr>
              <w:jc w:val="left"/>
              <w:rPr>
                <w:rFonts w:ascii="Arial Narrow" w:hAnsi="Arial Narrow"/>
                <w:szCs w:val="22"/>
              </w:rPr>
            </w:pPr>
            <w:r w:rsidRPr="00627223">
              <w:rPr>
                <w:rFonts w:ascii="Arial Narrow" w:hAnsi="Arial Narrow"/>
                <w:szCs w:val="22"/>
              </w:rPr>
              <w:t>- Věcná část – Ohrožené lokality</w:t>
            </w:r>
          </w:p>
          <w:p w:rsidR="00484B57" w:rsidRPr="00627223" w:rsidRDefault="00484B57" w:rsidP="00484B57">
            <w:pPr>
              <w:jc w:val="left"/>
              <w:rPr>
                <w:rFonts w:ascii="Arial Narrow" w:hAnsi="Arial Narrow"/>
                <w:szCs w:val="22"/>
              </w:rPr>
            </w:pPr>
            <w:r w:rsidRPr="00627223">
              <w:rPr>
                <w:rFonts w:ascii="Arial Narrow" w:hAnsi="Arial Narrow"/>
                <w:szCs w:val="22"/>
              </w:rPr>
              <w:t>- Věcná část – Seznam vodních děl I. – III. kategorie</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818"/>
          <w:jc w:val="center"/>
        </w:trPr>
        <w:tc>
          <w:tcPr>
            <w:tcW w:w="1959" w:type="pct"/>
            <w:shd w:val="clear" w:color="auto" w:fill="auto"/>
            <w:vAlign w:val="center"/>
          </w:tcPr>
          <w:p w:rsidR="00484B57" w:rsidRPr="00627223" w:rsidRDefault="00484B57" w:rsidP="00484B57">
            <w:pPr>
              <w:jc w:val="left"/>
              <w:rPr>
                <w:rFonts w:ascii="Arial Narrow" w:hAnsi="Arial Narrow"/>
              </w:rPr>
            </w:pPr>
            <w:bookmarkStart w:id="124" w:name="_Příprava_na_zvýšení"/>
            <w:bookmarkEnd w:id="124"/>
            <w:r w:rsidRPr="00627223">
              <w:rPr>
                <w:rFonts w:ascii="Arial Narrow" w:hAnsi="Arial Narrow"/>
              </w:rPr>
              <w:t>Zajištění průchodnosti vodních toků (odstraňování trosek, předmětů a zátarasů z předmětů a ledových ker před zaplavením)</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Povodí Labe, </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706"/>
          <w:jc w:val="center"/>
        </w:trPr>
        <w:tc>
          <w:tcPr>
            <w:tcW w:w="195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lastRenderedPageBreak/>
              <w:t>Svolání mimořádného jednání BR ORP</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cs="Arial"/>
                <w:szCs w:val="22"/>
              </w:rPr>
              <w:t>starosta ORP</w:t>
            </w:r>
          </w:p>
        </w:tc>
        <w:tc>
          <w:tcPr>
            <w:tcW w:w="562" w:type="pct"/>
            <w:shd w:val="clear" w:color="auto" w:fill="auto"/>
            <w:vAlign w:val="center"/>
          </w:tcPr>
          <w:p w:rsidR="00484B57" w:rsidRPr="00627223" w:rsidRDefault="00484B57" w:rsidP="00484B57">
            <w:pPr>
              <w:jc w:val="center"/>
              <w:rPr>
                <w:rFonts w:ascii="Arial Narrow" w:hAnsi="Arial Narrow"/>
                <w:szCs w:val="22"/>
              </w:rPr>
            </w:pP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viz. Část  C4_1 - Statut BR ORP </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706"/>
          <w:jc w:val="center"/>
        </w:trPr>
        <w:tc>
          <w:tcPr>
            <w:tcW w:w="195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Zabezpečení vyrozumění členů BR ORP o svolaném mimořádném jednání BR ORP</w:t>
            </w:r>
          </w:p>
        </w:tc>
        <w:tc>
          <w:tcPr>
            <w:tcW w:w="562"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szCs w:val="22"/>
              </w:rPr>
              <w:t>Tajemník BR ORP</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KOPIS</w:t>
            </w: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viz. Část  C4_1 - Statut BR ORP</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561"/>
          <w:jc w:val="center"/>
        </w:trPr>
        <w:tc>
          <w:tcPr>
            <w:tcW w:w="195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Jednání BR ORP - předání informace o </w:t>
            </w:r>
            <w:r w:rsidRPr="00627223">
              <w:rPr>
                <w:rFonts w:ascii="Arial Narrow" w:hAnsi="Arial Narrow" w:cs="Arial"/>
                <w:bCs/>
                <w:szCs w:val="22"/>
              </w:rPr>
              <w:t>mimořádné události</w:t>
            </w:r>
            <w:r w:rsidRPr="00627223">
              <w:rPr>
                <w:rFonts w:ascii="Arial Narrow" w:hAnsi="Arial Narrow"/>
                <w:szCs w:val="22"/>
              </w:rPr>
              <w:t xml:space="preserve"> a zhodnocení potřebnosti vyhlášení krizového stavu </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Členové BR ORP</w:t>
            </w:r>
          </w:p>
        </w:tc>
        <w:tc>
          <w:tcPr>
            <w:tcW w:w="562" w:type="pct"/>
            <w:shd w:val="clear" w:color="auto" w:fill="auto"/>
            <w:vAlign w:val="center"/>
          </w:tcPr>
          <w:p w:rsidR="00484B57" w:rsidRPr="00627223" w:rsidRDefault="00484B57" w:rsidP="00484B57">
            <w:pPr>
              <w:jc w:val="center"/>
              <w:rPr>
                <w:rFonts w:ascii="Arial Narrow" w:hAnsi="Arial Narrow"/>
                <w:szCs w:val="22"/>
              </w:rPr>
            </w:pPr>
          </w:p>
        </w:tc>
        <w:tc>
          <w:tcPr>
            <w:tcW w:w="171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viz. Část  C4_1 - Jednací řád BR ORP</w:t>
            </w:r>
          </w:p>
        </w:tc>
        <w:tc>
          <w:tcPr>
            <w:tcW w:w="198" w:type="pct"/>
          </w:tcPr>
          <w:p w:rsidR="00484B57" w:rsidRPr="00627223" w:rsidRDefault="00484B57" w:rsidP="00484B57">
            <w:pPr>
              <w:jc w:val="left"/>
              <w:rPr>
                <w:rFonts w:ascii="Arial Narrow" w:hAnsi="Arial Narrow"/>
                <w:szCs w:val="22"/>
              </w:rPr>
            </w:pPr>
          </w:p>
        </w:tc>
      </w:tr>
      <w:tr w:rsidR="00484B57" w:rsidRPr="00627223" w:rsidTr="00484B57">
        <w:trPr>
          <w:cantSplit/>
          <w:trHeight w:val="666"/>
          <w:jc w:val="center"/>
        </w:trPr>
        <w:tc>
          <w:tcPr>
            <w:tcW w:w="1959"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Plnění úkolů k vyhlášení krizového stavu</w:t>
            </w:r>
          </w:p>
        </w:tc>
        <w:tc>
          <w:tcPr>
            <w:tcW w:w="562"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BR ORP</w:t>
            </w:r>
          </w:p>
        </w:tc>
        <w:tc>
          <w:tcPr>
            <w:tcW w:w="562" w:type="pct"/>
            <w:shd w:val="clear" w:color="auto" w:fill="auto"/>
            <w:vAlign w:val="center"/>
          </w:tcPr>
          <w:p w:rsidR="00484B57" w:rsidRPr="00627223" w:rsidRDefault="00484B57" w:rsidP="00484B57">
            <w:pPr>
              <w:jc w:val="center"/>
              <w:rPr>
                <w:rFonts w:ascii="Arial Narrow" w:hAnsi="Arial Narrow"/>
                <w:szCs w:val="22"/>
              </w:rPr>
            </w:pPr>
          </w:p>
        </w:tc>
        <w:tc>
          <w:tcPr>
            <w:tcW w:w="1719" w:type="pct"/>
            <w:shd w:val="clear" w:color="auto" w:fill="auto"/>
            <w:vAlign w:val="center"/>
          </w:tcPr>
          <w:p w:rsidR="00484B57" w:rsidRPr="00627223" w:rsidRDefault="00484B57" w:rsidP="00484B57">
            <w:pPr>
              <w:jc w:val="left"/>
              <w:rPr>
                <w:rFonts w:ascii="Arial Narrow" w:hAnsi="Arial Narrow"/>
                <w:szCs w:val="22"/>
              </w:rPr>
            </w:pPr>
          </w:p>
        </w:tc>
        <w:tc>
          <w:tcPr>
            <w:tcW w:w="198" w:type="pct"/>
          </w:tcPr>
          <w:p w:rsidR="00484B57" w:rsidRPr="00627223" w:rsidRDefault="00484B57" w:rsidP="00484B57">
            <w:pPr>
              <w:jc w:val="left"/>
              <w:rPr>
                <w:rFonts w:ascii="Arial Narrow" w:hAnsi="Arial Narrow"/>
                <w:szCs w:val="22"/>
              </w:rPr>
            </w:pPr>
          </w:p>
        </w:tc>
      </w:tr>
    </w:tbl>
    <w:p w:rsidR="00484B57" w:rsidRPr="00627223" w:rsidRDefault="00484B57" w:rsidP="00484B57">
      <w:pPr>
        <w:pStyle w:val="Nadpis2"/>
        <w:keepNext/>
        <w:numPr>
          <w:ilvl w:val="1"/>
          <w:numId w:val="1"/>
        </w:numPr>
        <w:ind w:left="578" w:hanging="578"/>
      </w:pPr>
      <w:r w:rsidRPr="00627223">
        <w:br w:type="page"/>
      </w:r>
      <w:bookmarkStart w:id="125" w:name="_Toc314473452"/>
      <w:r w:rsidRPr="00627223">
        <w:lastRenderedPageBreak/>
        <w:t>Při vzniku krizové situace</w:t>
      </w:r>
      <w:bookmarkEnd w:id="125"/>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27223" w:rsidTr="00484B57">
        <w:trPr>
          <w:cantSplit/>
          <w:trHeight w:val="664"/>
          <w:tblHeader/>
        </w:trPr>
        <w:tc>
          <w:tcPr>
            <w:tcW w:w="1970"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Úkoly, činnosti, opatření</w:t>
            </w:r>
          </w:p>
        </w:tc>
        <w:tc>
          <w:tcPr>
            <w:tcW w:w="555"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Provádí</w:t>
            </w:r>
          </w:p>
        </w:tc>
        <w:tc>
          <w:tcPr>
            <w:tcW w:w="556"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Spolupracuje</w:t>
            </w:r>
          </w:p>
        </w:tc>
        <w:tc>
          <w:tcPr>
            <w:tcW w:w="1717"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Poznámka</w:t>
            </w:r>
          </w:p>
        </w:tc>
        <w:tc>
          <w:tcPr>
            <w:tcW w:w="202" w:type="pct"/>
            <w:vAlign w:val="center"/>
          </w:tcPr>
          <w:p w:rsidR="00484B57" w:rsidRPr="00627223" w:rsidRDefault="00484B57" w:rsidP="00484B57">
            <w:pPr>
              <w:jc w:val="center"/>
              <w:rPr>
                <w:rFonts w:ascii="Arial Narrow" w:hAnsi="Arial Narrow"/>
                <w:b/>
                <w:szCs w:val="22"/>
              </w:rPr>
            </w:pPr>
            <w:r w:rsidRPr="00627223">
              <w:rPr>
                <w:sz w:val="32"/>
              </w:rPr>
              <w:sym w:font="Wingdings" w:char="F0FC"/>
            </w:r>
          </w:p>
        </w:tc>
      </w:tr>
      <w:tr w:rsidR="00484B57" w:rsidRPr="00627223" w:rsidTr="00484B57">
        <w:trPr>
          <w:trHeight w:val="553"/>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Vyhlášení krizového stavu - STAV NEBEZPEČÍ</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Hejtman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viz. Část C5 - Vzor rozhodnutí o vyhlášení stavu nebezpečí</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614"/>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Vyhlášení krizového stavu - NOUZOVÝ STAV</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Vláda ČR</w:t>
            </w:r>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774"/>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Zajištění provedení krizových opatření nařízených hejtmanem </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starosta ORP</w:t>
            </w:r>
          </w:p>
          <w:p w:rsidR="00484B57" w:rsidRPr="00627223" w:rsidRDefault="00484B57" w:rsidP="00484B57">
            <w:pPr>
              <w:jc w:val="center"/>
              <w:rPr>
                <w:rFonts w:ascii="Arial Narrow" w:hAnsi="Arial Narrow"/>
                <w:szCs w:val="22"/>
              </w:rPr>
            </w:pPr>
            <w:r w:rsidRPr="00627223">
              <w:rPr>
                <w:rFonts w:ascii="Arial Narrow" w:hAnsi="Arial Narrow"/>
                <w:szCs w:val="22"/>
              </w:rPr>
              <w:t>starostové obcí</w:t>
            </w:r>
          </w:p>
        </w:tc>
        <w:tc>
          <w:tcPr>
            <w:tcW w:w="556"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Správní úřady, právnické a podnikající fyzické osoby</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viz. Část B1 - Přehled krizových opatření a způsob zajištění jejich provedení</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860"/>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Rozpracování krizových opatření vydaných vládou při vyhlášení nouzového stavu</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starosta ORP starostové obcí</w:t>
            </w:r>
          </w:p>
        </w:tc>
        <w:tc>
          <w:tcPr>
            <w:tcW w:w="556"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Správní úřady, právnické a podnikající fyzické osoby</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Pokyn ke svolání  KŠ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cs="Arial"/>
                <w:szCs w:val="22"/>
              </w:rPr>
              <w:t>starosta ORP</w:t>
            </w:r>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 xml:space="preserve">viz. Část  C4_1 - Statut KŠ ORP </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Vyrozumění členů KŠ ORP</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szCs w:val="22"/>
              </w:rPr>
              <w:t>Tajemník BR ORP</w:t>
            </w:r>
          </w:p>
        </w:tc>
        <w:tc>
          <w:tcPr>
            <w:tcW w:w="556"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1717"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viz. Část  C4_1 - Statut KŠ ORP</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Jednání KŠ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Členové KŠ ORP</w:t>
            </w:r>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viz. Část  C4_1 - Jednací řád KŠ ORP</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867"/>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Zaslání prvotního hlášení.</w:t>
            </w:r>
          </w:p>
          <w:p w:rsidR="00484B57" w:rsidRPr="00627223" w:rsidRDefault="00484B57" w:rsidP="00484B57">
            <w:pPr>
              <w:jc w:val="left"/>
              <w:rPr>
                <w:rFonts w:ascii="Arial Narrow" w:hAnsi="Arial Narrow" w:cs="Arial"/>
                <w:szCs w:val="22"/>
              </w:rPr>
            </w:pPr>
            <w:r w:rsidRPr="00627223">
              <w:rPr>
                <w:rFonts w:ascii="Arial Narrow" w:hAnsi="Arial Narrow" w:cs="Arial"/>
                <w:szCs w:val="22"/>
              </w:rPr>
              <w:t>Další hlášení dle Statutu KŠ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KŠ ORP</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viz. Část  C4_1 - Statut KŠ ORP – zasílání hlášení se provádí na formuláři standardizovaného hlášení, který je přílohou č.</w:t>
            </w:r>
            <w:r>
              <w:rPr>
                <w:rFonts w:ascii="Arial Narrow" w:hAnsi="Arial Narrow"/>
                <w:szCs w:val="22"/>
              </w:rPr>
              <w:t xml:space="preserve"> 3</w:t>
            </w:r>
            <w:r w:rsidRPr="00627223">
              <w:rPr>
                <w:rFonts w:ascii="Arial Narrow" w:hAnsi="Arial Narrow"/>
                <w:szCs w:val="22"/>
              </w:rPr>
              <w:t xml:space="preserve">Statutu KŠ ORP </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954"/>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Informace obyvatelstvu o vyhlášeném krizovém stavu a nařízených opatřeních a důsledcích z nich vyplývajících</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szCs w:val="22"/>
              </w:rPr>
              <w:t>starostové obcí</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Zveřejnění na místech obvyklých, využití hromadných informačních prostředků, využití místních informačních systémů v zasažených a ohrožených obcích.</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874"/>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szCs w:val="22"/>
              </w:rPr>
              <w:t>Varování obyvatelstva v ohrožených lokalitách.</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szCs w:val="22"/>
              </w:rPr>
              <w:t xml:space="preserve">KOPIS HZS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obecní úřady</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szCs w:val="22"/>
              </w:rPr>
            </w:pPr>
            <w:r w:rsidRPr="00627223">
              <w:rPr>
                <w:rFonts w:ascii="Arial Narrow" w:hAnsi="Arial Narrow"/>
                <w:szCs w:val="22"/>
              </w:rPr>
              <w:t>- Část C-3 Plán varování obyvatelstva</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702"/>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lastRenderedPageBreak/>
              <w:t>Provádění záchranných a likvidačních prací</w:t>
            </w:r>
            <w:r w:rsidRPr="00627223">
              <w:t xml:space="preserve"> </w:t>
            </w:r>
            <w:r w:rsidRPr="00627223">
              <w:rPr>
                <w:rFonts w:ascii="Arial Narrow" w:hAnsi="Arial Narrow"/>
              </w:rPr>
              <w:t>v zaplaveném území</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obecní úřady</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Průběžné provádění povodňových zabezpečovacích prací (odstraňování překážek ve vodních tocích, opatření proti přelití a protržení hrází, instalace protipovodňových zábran, opatření k omezení znečištění vody)</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Povodí Labe, </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správci vodních děl,</w:t>
            </w:r>
          </w:p>
          <w:p w:rsidR="00484B57" w:rsidRPr="00627223" w:rsidRDefault="00484B57" w:rsidP="00484B57">
            <w:pPr>
              <w:ind w:hanging="108"/>
              <w:jc w:val="center"/>
              <w:rPr>
                <w:rFonts w:ascii="Arial Narrow" w:hAnsi="Arial Narrow" w:cs="Arial"/>
                <w:szCs w:val="22"/>
              </w:rPr>
            </w:pPr>
            <w:r w:rsidRPr="00627223">
              <w:rPr>
                <w:rFonts w:ascii="Arial Narrow" w:hAnsi="Arial Narrow"/>
              </w:rPr>
              <w:t>vlastníci ohrožených staveb</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678"/>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Řízené ovlivňování odtokových poměrů </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Povodí Labe, </w:t>
            </w:r>
          </w:p>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správci vodních děl</w:t>
            </w:r>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454"/>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Ochrana kulturních památek</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Vlastníci kulturních památek</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szCs w:val="22"/>
              </w:rPr>
            </w:pPr>
            <w:r w:rsidRPr="00627223">
              <w:rPr>
                <w:rFonts w:ascii="Arial Narrow" w:hAnsi="Arial Narrow"/>
                <w:szCs w:val="22"/>
              </w:rPr>
              <w:t>- Část C-11 Plán ochrany kulturních památek</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959"/>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Zabezpečení veřejného pořádku</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PČR, </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obecní policie</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szCs w:val="22"/>
              </w:rPr>
            </w:pPr>
            <w:r w:rsidRPr="00627223">
              <w:rPr>
                <w:rFonts w:ascii="Arial Narrow" w:hAnsi="Arial Narrow"/>
                <w:szCs w:val="22"/>
              </w:rPr>
              <w:t>- Část C-10 Plán veřejného pořádku a bezpečnosti</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Nařízení a zabezpečení hygienických a veterinárních opatření v ohroženém území (pokud to situace vyžaduje)</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KHS </w:t>
            </w:r>
            <w:proofErr w:type="spellStart"/>
            <w:r w:rsidRPr="00627223">
              <w:rPr>
                <w:rFonts w:ascii="Arial Narrow" w:hAnsi="Arial Narrow"/>
                <w:szCs w:val="22"/>
              </w:rPr>
              <w:t>Pk</w:t>
            </w:r>
            <w:proofErr w:type="spellEnd"/>
            <w:r w:rsidRPr="00627223">
              <w:rPr>
                <w:rFonts w:ascii="Arial Narrow" w:hAnsi="Arial Narrow"/>
                <w:szCs w:val="22"/>
              </w:rPr>
              <w:t>,</w:t>
            </w:r>
          </w:p>
          <w:p w:rsidR="00484B57" w:rsidRPr="00627223" w:rsidRDefault="00484B57" w:rsidP="00484B57">
            <w:pPr>
              <w:jc w:val="center"/>
              <w:rPr>
                <w:rFonts w:ascii="Arial Narrow" w:hAnsi="Arial Narrow"/>
                <w:szCs w:val="22"/>
              </w:rPr>
            </w:pPr>
            <w:r w:rsidRPr="00627223">
              <w:rPr>
                <w:rFonts w:ascii="Arial Narrow" w:hAnsi="Arial Narrow"/>
                <w:szCs w:val="22"/>
              </w:rPr>
              <w:t xml:space="preserve">KVS </w:t>
            </w:r>
            <w:proofErr w:type="spellStart"/>
            <w:r w:rsidRPr="00627223">
              <w:rPr>
                <w:rFonts w:ascii="Arial Narrow" w:hAnsi="Arial Narrow"/>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szCs w:val="22"/>
              </w:rPr>
            </w:pPr>
            <w:r w:rsidRPr="00627223">
              <w:rPr>
                <w:rFonts w:ascii="Arial Narrow" w:hAnsi="Arial Narrow"/>
                <w:szCs w:val="22"/>
              </w:rPr>
              <w:t>- Část C-9 Pohotovostní plán veterinárních opatření</w:t>
            </w:r>
          </w:p>
          <w:p w:rsidR="00484B57" w:rsidRDefault="00484B57" w:rsidP="00484B57">
            <w:pPr>
              <w:rPr>
                <w:rFonts w:ascii="Arial Narrow" w:hAnsi="Arial Narrow"/>
                <w:szCs w:val="22"/>
              </w:rPr>
            </w:pPr>
            <w:r w:rsidRPr="00627223">
              <w:rPr>
                <w:rFonts w:ascii="Arial Narrow" w:hAnsi="Arial Narrow"/>
                <w:szCs w:val="22"/>
              </w:rPr>
              <w:t>- Část C-12 Plán h</w:t>
            </w:r>
            <w:r>
              <w:rPr>
                <w:rFonts w:ascii="Arial Narrow" w:hAnsi="Arial Narrow"/>
                <w:szCs w:val="22"/>
              </w:rPr>
              <w:t>ygienických a protiepidemických</w:t>
            </w:r>
          </w:p>
          <w:p w:rsidR="00484B57" w:rsidRPr="00627223" w:rsidRDefault="00484B57" w:rsidP="00484B57">
            <w:pPr>
              <w:rPr>
                <w:rFonts w:ascii="Arial Narrow" w:hAnsi="Arial Narrow"/>
                <w:szCs w:val="22"/>
              </w:rPr>
            </w:pPr>
            <w:r w:rsidRPr="00627223">
              <w:rPr>
                <w:rFonts w:ascii="Arial Narrow" w:hAnsi="Arial Narrow"/>
                <w:szCs w:val="22"/>
              </w:rPr>
              <w:t>opatření</w:t>
            </w:r>
          </w:p>
          <w:p w:rsidR="00484B57" w:rsidRPr="00627223" w:rsidRDefault="00484B57" w:rsidP="00484B57">
            <w:pPr>
              <w:rPr>
                <w:rFonts w:ascii="Arial Narrow" w:hAnsi="Arial Narrow"/>
                <w:szCs w:val="22"/>
              </w:rPr>
            </w:pPr>
            <w:r w:rsidRPr="00627223">
              <w:rPr>
                <w:rFonts w:ascii="Arial Narrow" w:hAnsi="Arial Narrow"/>
                <w:szCs w:val="22"/>
              </w:rPr>
              <w:t>Řešeno v Povodňovém plánu ORP</w:t>
            </w:r>
          </w:p>
          <w:p w:rsidR="00484B57" w:rsidRPr="00627223" w:rsidRDefault="00484B57" w:rsidP="00484B57">
            <w:pPr>
              <w:rPr>
                <w:rFonts w:ascii="Arial Narrow" w:hAnsi="Arial Narrow"/>
                <w:szCs w:val="22"/>
              </w:rPr>
            </w:pPr>
            <w:r w:rsidRPr="00627223">
              <w:rPr>
                <w:rFonts w:ascii="Arial Narrow" w:hAnsi="Arial Narrow"/>
                <w:szCs w:val="22"/>
              </w:rPr>
              <w:t>- Organizační část – Organizace systému řízení ochrany před povodněmi ve správním obvodu ORP – Úkoly pro další složky protipovodňové ochrany – Úkoly pro KHS</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Nouzové ubytování, nouzové zásobování pitnou vodou, potravinami a dalšími prostředky, zabezpečení obnovy vodních zdrojů (pokud to situace vyžaduje)</w:t>
            </w:r>
          </w:p>
        </w:tc>
        <w:tc>
          <w:tcPr>
            <w:tcW w:w="555" w:type="pct"/>
            <w:shd w:val="clear" w:color="auto" w:fill="auto"/>
            <w:vAlign w:val="center"/>
          </w:tcPr>
          <w:p w:rsidR="00484B57" w:rsidRPr="00627223" w:rsidRDefault="00484B57" w:rsidP="00484B57">
            <w:pPr>
              <w:ind w:left="-109" w:right="-109"/>
              <w:jc w:val="center"/>
              <w:rPr>
                <w:rFonts w:ascii="Arial Narrow" w:hAnsi="Arial Narrow" w:cs="Arial"/>
                <w:szCs w:val="22"/>
              </w:rPr>
            </w:pPr>
            <w:r w:rsidRPr="00627223">
              <w:rPr>
                <w:rFonts w:ascii="Arial Narrow" w:hAnsi="Arial Narrow" w:cs="Arial"/>
                <w:szCs w:val="22"/>
              </w:rPr>
              <w:t>Vodohospodářské společnosti, obce, JPO V předurčené </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k ochraně </w:t>
            </w:r>
            <w:r w:rsidRPr="00627223">
              <w:rPr>
                <w:rFonts w:ascii="Arial Narrow" w:hAnsi="Arial Narrow" w:cs="Arial"/>
                <w:szCs w:val="22"/>
              </w:rPr>
              <w:lastRenderedPageBreak/>
              <w:t>obyvatelstva</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lastRenderedPageBreak/>
              <w:t>Složky IZS</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 xml:space="preserve">Řešeno v Havarijním plánu </w:t>
            </w:r>
            <w:proofErr w:type="spellStart"/>
            <w:r w:rsidRPr="00627223">
              <w:rPr>
                <w:rFonts w:ascii="Arial Narrow" w:hAnsi="Arial Narrow"/>
                <w:szCs w:val="22"/>
              </w:rPr>
              <w:t>Pk</w:t>
            </w:r>
            <w:proofErr w:type="spellEnd"/>
          </w:p>
          <w:p w:rsidR="00484B57" w:rsidRPr="00627223" w:rsidRDefault="00484B57" w:rsidP="00484B57">
            <w:pPr>
              <w:rPr>
                <w:rFonts w:ascii="Arial Narrow" w:hAnsi="Arial Narrow"/>
                <w:szCs w:val="22"/>
              </w:rPr>
            </w:pPr>
            <w:r w:rsidRPr="00627223">
              <w:rPr>
                <w:rFonts w:ascii="Arial Narrow" w:hAnsi="Arial Narrow"/>
                <w:szCs w:val="22"/>
              </w:rPr>
              <w:t>- Část C-7 Plán nouzového přežití</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lastRenderedPageBreak/>
              <w:t>Nařízení regulačních opatření k zabezpečení života a služeb na zasaženém území dle zákona o HOPKS (pokud je to nutné)</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Hejtman </w:t>
            </w:r>
            <w:proofErr w:type="spellStart"/>
            <w:r w:rsidRPr="00627223">
              <w:rPr>
                <w:rFonts w:ascii="Arial Narrow" w:hAnsi="Arial Narrow" w:cs="Arial"/>
                <w:szCs w:val="22"/>
              </w:rPr>
              <w:t>Pk</w:t>
            </w:r>
            <w:proofErr w:type="spellEnd"/>
            <w:r w:rsidRPr="00627223">
              <w:rPr>
                <w:rFonts w:ascii="Arial Narrow" w:hAnsi="Arial Narrow" w:cs="Arial"/>
                <w:szCs w:val="22"/>
              </w:rPr>
              <w:t xml:space="preserve"> </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szCs w:val="22"/>
              </w:rPr>
              <w:t>OU ORP</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viz. Část  B3 - Způsob plnění regulačních opatření</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320"/>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KŠ ORP,</w:t>
            </w:r>
          </w:p>
          <w:p w:rsidR="00484B57" w:rsidRPr="00627223" w:rsidRDefault="00484B57" w:rsidP="00484B57">
            <w:pPr>
              <w:jc w:val="center"/>
              <w:rPr>
                <w:rFonts w:ascii="Arial Narrow" w:hAnsi="Arial Narrow" w:cs="Arial"/>
                <w:szCs w:val="22"/>
              </w:rPr>
            </w:pPr>
            <w:r w:rsidRPr="00627223">
              <w:rPr>
                <w:rFonts w:ascii="Arial Narrow" w:hAnsi="Arial Narrow"/>
                <w:szCs w:val="22"/>
              </w:rPr>
              <w:t xml:space="preserve"> </w:t>
            </w: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obce</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Poskytování psychologické a psychosociální pomoci</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r w:rsidRPr="00627223">
              <w:rPr>
                <w:rFonts w:ascii="Arial Narrow" w:hAnsi="Arial Narrow" w:cs="Arial"/>
                <w:szCs w:val="22"/>
              </w:rPr>
              <w:t>, PČR</w:t>
            </w:r>
          </w:p>
        </w:tc>
        <w:tc>
          <w:tcPr>
            <w:tcW w:w="556"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psychosociální intervenční týmy</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Zabezpečení funkčnosti kanalizačních sítí a ČOV</w:t>
            </w:r>
          </w:p>
        </w:tc>
        <w:tc>
          <w:tcPr>
            <w:tcW w:w="555" w:type="pct"/>
            <w:shd w:val="clear" w:color="auto" w:fill="auto"/>
            <w:vAlign w:val="center"/>
          </w:tcPr>
          <w:p w:rsidR="00484B57" w:rsidRPr="00627223" w:rsidRDefault="00484B57" w:rsidP="00484B57">
            <w:pPr>
              <w:ind w:right="-66" w:hanging="108"/>
              <w:jc w:val="center"/>
              <w:rPr>
                <w:rFonts w:ascii="Arial Narrow" w:hAnsi="Arial Narrow" w:cs="Arial"/>
                <w:szCs w:val="22"/>
              </w:rPr>
            </w:pPr>
            <w:r w:rsidRPr="00627223">
              <w:rPr>
                <w:rFonts w:ascii="Arial Narrow" w:hAnsi="Arial Narrow" w:cs="Arial"/>
                <w:szCs w:val="22"/>
              </w:rPr>
              <w:t>Vodohospodářské společnosti</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Průběžné informování obyvatelstva</w:t>
            </w:r>
          </w:p>
        </w:tc>
        <w:tc>
          <w:tcPr>
            <w:tcW w:w="555"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KŠ ORP</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obecní úřady,</w:t>
            </w:r>
          </w:p>
          <w:p w:rsidR="00484B57" w:rsidRPr="00627223" w:rsidRDefault="00484B57" w:rsidP="00484B57">
            <w:pPr>
              <w:jc w:val="center"/>
              <w:rPr>
                <w:rFonts w:ascii="Arial Narrow" w:hAnsi="Arial Narrow" w:cs="Arial"/>
                <w:szCs w:val="22"/>
              </w:rPr>
            </w:pPr>
            <w:r w:rsidRPr="00627223">
              <w:rPr>
                <w:rFonts w:ascii="Arial Narrow" w:hAnsi="Arial Narrow" w:cs="Arial"/>
                <w:szCs w:val="22"/>
              </w:rPr>
              <w:t>hromadné informační prostředky</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KOPIS</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Povolávání sil a prostředků dle Poplachového plánu IZS</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KOPIS</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Vyžadování věcných zdrojů dle Plánu nezbytných dodávek</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szCs w:val="22"/>
              </w:rPr>
              <w:t>Krajský úřad</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 xml:space="preserve">HZS </w:t>
            </w:r>
            <w:proofErr w:type="spellStart"/>
            <w:r w:rsidRPr="00627223">
              <w:rPr>
                <w:rFonts w:ascii="Arial Narrow" w:hAnsi="Arial Narrow" w:cs="Arial"/>
                <w:szCs w:val="22"/>
              </w:rPr>
              <w:t>Pk</w:t>
            </w:r>
            <w:proofErr w:type="spellEnd"/>
          </w:p>
          <w:p w:rsidR="00484B57" w:rsidRPr="00627223" w:rsidRDefault="00484B57" w:rsidP="00484B57">
            <w:pPr>
              <w:jc w:val="center"/>
              <w:rPr>
                <w:rFonts w:ascii="Arial Narrow" w:hAnsi="Arial Narrow" w:cs="Arial"/>
                <w:szCs w:val="22"/>
              </w:rPr>
            </w:pPr>
            <w:r w:rsidRPr="00627223">
              <w:rPr>
                <w:rFonts w:ascii="Arial Narrow" w:hAnsi="Arial Narrow" w:cs="Arial"/>
                <w:szCs w:val="22"/>
              </w:rPr>
              <w:t>OÚ ORP</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Zabezpečení dopravní obslužnosti k řešení krizové situace</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 xml:space="preserve">SÚS </w:t>
            </w:r>
            <w:proofErr w:type="spellStart"/>
            <w:r w:rsidRPr="00627223">
              <w:rPr>
                <w:rFonts w:ascii="Arial Narrow" w:hAnsi="Arial Narrow" w:cs="Arial"/>
                <w:szCs w:val="22"/>
              </w:rPr>
              <w:t>Pk</w:t>
            </w:r>
            <w:proofErr w:type="spellEnd"/>
            <w:r w:rsidRPr="00627223">
              <w:rPr>
                <w:rFonts w:ascii="Arial Narrow" w:hAnsi="Arial Narrow" w:cs="Arial"/>
                <w:szCs w:val="22"/>
              </w:rPr>
              <w:t xml:space="preserve">, </w:t>
            </w:r>
          </w:p>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ŘSD ČR,</w:t>
            </w:r>
          </w:p>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SŽDC</w:t>
            </w:r>
          </w:p>
        </w:tc>
        <w:tc>
          <w:tcPr>
            <w:tcW w:w="556" w:type="pct"/>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cs="Arial"/>
                <w:szCs w:val="22"/>
              </w:rPr>
              <w:t>složky IZS</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Uzavírání zaplavených a ohrožených úseků, stanovování objízdných tras</w:t>
            </w:r>
          </w:p>
        </w:tc>
        <w:tc>
          <w:tcPr>
            <w:tcW w:w="202" w:type="pct"/>
          </w:tcPr>
          <w:p w:rsidR="00484B57" w:rsidRPr="00627223" w:rsidRDefault="00484B57" w:rsidP="00484B57">
            <w:pPr>
              <w:rPr>
                <w:rFonts w:ascii="Arial Narrow" w:hAnsi="Arial Narrow"/>
                <w:szCs w:val="22"/>
              </w:rPr>
            </w:pPr>
          </w:p>
        </w:tc>
      </w:tr>
      <w:tr w:rsidR="00484B57" w:rsidRPr="00627223" w:rsidTr="00484B57">
        <w:trPr>
          <w:trHeight w:val="573"/>
        </w:trPr>
        <w:tc>
          <w:tcPr>
            <w:tcW w:w="1970" w:type="pct"/>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cs="Arial"/>
                <w:szCs w:val="22"/>
              </w:rPr>
              <w:t>Odvolání krizového stavu</w:t>
            </w:r>
          </w:p>
        </w:tc>
        <w:tc>
          <w:tcPr>
            <w:tcW w:w="555" w:type="pct"/>
            <w:shd w:val="clear" w:color="auto" w:fill="auto"/>
            <w:vAlign w:val="center"/>
          </w:tcPr>
          <w:p w:rsidR="00484B57" w:rsidRPr="00627223" w:rsidRDefault="00484B57" w:rsidP="00484B57">
            <w:pPr>
              <w:ind w:hanging="108"/>
              <w:jc w:val="center"/>
              <w:rPr>
                <w:rFonts w:ascii="Arial Narrow" w:hAnsi="Arial Narrow" w:cs="Arial"/>
                <w:szCs w:val="22"/>
              </w:rPr>
            </w:pPr>
            <w:r w:rsidRPr="00627223">
              <w:rPr>
                <w:rFonts w:ascii="Arial Narrow" w:hAnsi="Arial Narrow" w:cs="Arial"/>
                <w:szCs w:val="22"/>
              </w:rPr>
              <w:t>Vláda,</w:t>
            </w:r>
            <w:r w:rsidRPr="00627223">
              <w:rPr>
                <w:rFonts w:ascii="Arial Narrow" w:hAnsi="Arial Narrow" w:cs="Arial"/>
                <w:szCs w:val="22"/>
              </w:rPr>
              <w:br/>
              <w:t xml:space="preserve">Hejtman </w:t>
            </w:r>
            <w:proofErr w:type="spellStart"/>
            <w:r w:rsidRPr="00627223">
              <w:rPr>
                <w:rFonts w:ascii="Arial Narrow" w:hAnsi="Arial Narrow" w:cs="Arial"/>
                <w:szCs w:val="22"/>
              </w:rPr>
              <w:t>Pk</w:t>
            </w:r>
            <w:proofErr w:type="spellEnd"/>
          </w:p>
        </w:tc>
        <w:tc>
          <w:tcPr>
            <w:tcW w:w="556" w:type="pct"/>
            <w:shd w:val="clear" w:color="auto" w:fill="auto"/>
            <w:vAlign w:val="center"/>
          </w:tcPr>
          <w:p w:rsidR="00484B57" w:rsidRPr="00627223" w:rsidRDefault="00484B57" w:rsidP="00484B57">
            <w:pPr>
              <w:jc w:val="center"/>
              <w:rPr>
                <w:rFonts w:ascii="Arial Narrow" w:hAnsi="Arial Narrow" w:cs="Arial"/>
                <w:szCs w:val="22"/>
              </w:rPr>
            </w:pP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Po pominutí všech důvodů vyhlášeného krizového stavu, a pokud neuplyne doba, na kterou byl vyhlášen</w:t>
            </w:r>
          </w:p>
        </w:tc>
        <w:tc>
          <w:tcPr>
            <w:tcW w:w="202" w:type="pct"/>
          </w:tcPr>
          <w:p w:rsidR="00484B57" w:rsidRPr="00627223" w:rsidRDefault="00484B57" w:rsidP="00484B57">
            <w:pPr>
              <w:rPr>
                <w:rFonts w:ascii="Arial Narrow" w:hAnsi="Arial Narrow"/>
                <w:szCs w:val="22"/>
              </w:rPr>
            </w:pPr>
          </w:p>
        </w:tc>
      </w:tr>
    </w:tbl>
    <w:p w:rsidR="00484B57" w:rsidRPr="00627223" w:rsidRDefault="00484B57" w:rsidP="00484B57"/>
    <w:p w:rsidR="00484B57" w:rsidRPr="00627223" w:rsidRDefault="00484B57" w:rsidP="00484B57">
      <w:pPr>
        <w:pStyle w:val="Nadpis2"/>
        <w:keepNext/>
        <w:numPr>
          <w:ilvl w:val="1"/>
          <w:numId w:val="1"/>
        </w:numPr>
        <w:ind w:left="578" w:hanging="578"/>
      </w:pPr>
      <w:r w:rsidRPr="00627223">
        <w:br w:type="page"/>
      </w:r>
      <w:bookmarkStart w:id="126" w:name="_Toc314473453"/>
      <w:r w:rsidRPr="00627223">
        <w:lastRenderedPageBreak/>
        <w:t>Při obnově území postiženého krizovou situací</w:t>
      </w:r>
      <w:bookmarkEnd w:id="126"/>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27223" w:rsidTr="00484B57">
        <w:trPr>
          <w:cantSplit/>
          <w:trHeight w:val="664"/>
          <w:tblHeader/>
        </w:trPr>
        <w:tc>
          <w:tcPr>
            <w:tcW w:w="1970"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Úkoly, činnosti, opatření</w:t>
            </w:r>
          </w:p>
        </w:tc>
        <w:tc>
          <w:tcPr>
            <w:tcW w:w="555"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Provádí</w:t>
            </w:r>
          </w:p>
        </w:tc>
        <w:tc>
          <w:tcPr>
            <w:tcW w:w="555"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Spolupracuje</w:t>
            </w:r>
          </w:p>
        </w:tc>
        <w:tc>
          <w:tcPr>
            <w:tcW w:w="1717" w:type="pct"/>
            <w:shd w:val="clear" w:color="auto" w:fill="auto"/>
            <w:vAlign w:val="center"/>
          </w:tcPr>
          <w:p w:rsidR="00484B57" w:rsidRPr="00627223" w:rsidRDefault="00484B57" w:rsidP="00484B57">
            <w:pPr>
              <w:jc w:val="center"/>
              <w:rPr>
                <w:rFonts w:ascii="Arial Narrow" w:hAnsi="Arial Narrow"/>
                <w:b/>
                <w:szCs w:val="22"/>
              </w:rPr>
            </w:pPr>
            <w:r w:rsidRPr="00627223">
              <w:rPr>
                <w:rFonts w:ascii="Arial Narrow" w:hAnsi="Arial Narrow"/>
                <w:b/>
                <w:szCs w:val="22"/>
              </w:rPr>
              <w:t>Poznámka</w:t>
            </w:r>
          </w:p>
        </w:tc>
        <w:tc>
          <w:tcPr>
            <w:tcW w:w="202" w:type="pct"/>
            <w:vAlign w:val="center"/>
          </w:tcPr>
          <w:p w:rsidR="00484B57" w:rsidRPr="00627223" w:rsidRDefault="00484B57" w:rsidP="00484B57">
            <w:pPr>
              <w:jc w:val="center"/>
              <w:rPr>
                <w:rFonts w:ascii="Arial Narrow" w:hAnsi="Arial Narrow"/>
                <w:b/>
                <w:szCs w:val="22"/>
              </w:rPr>
            </w:pPr>
            <w:r w:rsidRPr="00627223">
              <w:rPr>
                <w:sz w:val="32"/>
              </w:rPr>
              <w:sym w:font="Wingdings" w:char="F0FC"/>
            </w:r>
          </w:p>
        </w:tc>
      </w:tr>
      <w:tr w:rsidR="00484B57" w:rsidRPr="00627223" w:rsidTr="00484B57">
        <w:trPr>
          <w:cantSplit/>
          <w:trHeight w:val="45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 xml:space="preserve">Nařízení a zabezpečení hygienických a veterinárních opatření na postiženém území </w:t>
            </w:r>
            <w:r w:rsidRPr="00627223">
              <w:rPr>
                <w:rFonts w:ascii="Arial Narrow" w:hAnsi="Arial Narrow"/>
              </w:rPr>
              <w:t>(pokud to situace vyžaduje)</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KHS </w:t>
            </w:r>
            <w:proofErr w:type="spellStart"/>
            <w:r w:rsidRPr="00627223">
              <w:rPr>
                <w:rFonts w:ascii="Arial Narrow" w:hAnsi="Arial Narrow"/>
                <w:szCs w:val="22"/>
              </w:rPr>
              <w:t>Pk</w:t>
            </w:r>
            <w:proofErr w:type="spellEnd"/>
            <w:r w:rsidRPr="00627223">
              <w:rPr>
                <w:rFonts w:ascii="Arial Narrow" w:hAnsi="Arial Narrow"/>
                <w:szCs w:val="22"/>
              </w:rPr>
              <w:t>,</w:t>
            </w:r>
          </w:p>
          <w:p w:rsidR="00484B57" w:rsidRPr="00627223" w:rsidRDefault="00484B57" w:rsidP="00484B57">
            <w:pPr>
              <w:jc w:val="center"/>
              <w:rPr>
                <w:rFonts w:ascii="Arial Narrow" w:hAnsi="Arial Narrow"/>
                <w:szCs w:val="22"/>
              </w:rPr>
            </w:pPr>
            <w:r w:rsidRPr="00627223">
              <w:rPr>
                <w:rFonts w:ascii="Arial Narrow" w:hAnsi="Arial Narrow"/>
                <w:szCs w:val="22"/>
              </w:rPr>
              <w:t xml:space="preserve">KVS </w:t>
            </w:r>
            <w:proofErr w:type="spellStart"/>
            <w:r w:rsidRPr="00627223">
              <w:rPr>
                <w:rFonts w:ascii="Arial Narrow" w:hAnsi="Arial Narrow"/>
                <w:szCs w:val="22"/>
              </w:rPr>
              <w:t>Pk</w:t>
            </w:r>
            <w:proofErr w:type="spellEnd"/>
            <w:r w:rsidRPr="00627223">
              <w:rPr>
                <w:rFonts w:ascii="Arial Narrow" w:hAnsi="Arial Narrow"/>
                <w:szCs w:val="22"/>
              </w:rPr>
              <w:t xml:space="preserve">,  </w:t>
            </w:r>
          </w:p>
        </w:tc>
        <w:tc>
          <w:tcPr>
            <w:tcW w:w="555"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750"/>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obecní úřady</w:t>
            </w:r>
          </w:p>
          <w:p w:rsidR="00484B57" w:rsidRPr="00627223" w:rsidRDefault="00484B57" w:rsidP="00484B57">
            <w:pPr>
              <w:jc w:val="center"/>
              <w:rPr>
                <w:rFonts w:ascii="Arial Narrow" w:hAnsi="Arial Narrow"/>
                <w:szCs w:val="22"/>
              </w:rPr>
            </w:pPr>
            <w:r w:rsidRPr="00627223">
              <w:rPr>
                <w:rFonts w:ascii="Arial Narrow" w:hAnsi="Arial Narrow"/>
                <w:szCs w:val="22"/>
              </w:rPr>
              <w:t>složky IZS</w:t>
            </w:r>
          </w:p>
        </w:tc>
        <w:tc>
          <w:tcPr>
            <w:tcW w:w="555"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913"/>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Orgány kraje,</w:t>
            </w:r>
          </w:p>
          <w:p w:rsidR="00484B57" w:rsidRPr="00627223" w:rsidRDefault="00484B57" w:rsidP="00484B57">
            <w:pPr>
              <w:jc w:val="center"/>
              <w:rPr>
                <w:rFonts w:ascii="Arial Narrow" w:hAnsi="Arial Narrow"/>
                <w:szCs w:val="22"/>
              </w:rPr>
            </w:pPr>
            <w:r w:rsidRPr="00627223">
              <w:rPr>
                <w:rFonts w:ascii="Arial Narrow" w:hAnsi="Arial Narrow"/>
                <w:szCs w:val="22"/>
              </w:rPr>
              <w:t>obecní úřady,</w:t>
            </w:r>
          </w:p>
          <w:p w:rsidR="00484B57" w:rsidRPr="00627223" w:rsidRDefault="00484B57" w:rsidP="00484B57">
            <w:pPr>
              <w:jc w:val="center"/>
              <w:rPr>
                <w:rFonts w:ascii="Arial Narrow" w:hAnsi="Arial Narrow"/>
                <w:szCs w:val="22"/>
              </w:rPr>
            </w:pPr>
            <w:r w:rsidRPr="00627223">
              <w:rPr>
                <w:rFonts w:ascii="Arial Narrow" w:hAnsi="Arial Narrow"/>
                <w:szCs w:val="22"/>
              </w:rPr>
              <w:t>složky IZS</w:t>
            </w:r>
          </w:p>
        </w:tc>
        <w:tc>
          <w:tcPr>
            <w:tcW w:w="555" w:type="pct"/>
            <w:shd w:val="clear" w:color="auto" w:fill="auto"/>
            <w:vAlign w:val="center"/>
          </w:tcPr>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70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Sběr informací od obcí a předávání na krajský úřad</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obce s pověřeným obecním úřadem</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obecní úřady</w:t>
            </w:r>
          </w:p>
        </w:tc>
        <w:tc>
          <w:tcPr>
            <w:tcW w:w="1717" w:type="pct"/>
            <w:shd w:val="clear" w:color="auto" w:fill="auto"/>
            <w:vAlign w:val="center"/>
          </w:tcPr>
          <w:p w:rsidR="00484B57" w:rsidRPr="00627223" w:rsidRDefault="00484B57" w:rsidP="00484B57">
            <w:pPr>
              <w:rPr>
                <w:rFonts w:ascii="Arial Narrow" w:hAnsi="Arial Narrow"/>
                <w:szCs w:val="22"/>
              </w:rPr>
            </w:pPr>
            <w:r w:rsidRPr="00627223">
              <w:rPr>
                <w:rFonts w:ascii="Arial Narrow" w:hAnsi="Arial Narrow"/>
                <w:szCs w:val="22"/>
              </w:rPr>
              <w:t>dle ustanovení § 2 odst. 10 zákona 12/2002 Sb., ve znění pozdějších předpisů</w:t>
            </w: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704"/>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OÚ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obecní úřady </w:t>
            </w:r>
          </w:p>
          <w:p w:rsidR="00484B57" w:rsidRPr="00627223" w:rsidRDefault="00484B57" w:rsidP="00484B57">
            <w:pPr>
              <w:jc w:val="center"/>
              <w:rPr>
                <w:rFonts w:ascii="Arial Narrow" w:hAnsi="Arial Narrow"/>
                <w:szCs w:val="22"/>
              </w:rPr>
            </w:pP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735"/>
          <w:tblHeader/>
        </w:trPr>
        <w:tc>
          <w:tcPr>
            <w:tcW w:w="1970" w:type="pct"/>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Koordinace pomoci při získávání státních dotací na obnovu</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Pardubický kraj</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složky IZS,</w:t>
            </w:r>
          </w:p>
          <w:p w:rsidR="00484B57" w:rsidRPr="00627223" w:rsidRDefault="00484B57" w:rsidP="00484B57">
            <w:pPr>
              <w:jc w:val="center"/>
              <w:rPr>
                <w:rFonts w:ascii="Arial Narrow" w:hAnsi="Arial Narrow"/>
                <w:szCs w:val="22"/>
              </w:rPr>
            </w:pPr>
            <w:r w:rsidRPr="00627223">
              <w:rPr>
                <w:rFonts w:ascii="Arial Narrow" w:hAnsi="Arial Narrow"/>
                <w:szCs w:val="22"/>
              </w:rPr>
              <w:t>obecní úřady</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908"/>
          <w:tblHeader/>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Zpracování celkového Přehledu o předběžném odhadu nákladů na obnovu majetku dle zákona č. 12/2000 Sb.</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Pardubický kraj</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obecní úřady </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r w:rsidR="00484B57" w:rsidRPr="00627223" w:rsidTr="00484B57">
        <w:trPr>
          <w:cantSplit/>
          <w:trHeight w:val="908"/>
          <w:tblHeader/>
        </w:trPr>
        <w:tc>
          <w:tcPr>
            <w:tcW w:w="1970" w:type="pct"/>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Zpracování závěrečné zprávy a předložení do BR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OU ORP</w:t>
            </w:r>
          </w:p>
        </w:tc>
        <w:tc>
          <w:tcPr>
            <w:tcW w:w="555" w:type="pct"/>
            <w:shd w:val="clear" w:color="auto" w:fill="auto"/>
            <w:vAlign w:val="center"/>
          </w:tcPr>
          <w:p w:rsidR="00484B57" w:rsidRPr="00627223" w:rsidRDefault="00484B57" w:rsidP="00484B57">
            <w:pPr>
              <w:jc w:val="center"/>
              <w:rPr>
                <w:rFonts w:ascii="Arial Narrow" w:hAnsi="Arial Narrow"/>
                <w:szCs w:val="22"/>
              </w:rPr>
            </w:pPr>
            <w:r w:rsidRPr="00627223">
              <w:rPr>
                <w:rFonts w:ascii="Arial Narrow" w:hAnsi="Arial Narrow"/>
                <w:szCs w:val="22"/>
              </w:rPr>
              <w:t xml:space="preserve">složky IZS, </w:t>
            </w:r>
          </w:p>
          <w:p w:rsidR="00484B57" w:rsidRPr="00627223" w:rsidRDefault="00484B57" w:rsidP="00484B57">
            <w:pPr>
              <w:jc w:val="center"/>
              <w:rPr>
                <w:rFonts w:ascii="Arial Narrow" w:hAnsi="Arial Narrow"/>
                <w:szCs w:val="22"/>
              </w:rPr>
            </w:pPr>
            <w:r w:rsidRPr="00627223">
              <w:rPr>
                <w:rFonts w:ascii="Arial Narrow" w:hAnsi="Arial Narrow"/>
                <w:szCs w:val="22"/>
              </w:rPr>
              <w:t>obecní úřady,</w:t>
            </w:r>
          </w:p>
          <w:p w:rsidR="00484B57" w:rsidRPr="00627223" w:rsidRDefault="00484B57" w:rsidP="00484B57">
            <w:pPr>
              <w:jc w:val="center"/>
              <w:rPr>
                <w:rFonts w:ascii="Arial Narrow" w:hAnsi="Arial Narrow"/>
                <w:szCs w:val="22"/>
              </w:rPr>
            </w:pPr>
            <w:r w:rsidRPr="00627223">
              <w:rPr>
                <w:rFonts w:ascii="Arial Narrow" w:hAnsi="Arial Narrow"/>
                <w:szCs w:val="22"/>
              </w:rPr>
              <w:t>Povodí Labe,</w:t>
            </w:r>
          </w:p>
        </w:tc>
        <w:tc>
          <w:tcPr>
            <w:tcW w:w="1717" w:type="pct"/>
            <w:shd w:val="clear" w:color="auto" w:fill="auto"/>
            <w:vAlign w:val="center"/>
          </w:tcPr>
          <w:p w:rsidR="00484B57" w:rsidRPr="00627223" w:rsidRDefault="00484B57" w:rsidP="00484B57">
            <w:pPr>
              <w:rPr>
                <w:rFonts w:ascii="Arial Narrow" w:hAnsi="Arial Narrow"/>
                <w:szCs w:val="22"/>
              </w:rPr>
            </w:pPr>
          </w:p>
        </w:tc>
        <w:tc>
          <w:tcPr>
            <w:tcW w:w="202" w:type="pct"/>
          </w:tcPr>
          <w:p w:rsidR="00484B57" w:rsidRPr="00627223" w:rsidRDefault="00484B57" w:rsidP="00484B57">
            <w:pPr>
              <w:rPr>
                <w:rFonts w:ascii="Arial Narrow" w:hAnsi="Arial Narrow"/>
                <w:szCs w:val="22"/>
              </w:rPr>
            </w:pPr>
          </w:p>
        </w:tc>
      </w:tr>
    </w:tbl>
    <w:p w:rsidR="00484B57" w:rsidRPr="00627223" w:rsidRDefault="00484B57" w:rsidP="00484B57">
      <w:pPr>
        <w:pStyle w:val="Nadpis1"/>
        <w:tabs>
          <w:tab w:val="clear" w:pos="432"/>
          <w:tab w:val="num" w:pos="574"/>
        </w:tabs>
        <w:ind w:left="574"/>
      </w:pPr>
      <w:r w:rsidRPr="00627223">
        <w:br w:type="page"/>
      </w:r>
      <w:r w:rsidRPr="00627223">
        <w:lastRenderedPageBreak/>
        <w:t>Úkoly, činnosti a opatření dalších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938"/>
        <w:gridCol w:w="8632"/>
      </w:tblGrid>
      <w:tr w:rsidR="00484B57" w:rsidRPr="00627223" w:rsidTr="00484B57">
        <w:trPr>
          <w:trHeight w:val="775"/>
          <w:tblHeader/>
        </w:trPr>
        <w:tc>
          <w:tcPr>
            <w:tcW w:w="2228" w:type="dxa"/>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b/>
                <w:szCs w:val="22"/>
              </w:rPr>
              <w:t>Subjekt</w:t>
            </w:r>
          </w:p>
        </w:tc>
        <w:tc>
          <w:tcPr>
            <w:tcW w:w="2977" w:type="dxa"/>
            <w:shd w:val="clear" w:color="auto" w:fill="auto"/>
            <w:vAlign w:val="center"/>
          </w:tcPr>
          <w:p w:rsidR="00484B57" w:rsidRPr="00627223" w:rsidRDefault="00484B57" w:rsidP="00484B57">
            <w:pPr>
              <w:jc w:val="center"/>
              <w:rPr>
                <w:rFonts w:ascii="Arial Narrow" w:hAnsi="Arial Narrow" w:cs="Arial"/>
                <w:szCs w:val="22"/>
              </w:rPr>
            </w:pPr>
            <w:r w:rsidRPr="00627223">
              <w:rPr>
                <w:rFonts w:ascii="Arial Narrow" w:hAnsi="Arial Narrow"/>
                <w:b/>
                <w:szCs w:val="22"/>
              </w:rPr>
              <w:t>Období</w:t>
            </w:r>
          </w:p>
        </w:tc>
        <w:tc>
          <w:tcPr>
            <w:tcW w:w="8788" w:type="dxa"/>
            <w:shd w:val="clear" w:color="auto" w:fill="auto"/>
            <w:vAlign w:val="center"/>
          </w:tcPr>
          <w:p w:rsidR="00484B57" w:rsidRPr="00627223" w:rsidRDefault="00484B57" w:rsidP="00484B57">
            <w:pPr>
              <w:jc w:val="center"/>
            </w:pPr>
            <w:r w:rsidRPr="00627223">
              <w:rPr>
                <w:rFonts w:ascii="Arial Narrow" w:hAnsi="Arial Narrow"/>
                <w:b/>
                <w:szCs w:val="22"/>
              </w:rPr>
              <w:t>Úkoly, činnosti, opatření</w:t>
            </w:r>
          </w:p>
        </w:tc>
      </w:tr>
      <w:tr w:rsidR="00484B57" w:rsidRPr="00627223" w:rsidTr="00484B57">
        <w:trPr>
          <w:trHeight w:val="730"/>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Obecní úřad ORP</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Podílí se na informování obyvatelstva, vyrozumění odpovědných orgánů státní správy, samosprávy, fyzických a právnických osob v ohroženém území</w:t>
            </w:r>
          </w:p>
        </w:tc>
      </w:tr>
      <w:tr w:rsidR="00484B57" w:rsidRPr="00627223" w:rsidTr="00484B57">
        <w:trPr>
          <w:trHeight w:val="2553"/>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rPr>
                <w:rFonts w:ascii="Arial Narrow" w:hAnsi="Arial Narrow" w:cs="Arial"/>
                <w:szCs w:val="22"/>
              </w:rPr>
            </w:pPr>
            <w:r w:rsidRPr="00627223">
              <w:rPr>
                <w:rFonts w:ascii="Arial Narrow" w:hAnsi="Arial Narrow"/>
              </w:rPr>
              <w:t>Podílí se na zajištění nouzového ubytování, nouzového zásobování pitnou vodou, potravinami a dalšími prostředky, zabezpečení obnovy vodních zdrojů</w:t>
            </w:r>
            <w:r w:rsidRPr="00627223">
              <w:rPr>
                <w:rFonts w:ascii="Arial Narrow" w:hAnsi="Arial Narrow" w:cs="Arial"/>
                <w:szCs w:val="22"/>
              </w:rPr>
              <w:t xml:space="preserve"> </w:t>
            </w:r>
          </w:p>
          <w:p w:rsidR="00484B57" w:rsidRPr="00627223" w:rsidRDefault="00484B57" w:rsidP="00484B57">
            <w:pPr>
              <w:rPr>
                <w:rFonts w:ascii="Arial Narrow" w:hAnsi="Arial Narrow"/>
              </w:rPr>
            </w:pPr>
            <w:r w:rsidRPr="00627223">
              <w:rPr>
                <w:rFonts w:ascii="Arial Narrow" w:hAnsi="Arial Narrow" w:cs="Arial"/>
                <w:szCs w:val="22"/>
              </w:rPr>
              <w:t>Vyžaduje věcné zdroje dle Plánu nezbytných dodávek</w:t>
            </w:r>
          </w:p>
          <w:p w:rsidR="00484B57" w:rsidRPr="00627223" w:rsidRDefault="00484B57" w:rsidP="00484B57">
            <w:pPr>
              <w:rPr>
                <w:rFonts w:ascii="Arial Narrow" w:hAnsi="Arial Narrow" w:cs="Arial"/>
                <w:szCs w:val="22"/>
              </w:rPr>
            </w:pPr>
            <w:r w:rsidRPr="00627223">
              <w:rPr>
                <w:rFonts w:ascii="Arial Narrow" w:hAnsi="Arial Narrow" w:cs="Arial"/>
                <w:szCs w:val="22"/>
              </w:rPr>
              <w:t>Informuje obyvatelstvo o vyhlášeném krizovém stavu a nařízených opatřeních a důsledcích z nich vyplývajících ve svém správním obvodu</w:t>
            </w:r>
          </w:p>
          <w:p w:rsidR="00484B57" w:rsidRPr="00627223" w:rsidRDefault="00484B57" w:rsidP="00484B57">
            <w:pPr>
              <w:rPr>
                <w:rFonts w:ascii="Arial Narrow" w:hAnsi="Arial Narrow"/>
              </w:rPr>
            </w:pPr>
            <w:r w:rsidRPr="00627223">
              <w:rPr>
                <w:rFonts w:ascii="Arial Narrow" w:hAnsi="Arial Narrow"/>
              </w:rPr>
              <w:t>Koordinuje provádění záchranných prací</w:t>
            </w:r>
            <w:r w:rsidRPr="00627223">
              <w:t xml:space="preserve"> </w:t>
            </w:r>
            <w:r w:rsidRPr="00627223">
              <w:rPr>
                <w:rFonts w:ascii="Arial Narrow" w:hAnsi="Arial Narrow"/>
              </w:rPr>
              <w:t>v zaplaveném území – starosta ORP</w:t>
            </w:r>
          </w:p>
          <w:p w:rsidR="00484B57" w:rsidRPr="00627223" w:rsidRDefault="00484B57" w:rsidP="00484B57">
            <w:pPr>
              <w:rPr>
                <w:rFonts w:ascii="Arial Narrow" w:hAnsi="Arial Narrow"/>
              </w:rPr>
            </w:pPr>
            <w:r w:rsidRPr="00627223">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627223" w:rsidRDefault="00484B57" w:rsidP="00484B57">
            <w:pPr>
              <w:rPr>
                <w:rFonts w:ascii="Arial Narrow" w:hAnsi="Arial Narrow"/>
              </w:rPr>
            </w:pPr>
            <w:r w:rsidRPr="00627223">
              <w:rPr>
                <w:rFonts w:ascii="Arial Narrow" w:hAnsi="Arial Narrow"/>
              </w:rPr>
              <w:t>Průběžné informuje obyvatelstvo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color w:val="FF0000"/>
                <w:szCs w:val="20"/>
              </w:rPr>
            </w:pPr>
            <w:r w:rsidRPr="00627223">
              <w:rPr>
                <w:rFonts w:ascii="Arial Narrow" w:hAnsi="Arial Narrow" w:cs="Arial"/>
                <w:szCs w:val="20"/>
              </w:rPr>
              <w:t>Může zprostředkovat odbornou pomoc obyvatelstvu v postiženém území (pojišťovny, odborné firmy, řemeslníci…)</w:t>
            </w:r>
            <w:r w:rsidRPr="00627223">
              <w:rPr>
                <w:rFonts w:ascii="Arial Narrow" w:hAnsi="Arial Narrow" w:cs="Arial"/>
                <w:color w:val="FF0000"/>
                <w:szCs w:val="20"/>
              </w:rPr>
              <w:t xml:space="preserve"> </w:t>
            </w:r>
          </w:p>
        </w:tc>
      </w:tr>
      <w:tr w:rsidR="00484B57" w:rsidRPr="00627223" w:rsidTr="00484B57">
        <w:trPr>
          <w:trHeight w:val="900"/>
        </w:trPr>
        <w:tc>
          <w:tcPr>
            <w:tcW w:w="2228"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Obecní úřady s pověřeným obecním úřadem</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Dokumentuje údaje a skutečností za účelem zjištění a objasnění příčin vzniku mimořádné události</w:t>
            </w:r>
          </w:p>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Vyčísluje škody na majetku, životním prostředí, ztrátách na lidských životech</w:t>
            </w:r>
          </w:p>
          <w:p w:rsidR="00484B57" w:rsidRPr="00627223" w:rsidRDefault="00484B57" w:rsidP="00484B57">
            <w:pPr>
              <w:jc w:val="left"/>
            </w:pPr>
            <w:r w:rsidRPr="00627223">
              <w:rPr>
                <w:rFonts w:ascii="Arial Narrow" w:hAnsi="Arial Narrow" w:cs="Arial"/>
                <w:szCs w:val="20"/>
              </w:rPr>
              <w:t>Provádí sběr informací od obcí a předávání na krajský úřad</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Obecní úřad</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cs="Arial"/>
                <w:bCs/>
                <w:szCs w:val="22"/>
              </w:rPr>
            </w:pPr>
            <w:r w:rsidRPr="00627223">
              <w:rPr>
                <w:rFonts w:ascii="Arial Narrow" w:hAnsi="Arial Narrow"/>
                <w:szCs w:val="22"/>
              </w:rPr>
              <w:t>Podílí se na informování obyvatelstva, vyrozumění odpovědných orgánů státní správy, samosprávy, fyzických a právnických osob v ohroženém území</w:t>
            </w:r>
            <w:r w:rsidRPr="00627223">
              <w:rPr>
                <w:rFonts w:ascii="Arial Narrow" w:hAnsi="Arial Narrow" w:cs="Arial"/>
                <w:bCs/>
                <w:szCs w:val="22"/>
              </w:rPr>
              <w:t xml:space="preserve"> </w:t>
            </w:r>
          </w:p>
          <w:p w:rsidR="00484B57" w:rsidRPr="00627223" w:rsidRDefault="00484B57" w:rsidP="00484B57">
            <w:pPr>
              <w:jc w:val="left"/>
              <w:rPr>
                <w:rFonts w:ascii="Arial Narrow" w:hAnsi="Arial Narrow" w:cs="Arial"/>
                <w:bCs/>
                <w:szCs w:val="22"/>
              </w:rPr>
            </w:pPr>
            <w:r w:rsidRPr="00627223">
              <w:rPr>
                <w:rFonts w:ascii="Arial Narrow" w:hAnsi="Arial Narrow" w:cs="Arial"/>
                <w:bCs/>
                <w:szCs w:val="22"/>
              </w:rPr>
              <w:t>Zajišťuje vyklízení záplavových území v obci</w:t>
            </w:r>
          </w:p>
          <w:p w:rsidR="00484B57" w:rsidRPr="00627223" w:rsidRDefault="00484B57" w:rsidP="00484B57">
            <w:pPr>
              <w:jc w:val="left"/>
              <w:rPr>
                <w:rFonts w:ascii="Arial Narrow" w:hAnsi="Arial Narrow"/>
                <w:color w:val="FF0000"/>
                <w:szCs w:val="22"/>
              </w:rPr>
            </w:pPr>
            <w:r w:rsidRPr="00627223">
              <w:rPr>
                <w:rFonts w:ascii="Arial Narrow" w:hAnsi="Arial Narrow" w:cs="Arial"/>
                <w:bCs/>
                <w:szCs w:val="22"/>
              </w:rPr>
              <w:t>Zajišťuje</w:t>
            </w:r>
            <w:r w:rsidRPr="00627223">
              <w:rPr>
                <w:rFonts w:ascii="Arial Narrow" w:hAnsi="Arial Narrow"/>
              </w:rPr>
              <w:t xml:space="preserve"> povodňové zabezpečovací práce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rPr>
              <w:t>Zajišťuje nouzové ubytování, nouzové zásobování pitnou vodou, potravinami a dalšími prostředky, zabezpečení obnovy vodních zdrojů</w:t>
            </w:r>
            <w:r w:rsidRPr="00627223">
              <w:rPr>
                <w:rFonts w:ascii="Arial Narrow" w:hAnsi="Arial Narrow" w:cs="Arial"/>
                <w:szCs w:val="22"/>
              </w:rPr>
              <w:t xml:space="preserve"> </w:t>
            </w:r>
          </w:p>
          <w:p w:rsidR="00484B57" w:rsidRPr="00627223" w:rsidRDefault="00484B57" w:rsidP="00484B57">
            <w:pPr>
              <w:rPr>
                <w:rFonts w:ascii="Arial Narrow" w:hAnsi="Arial Narrow" w:cs="Arial"/>
                <w:szCs w:val="22"/>
              </w:rPr>
            </w:pPr>
            <w:r w:rsidRPr="00627223">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27223" w:rsidRDefault="00484B57" w:rsidP="00484B57">
            <w:pPr>
              <w:jc w:val="left"/>
              <w:rPr>
                <w:rFonts w:ascii="Arial Narrow" w:hAnsi="Arial Narrow"/>
                <w:szCs w:val="22"/>
              </w:rPr>
            </w:pPr>
            <w:r w:rsidRPr="00627223">
              <w:rPr>
                <w:rFonts w:ascii="Arial Narrow" w:hAnsi="Arial Narrow"/>
                <w:szCs w:val="22"/>
              </w:rPr>
              <w:t>Provádí varování obyvatelstva v ohrožených lokalitách</w:t>
            </w:r>
          </w:p>
          <w:p w:rsidR="00484B57" w:rsidRPr="00627223" w:rsidRDefault="00484B57" w:rsidP="00484B57">
            <w:pPr>
              <w:rPr>
                <w:rFonts w:ascii="Arial Narrow" w:hAnsi="Arial Narrow"/>
              </w:rPr>
            </w:pPr>
            <w:r w:rsidRPr="00627223">
              <w:rPr>
                <w:rFonts w:ascii="Arial Narrow" w:hAnsi="Arial Narrow"/>
              </w:rPr>
              <w:t>Průběžné informuje obyvatelstvo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cs="Arial"/>
                <w:szCs w:val="20"/>
              </w:rPr>
              <w:t>Dokumentuje údaje a skutečností za účelem zjištění a objasnění příčin vzniku mimořádné události</w:t>
            </w:r>
          </w:p>
          <w:p w:rsidR="00484B57" w:rsidRPr="00627223" w:rsidRDefault="00484B57" w:rsidP="00484B57">
            <w:pPr>
              <w:jc w:val="left"/>
              <w:rPr>
                <w:rFonts w:ascii="Arial Narrow" w:hAnsi="Arial Narrow" w:cs="Arial"/>
                <w:szCs w:val="20"/>
              </w:rPr>
            </w:pPr>
            <w:r w:rsidRPr="00627223">
              <w:rPr>
                <w:rFonts w:ascii="Arial Narrow" w:hAnsi="Arial Narrow" w:cs="Arial"/>
                <w:szCs w:val="20"/>
              </w:rPr>
              <w:t>Vyčísluje škody na majetku, životním prostředí, ztrátách na lidských životech</w:t>
            </w:r>
          </w:p>
          <w:p w:rsidR="00484B57" w:rsidRPr="00627223" w:rsidRDefault="00484B57" w:rsidP="00484B57">
            <w:pPr>
              <w:jc w:val="left"/>
            </w:pPr>
            <w:r w:rsidRPr="00627223">
              <w:rPr>
                <w:rFonts w:ascii="Arial Narrow" w:hAnsi="Arial Narrow" w:cs="Arial"/>
                <w:szCs w:val="20"/>
              </w:rPr>
              <w:t>Může zprostředkovat odbornou pomoc obyvatelstvu v postiženém území (pojišťovny, odborné firmy, řemeslníci…)</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 xml:space="preserve">KHS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hygienická opatření v ohroženém území</w:t>
            </w:r>
          </w:p>
          <w:p w:rsidR="00484B57" w:rsidRPr="00627223" w:rsidRDefault="00484B57" w:rsidP="00484B57">
            <w:pPr>
              <w:jc w:val="left"/>
            </w:pPr>
            <w:r w:rsidRPr="00627223">
              <w:rPr>
                <w:rFonts w:ascii="Arial Narrow" w:hAnsi="Arial Narrow"/>
              </w:rPr>
              <w:t>(pokud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hygienická opatření v ohroženém území</w:t>
            </w:r>
          </w:p>
          <w:p w:rsidR="00484B57" w:rsidRPr="00627223" w:rsidRDefault="00484B57" w:rsidP="00484B57">
            <w:pPr>
              <w:jc w:val="left"/>
            </w:pPr>
            <w:r w:rsidRPr="00627223">
              <w:rPr>
                <w:rFonts w:ascii="Arial Narrow" w:hAnsi="Arial Narrow"/>
              </w:rPr>
              <w:t>(pokud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cs="Arial"/>
                <w:szCs w:val="20"/>
              </w:rPr>
            </w:pPr>
            <w:r w:rsidRPr="00627223">
              <w:rPr>
                <w:rFonts w:ascii="Arial Narrow" w:hAnsi="Arial Narrow"/>
              </w:rPr>
              <w:t xml:space="preserve">Nařizuje a zabezpečuje hygienická opatření </w:t>
            </w:r>
            <w:r w:rsidRPr="00627223">
              <w:rPr>
                <w:rFonts w:ascii="Arial Narrow" w:hAnsi="Arial Narrow" w:cs="Arial"/>
                <w:szCs w:val="20"/>
              </w:rPr>
              <w:t xml:space="preserve">na postiženém území </w:t>
            </w:r>
            <w:r w:rsidRPr="00627223">
              <w:rPr>
                <w:rFonts w:ascii="Arial Narrow" w:hAnsi="Arial Narrow"/>
              </w:rPr>
              <w:t>(pokud to situace vyžaduje)</w:t>
            </w:r>
          </w:p>
          <w:p w:rsidR="00484B57" w:rsidRPr="00627223" w:rsidRDefault="00484B57" w:rsidP="00484B57">
            <w:pPr>
              <w:jc w:val="left"/>
            </w:pPr>
            <w:r w:rsidRPr="00627223">
              <w:rPr>
                <w:rFonts w:ascii="Arial Narrow" w:hAnsi="Arial Narrow" w:cs="Arial"/>
                <w:szCs w:val="20"/>
              </w:rPr>
              <w:t xml:space="preserve">Zajišťuje rozbory kvality vody u soukromých studní </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 xml:space="preserve">KVS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provedení veterinárních opatření v ohroženém území</w:t>
            </w:r>
          </w:p>
          <w:p w:rsidR="00484B57" w:rsidRPr="00627223" w:rsidRDefault="00484B57" w:rsidP="00484B57">
            <w:pPr>
              <w:jc w:val="left"/>
            </w:pPr>
            <w:r w:rsidRPr="00627223">
              <w:rPr>
                <w:rFonts w:ascii="Arial Narrow" w:hAnsi="Arial Narrow"/>
              </w:rPr>
              <w:t xml:space="preserve"> (pokud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Nařizuje a zabezpečuje provedení veterinárních opatření v ohroženém území</w:t>
            </w:r>
          </w:p>
          <w:p w:rsidR="00484B57" w:rsidRPr="00627223" w:rsidRDefault="00484B57" w:rsidP="00484B57">
            <w:pPr>
              <w:jc w:val="left"/>
            </w:pPr>
            <w:r w:rsidRPr="00627223">
              <w:rPr>
                <w:rFonts w:ascii="Arial Narrow" w:hAnsi="Arial Narrow"/>
              </w:rPr>
              <w:t xml:space="preserve"> (pokud to situace vyžaduje)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Nařizuje a zabezpečuje</w:t>
            </w:r>
            <w:r w:rsidRPr="00627223">
              <w:rPr>
                <w:rFonts w:ascii="Arial Narrow" w:hAnsi="Arial Narrow" w:cs="Arial"/>
                <w:szCs w:val="20"/>
              </w:rPr>
              <w:t xml:space="preserve"> veterinárních opatření na postiženém území </w:t>
            </w:r>
            <w:r w:rsidRPr="00627223">
              <w:rPr>
                <w:rFonts w:ascii="Arial Narrow" w:hAnsi="Arial Narrow"/>
              </w:rPr>
              <w:t>(pokud to situace vyžaduje)</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 xml:space="preserve">Povodí Labe </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zvyšování odolnosti staveb a lehkých konstrukcí – dostavba hrází, kotvení plovoucích předmětů, šípové kryty pilířů mostů</w:t>
            </w:r>
          </w:p>
          <w:p w:rsidR="00484B57" w:rsidRPr="00627223" w:rsidRDefault="00484B57" w:rsidP="00484B57">
            <w:pPr>
              <w:jc w:val="left"/>
              <w:rPr>
                <w:rFonts w:ascii="Arial Narrow" w:hAnsi="Arial Narrow"/>
              </w:rPr>
            </w:pPr>
            <w:r w:rsidRPr="00627223">
              <w:rPr>
                <w:rFonts w:ascii="Arial Narrow" w:hAnsi="Arial Narrow"/>
              </w:rPr>
              <w:t>Provádí odstraňování trosek, předmětů a zátarasů z předmětů a ledových ker před zaplavením</w:t>
            </w:r>
          </w:p>
          <w:p w:rsidR="00484B57" w:rsidRPr="00627223" w:rsidRDefault="00484B57" w:rsidP="00484B57">
            <w:pPr>
              <w:jc w:val="left"/>
              <w:rPr>
                <w:rFonts w:ascii="Arial Narrow" w:hAnsi="Arial Narrow"/>
              </w:rPr>
            </w:pPr>
            <w:r w:rsidRPr="00627223">
              <w:rPr>
                <w:rFonts w:ascii="Arial Narrow" w:hAnsi="Arial Narrow"/>
              </w:rPr>
              <w:t>Sleduje vývoje povodňové situace</w:t>
            </w:r>
          </w:p>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p w:rsidR="00484B57" w:rsidRPr="00627223" w:rsidRDefault="00484B57" w:rsidP="00484B57">
            <w:pPr>
              <w:jc w:val="left"/>
            </w:pPr>
            <w:r w:rsidRPr="00627223">
              <w:rPr>
                <w:rFonts w:ascii="Arial Narrow" w:hAnsi="Arial Narrow"/>
              </w:rPr>
              <w:t>Provádí řízené ovlivňování odtokových poměrů</w:t>
            </w:r>
          </w:p>
        </w:tc>
      </w:tr>
      <w:tr w:rsidR="00484B57" w:rsidRPr="00627223" w:rsidTr="00484B57">
        <w:trPr>
          <w:trHeight w:val="706"/>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Obnovuje říční koryta, opravuje poškozené protipovodňové hráze</w:t>
            </w:r>
          </w:p>
          <w:p w:rsidR="00484B57" w:rsidRPr="00627223" w:rsidRDefault="00484B57" w:rsidP="00484B57">
            <w:pPr>
              <w:jc w:val="left"/>
              <w:rPr>
                <w:rFonts w:ascii="Arial Narrow" w:hAnsi="Arial Narrow"/>
              </w:rPr>
            </w:pPr>
            <w:r w:rsidRPr="00627223">
              <w:rPr>
                <w:rFonts w:ascii="Arial Narrow" w:hAnsi="Arial Narrow"/>
              </w:rPr>
              <w:t xml:space="preserve">Podílí se na zpracování závěrečné zprávy do BR </w:t>
            </w:r>
            <w:proofErr w:type="spellStart"/>
            <w:r w:rsidRPr="00627223">
              <w:rPr>
                <w:rFonts w:ascii="Arial Narrow" w:hAnsi="Arial Narrow"/>
              </w:rPr>
              <w:t>Pk</w:t>
            </w:r>
            <w:proofErr w:type="spellEnd"/>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Vodohospodářské společnosti</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vodních zdrojů před kontaminací povodňovou vodou</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nouzové zásobování pitnou vodou pro obyvatelstvo</w:t>
            </w:r>
          </w:p>
          <w:p w:rsidR="00484B57" w:rsidRPr="00627223" w:rsidRDefault="00484B57" w:rsidP="00484B57">
            <w:pPr>
              <w:jc w:val="left"/>
            </w:pPr>
            <w:r w:rsidRPr="00627223">
              <w:rPr>
                <w:rFonts w:ascii="Arial Narrow" w:hAnsi="Arial Narrow"/>
              </w:rPr>
              <w:t>Zabezpečují funkčnost kanalizačních sítí a ČOV</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funkčnosti kanalizačních sítí a ČOV</w:t>
            </w:r>
          </w:p>
          <w:p w:rsidR="00484B57" w:rsidRPr="00627223" w:rsidRDefault="00484B57" w:rsidP="00484B57">
            <w:pPr>
              <w:jc w:val="left"/>
            </w:pPr>
            <w:r w:rsidRPr="00627223">
              <w:rPr>
                <w:rFonts w:ascii="Arial Narrow" w:hAnsi="Arial Narrow"/>
              </w:rPr>
              <w:t>Zabezpečují obnovu poškozených vodních zdrojů</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Správci vodních děl</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zvyšování odolnosti staveb a lehkých konstrukcí – dostavba hrází, kotvení plovoucích předmětů, šípové kryty pilířů mostů</w:t>
            </w:r>
          </w:p>
          <w:p w:rsidR="00484B57" w:rsidRPr="00627223" w:rsidRDefault="00484B57" w:rsidP="00484B57">
            <w:pPr>
              <w:jc w:val="left"/>
            </w:pPr>
            <w:r w:rsidRPr="00627223">
              <w:rPr>
                <w:rFonts w:ascii="Arial Narrow" w:hAnsi="Arial Narrow"/>
              </w:rPr>
              <w:t>Sledují vývoj povodňové situace</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p w:rsidR="00484B57" w:rsidRPr="00627223" w:rsidRDefault="00484B57" w:rsidP="00484B57">
            <w:pPr>
              <w:jc w:val="left"/>
              <w:rPr>
                <w:rFonts w:ascii="Arial Narrow" w:hAnsi="Arial Narrow"/>
              </w:rPr>
            </w:pPr>
            <w:r w:rsidRPr="00627223">
              <w:rPr>
                <w:rFonts w:ascii="Arial Narrow" w:hAnsi="Arial Narrow"/>
              </w:rPr>
              <w:t>Provádí řízené ovlivňování odtokových poměrů</w:t>
            </w:r>
          </w:p>
        </w:tc>
      </w:tr>
      <w:tr w:rsidR="00484B57" w:rsidRPr="00627223" w:rsidTr="00484B57">
        <w:trPr>
          <w:trHeight w:val="902"/>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Obnovují poškozená vodní díla</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Vlastníci ohrožených staveb</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Provádí utěsňování vstupů do budov (okna, šachty, dveře, apod.), ochrana významných staveb</w:t>
            </w:r>
          </w:p>
          <w:p w:rsidR="00484B57" w:rsidRPr="00627223" w:rsidRDefault="00484B57" w:rsidP="00484B57">
            <w:pPr>
              <w:jc w:val="left"/>
              <w:rPr>
                <w:rFonts w:ascii="Arial Narrow" w:hAnsi="Arial Narrow" w:cs="Arial"/>
                <w:szCs w:val="22"/>
              </w:rPr>
            </w:pPr>
            <w:r w:rsidRPr="00627223">
              <w:rPr>
                <w:rFonts w:ascii="Arial Narrow" w:hAnsi="Arial Narrow" w:cs="Arial"/>
                <w:szCs w:val="22"/>
              </w:rPr>
              <w:t>Provádí zvyšování odolnosti staveb a lehkých konstrukcí např. dostavba hrází, kotvení plovoucích předmětů</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Průběžně provádí povodňové zabezpečovací práce (odstraňování překážek ve vodních tocích, opatření proti přelití a protržení hrází, instalace protipovodňových zábran, opatření k omezení znečištění vody)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Provádí obnovu poškozeného majetku</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Odborné firmy</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Dodávají věcné zdroje dle Plánu nezbytných dodávek na základě požadavků orgánů krizového řízení</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Vlastníci kulturních památek</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kulturních památek</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Zabezpečují ochranu kulturních památek</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obnovu poškozených kulturních památek</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 xml:space="preserve">SÚS </w:t>
            </w:r>
            <w:proofErr w:type="spellStart"/>
            <w:r w:rsidRPr="00627223">
              <w:rPr>
                <w:rFonts w:ascii="Arial Narrow" w:hAnsi="Arial Narrow" w:cs="Arial"/>
                <w:szCs w:val="22"/>
              </w:rPr>
              <w:t>Pk</w:t>
            </w:r>
            <w:proofErr w:type="spellEnd"/>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označování objízdných tras</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60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silnic</w:t>
            </w:r>
          </w:p>
        </w:tc>
      </w:tr>
      <w:tr w:rsidR="00484B57" w:rsidRPr="00627223" w:rsidTr="00484B57">
        <w:trPr>
          <w:trHeight w:val="559"/>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ŘSD ČR</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označování objízdných tras</w:t>
            </w:r>
          </w:p>
        </w:tc>
      </w:tr>
      <w:tr w:rsidR="00484B57" w:rsidRPr="00627223" w:rsidTr="00484B57">
        <w:trPr>
          <w:trHeight w:val="540"/>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405"/>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silnic</w:t>
            </w:r>
          </w:p>
        </w:tc>
      </w:tr>
      <w:tr w:rsidR="00484B57" w:rsidRPr="00627223" w:rsidTr="00484B57">
        <w:trPr>
          <w:trHeight w:val="584"/>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SŽDC s. o.</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Provádí uzavíraní zaplavených úseků, ve spolupráci s dopravci zajišťují náhradní dopravu</w:t>
            </w:r>
          </w:p>
        </w:tc>
      </w:tr>
      <w:tr w:rsidR="00484B57" w:rsidRPr="00627223" w:rsidTr="00484B57">
        <w:trPr>
          <w:trHeight w:val="550"/>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cs="Arial"/>
                <w:szCs w:val="22"/>
              </w:rPr>
              <w:t>Zabezpečují dopravní obslužnost k řešení krizové situace</w:t>
            </w:r>
          </w:p>
        </w:tc>
      </w:tr>
      <w:tr w:rsidR="00484B57" w:rsidRPr="00627223" w:rsidTr="00484B57">
        <w:trPr>
          <w:trHeight w:val="558"/>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Zabezpečují obnovu poškozených úseků železnice</w:t>
            </w:r>
          </w:p>
        </w:tc>
      </w:tr>
      <w:tr w:rsidR="00484B57" w:rsidRPr="00627223" w:rsidTr="00484B57">
        <w:trPr>
          <w:trHeight w:val="552"/>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ČEZ Distribuce a.s.</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klíčových </w:t>
            </w:r>
            <w:r w:rsidRPr="00627223">
              <w:rPr>
                <w:rFonts w:ascii="Arial Narrow" w:hAnsi="Arial Narrow"/>
                <w:szCs w:val="22"/>
              </w:rPr>
              <w:t>prvků distribuční soustavy před ohrožením povodněmi</w:t>
            </w:r>
          </w:p>
        </w:tc>
      </w:tr>
      <w:tr w:rsidR="00484B57" w:rsidRPr="00627223" w:rsidTr="00484B57">
        <w:trPr>
          <w:trHeight w:val="560"/>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distribuční soustavy v ohroženém území</w:t>
            </w:r>
          </w:p>
        </w:tc>
      </w:tr>
      <w:tr w:rsidR="00484B57" w:rsidRPr="00627223" w:rsidTr="00484B57">
        <w:trPr>
          <w:trHeight w:val="568"/>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dodávky elektrické energie v postiženém území</w:t>
            </w:r>
          </w:p>
        </w:tc>
      </w:tr>
      <w:tr w:rsidR="00484B57" w:rsidRPr="00627223" w:rsidTr="00484B57">
        <w:trPr>
          <w:trHeight w:val="562"/>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lastRenderedPageBreak/>
              <w:t>VČP Net s. r.o.</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klíčových </w:t>
            </w:r>
            <w:r w:rsidRPr="00627223">
              <w:rPr>
                <w:rFonts w:ascii="Arial Narrow" w:hAnsi="Arial Narrow"/>
                <w:szCs w:val="22"/>
              </w:rPr>
              <w:t>prvků distribuční soustavy před ohrožením povodněmi</w:t>
            </w:r>
          </w:p>
        </w:tc>
      </w:tr>
      <w:tr w:rsidR="00484B57" w:rsidRPr="00627223" w:rsidTr="00484B57">
        <w:trPr>
          <w:trHeight w:val="542"/>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distribuční soustavy v ohroženém území</w:t>
            </w:r>
          </w:p>
        </w:tc>
      </w:tr>
      <w:tr w:rsidR="00484B57" w:rsidRPr="00627223" w:rsidTr="00484B57">
        <w:trPr>
          <w:trHeight w:val="564"/>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dodávky zemního plynu v postiženém území</w:t>
            </w:r>
          </w:p>
        </w:tc>
      </w:tr>
      <w:tr w:rsidR="00484B57" w:rsidRPr="00627223" w:rsidTr="00484B57">
        <w:trPr>
          <w:trHeight w:val="558"/>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Česká pošta s. p.</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rPr>
              <w:t xml:space="preserve">Zabezpečují ochranu jednotlivých </w:t>
            </w:r>
            <w:r w:rsidRPr="00627223">
              <w:rPr>
                <w:rFonts w:ascii="Arial Narrow" w:hAnsi="Arial Narrow"/>
                <w:szCs w:val="22"/>
              </w:rPr>
              <w:t>prvků důležitých pro zabezpečení klíčových služeb České pošty před ohrožením povodněmi</w:t>
            </w:r>
          </w:p>
        </w:tc>
      </w:tr>
      <w:tr w:rsidR="00484B57" w:rsidRPr="00627223" w:rsidTr="00484B57">
        <w:trPr>
          <w:trHeight w:val="552"/>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Zajišťují v maximální možné míře chod klíčových služeb České pošty v ohroženém území</w:t>
            </w:r>
          </w:p>
        </w:tc>
      </w:tr>
      <w:tr w:rsidR="00484B57" w:rsidRPr="00627223" w:rsidTr="00484B57">
        <w:trPr>
          <w:trHeight w:val="539"/>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Obnovují v co nejkratším časovém úseku všech služeb České pošty v postiženém území</w:t>
            </w:r>
          </w:p>
        </w:tc>
      </w:tr>
      <w:tr w:rsidR="00484B57" w:rsidRPr="00627223" w:rsidTr="00484B57">
        <w:trPr>
          <w:trHeight w:val="539"/>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telekomunikační společnosti</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rPr>
              <w:t xml:space="preserve">Zabezpečují ochranu jednotlivých klíčových </w:t>
            </w:r>
            <w:r w:rsidRPr="00627223">
              <w:rPr>
                <w:rFonts w:ascii="Arial Narrow" w:hAnsi="Arial Narrow"/>
                <w:szCs w:val="22"/>
              </w:rPr>
              <w:t>prvků telekomunikační sítě před ohrožením povodněmi</w:t>
            </w:r>
          </w:p>
        </w:tc>
      </w:tr>
      <w:tr w:rsidR="00484B57" w:rsidRPr="00627223" w:rsidTr="00484B57">
        <w:trPr>
          <w:trHeight w:val="546"/>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rPr>
            </w:pPr>
            <w:r w:rsidRPr="00627223">
              <w:rPr>
                <w:rFonts w:ascii="Arial Narrow" w:hAnsi="Arial Narrow"/>
                <w:szCs w:val="22"/>
              </w:rPr>
              <w:t xml:space="preserve">Zajišťují v maximální možné míře chod </w:t>
            </w:r>
            <w:r w:rsidRPr="00627223">
              <w:rPr>
                <w:rFonts w:ascii="Arial Narrow" w:hAnsi="Arial Narrow"/>
              </w:rPr>
              <w:t>služeb elektronických komunikací pro potřeby orgánů krizového řízení</w:t>
            </w:r>
          </w:p>
          <w:p w:rsidR="00484B57" w:rsidRPr="00627223" w:rsidRDefault="00484B57" w:rsidP="00484B57">
            <w:pPr>
              <w:jc w:val="left"/>
              <w:rPr>
                <w:rFonts w:ascii="Arial Narrow" w:hAnsi="Arial Narrow"/>
                <w:szCs w:val="22"/>
              </w:rPr>
            </w:pPr>
            <w:r w:rsidRPr="00627223">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27223" w:rsidRDefault="00484B57" w:rsidP="00484B57">
            <w:pPr>
              <w:jc w:val="left"/>
              <w:rPr>
                <w:rFonts w:ascii="Arial Narrow" w:hAnsi="Arial Narrow"/>
                <w:szCs w:val="22"/>
              </w:rPr>
            </w:pPr>
            <w:r w:rsidRPr="00627223">
              <w:rPr>
                <w:rFonts w:ascii="Arial Narrow" w:hAnsi="Arial Narrow"/>
                <w:szCs w:val="22"/>
              </w:rPr>
              <w:t xml:space="preserve">Informují příslušné orgány krizového řízení přerušení o </w:t>
            </w:r>
            <w:proofErr w:type="gramStart"/>
            <w:r w:rsidRPr="00627223">
              <w:rPr>
                <w:rFonts w:ascii="Arial Narrow" w:hAnsi="Arial Narrow"/>
              </w:rPr>
              <w:t>služeb</w:t>
            </w:r>
            <w:proofErr w:type="gramEnd"/>
            <w:r w:rsidRPr="00627223">
              <w:rPr>
                <w:rFonts w:ascii="Arial Narrow" w:hAnsi="Arial Narrow"/>
              </w:rPr>
              <w:t xml:space="preserve"> elektronických komunikací</w:t>
            </w:r>
          </w:p>
        </w:tc>
      </w:tr>
      <w:tr w:rsidR="00484B57" w:rsidRPr="00627223" w:rsidTr="00484B57">
        <w:trPr>
          <w:trHeight w:val="554"/>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Obnovují v co nejkratším časovém úseku činnost prvků kritické infrastruktury, pokud byly povodní poškozeny</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ČHMÚ</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Podílí se na nepřetržité činnosti předpovědní a hlásné povodňové služby</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psychosociální intervenční týmy</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rPr>
              <w:t>Poskytují psychologickou a psychosociální pomoc</w:t>
            </w:r>
          </w:p>
        </w:tc>
      </w:tr>
      <w:tr w:rsidR="00484B57" w:rsidRPr="00627223" w:rsidTr="00484B57">
        <w:trPr>
          <w:trHeight w:val="567"/>
        </w:trPr>
        <w:tc>
          <w:tcPr>
            <w:tcW w:w="2228" w:type="dxa"/>
            <w:vMerge/>
            <w:shd w:val="clear" w:color="auto" w:fill="auto"/>
            <w:vAlign w:val="center"/>
          </w:tcPr>
          <w:p w:rsidR="00484B57" w:rsidRPr="00627223" w:rsidRDefault="00484B57" w:rsidP="00484B57">
            <w:pPr>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rPr>
              <w:t>Poskytují psychologickou a psychosociální pomoc</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lastRenderedPageBreak/>
              <w:t>hromadné informační prostředky</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pPr>
            <w:r w:rsidRPr="00627223">
              <w:rPr>
                <w:rFonts w:ascii="Arial Narrow" w:hAnsi="Arial Narrow"/>
                <w:szCs w:val="22"/>
              </w:rPr>
              <w:t>Předávají informace obyvatelstvu o situaci</w:t>
            </w:r>
          </w:p>
        </w:tc>
      </w:tr>
      <w:tr w:rsidR="00484B57" w:rsidRPr="00627223" w:rsidTr="00484B57">
        <w:trPr>
          <w:trHeight w:val="567"/>
        </w:trPr>
        <w:tc>
          <w:tcPr>
            <w:tcW w:w="2228" w:type="dxa"/>
            <w:vMerge w:val="restart"/>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subjekty kritické infrastruktury</w:t>
            </w: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hrozbě vzniku krizové situace</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rPr>
              <w:t xml:space="preserve">Zabezpečují ochranu </w:t>
            </w:r>
            <w:r w:rsidRPr="00627223">
              <w:rPr>
                <w:rFonts w:ascii="Arial Narrow" w:hAnsi="Arial Narrow"/>
                <w:szCs w:val="22"/>
              </w:rPr>
              <w:t>prvků kritické infrastruktury před ohrožením povodněmi</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vzniku krizové situace</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Zajišťují v maximální možné míře chod prvků kritické infrastruktury</w:t>
            </w:r>
          </w:p>
          <w:p w:rsidR="00484B57" w:rsidRPr="00627223" w:rsidRDefault="00484B57" w:rsidP="00484B57">
            <w:pPr>
              <w:jc w:val="left"/>
              <w:rPr>
                <w:rFonts w:ascii="Arial Narrow" w:hAnsi="Arial Narrow"/>
                <w:szCs w:val="22"/>
              </w:rPr>
            </w:pPr>
            <w:r w:rsidRPr="00627223">
              <w:rPr>
                <w:rFonts w:ascii="Arial Narrow" w:hAnsi="Arial Narrow"/>
                <w:szCs w:val="22"/>
              </w:rPr>
              <w:t>Informují příslušné orgány krizového řízení o poškození a přerušení činnosti prvků kritické infrastruktury</w:t>
            </w:r>
          </w:p>
        </w:tc>
      </w:tr>
      <w:tr w:rsidR="00484B57" w:rsidRPr="00627223" w:rsidTr="00484B57">
        <w:trPr>
          <w:trHeight w:val="567"/>
        </w:trPr>
        <w:tc>
          <w:tcPr>
            <w:tcW w:w="2228" w:type="dxa"/>
            <w:vMerge/>
            <w:shd w:val="clear" w:color="auto" w:fill="auto"/>
            <w:vAlign w:val="center"/>
          </w:tcPr>
          <w:p w:rsidR="00484B57" w:rsidRPr="00627223"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27223" w:rsidRDefault="00484B57" w:rsidP="00484B57">
            <w:pPr>
              <w:jc w:val="left"/>
              <w:rPr>
                <w:rFonts w:ascii="Arial Narrow" w:hAnsi="Arial Narrow" w:cs="Arial"/>
                <w:szCs w:val="22"/>
              </w:rPr>
            </w:pPr>
            <w:r w:rsidRPr="00627223">
              <w:rPr>
                <w:rFonts w:ascii="Arial Narrow" w:hAnsi="Arial Narrow" w:cs="Arial"/>
                <w:szCs w:val="22"/>
              </w:rPr>
              <w:t>při obnově území postiženého krizovou situací</w:t>
            </w:r>
          </w:p>
        </w:tc>
        <w:tc>
          <w:tcPr>
            <w:tcW w:w="8788" w:type="dxa"/>
            <w:shd w:val="clear" w:color="auto" w:fill="auto"/>
            <w:vAlign w:val="center"/>
          </w:tcPr>
          <w:p w:rsidR="00484B57" w:rsidRPr="00627223" w:rsidRDefault="00484B57" w:rsidP="00484B57">
            <w:pPr>
              <w:jc w:val="left"/>
              <w:rPr>
                <w:rFonts w:ascii="Arial Narrow" w:hAnsi="Arial Narrow"/>
                <w:szCs w:val="22"/>
              </w:rPr>
            </w:pPr>
            <w:r w:rsidRPr="00627223">
              <w:rPr>
                <w:rFonts w:ascii="Arial Narrow" w:hAnsi="Arial Narrow"/>
                <w:szCs w:val="22"/>
              </w:rPr>
              <w:t>Obnovují v co nejkratším časovém úseku činnost prvků kritické infrastruktury, pokud byly povodní poškozeny</w:t>
            </w:r>
          </w:p>
        </w:tc>
      </w:tr>
    </w:tbl>
    <w:p w:rsidR="00484B57" w:rsidRPr="00627223" w:rsidRDefault="00484B57" w:rsidP="00484B57">
      <w:pPr>
        <w:pStyle w:val="Nadpis1"/>
        <w:tabs>
          <w:tab w:val="clear" w:pos="432"/>
          <w:tab w:val="num" w:pos="574"/>
        </w:tabs>
        <w:ind w:left="574"/>
      </w:pPr>
      <w:r w:rsidRPr="00627223">
        <w:br w:type="page"/>
      </w:r>
      <w:r w:rsidRPr="00627223">
        <w:lastRenderedPageBreak/>
        <w:t>Síly a prostředky</w:t>
      </w:r>
    </w:p>
    <w:p w:rsidR="00484B57" w:rsidRPr="00627223" w:rsidRDefault="00484B57" w:rsidP="00484B57"/>
    <w:p w:rsidR="00484B57" w:rsidRPr="00627223" w:rsidRDefault="00484B57" w:rsidP="00484B57">
      <w:r w:rsidRPr="00627223">
        <w:t>Využijí se síly a prostředky dle ustanovení § 21 zákona č. 239/2000 Sb., o integrovaném záchranném systému (plánovaná pomoc na vyžádání).  Tyto prostředky jsou evidovány v Poplachovém plánu IZS Pardubického kraje, který je součástí Havarijního plánu Pardubického kraje.</w:t>
      </w:r>
    </w:p>
    <w:p w:rsidR="00484B57" w:rsidRPr="00627223" w:rsidRDefault="00484B57" w:rsidP="00484B57"/>
    <w:p w:rsidR="00484B57" w:rsidRPr="00627223" w:rsidRDefault="00484B57" w:rsidP="00484B57">
      <w:r w:rsidRPr="00627223">
        <w:t>Pro řešení krizové situace budou dále využity prostředky resp. odřady evidované v Ústředním poplachovém plánu IZS. Způsob povolání a nasazení daných odřadů je řešen cestou KOPIS.  Pro řešení krizové situace se mohou využít tyto odřady:</w:t>
      </w:r>
    </w:p>
    <w:p w:rsidR="00484B57" w:rsidRPr="00627223" w:rsidRDefault="00484B57" w:rsidP="00484B57">
      <w:pPr>
        <w:numPr>
          <w:ilvl w:val="0"/>
          <w:numId w:val="4"/>
        </w:numPr>
        <w:contextualSpacing/>
      </w:pPr>
      <w:r w:rsidRPr="00627223">
        <w:t>Odřady pro nouzové ubytování</w:t>
      </w:r>
    </w:p>
    <w:p w:rsidR="00484B57" w:rsidRPr="00627223" w:rsidRDefault="00484B57" w:rsidP="00484B57">
      <w:pPr>
        <w:numPr>
          <w:ilvl w:val="0"/>
          <w:numId w:val="4"/>
        </w:numPr>
        <w:contextualSpacing/>
      </w:pPr>
      <w:r w:rsidRPr="00627223">
        <w:t>Odřady pro evakuaci a humanitární pomoc</w:t>
      </w:r>
    </w:p>
    <w:p w:rsidR="00484B57" w:rsidRPr="00627223" w:rsidRDefault="00484B57" w:rsidP="00484B57">
      <w:pPr>
        <w:numPr>
          <w:ilvl w:val="0"/>
          <w:numId w:val="4"/>
        </w:numPr>
        <w:contextualSpacing/>
      </w:pPr>
      <w:r w:rsidRPr="00627223">
        <w:t>Odřady pro pomoc technikou</w:t>
      </w:r>
    </w:p>
    <w:p w:rsidR="00484B57" w:rsidRPr="00627223" w:rsidRDefault="00484B57" w:rsidP="00484B57">
      <w:pPr>
        <w:numPr>
          <w:ilvl w:val="0"/>
          <w:numId w:val="4"/>
        </w:numPr>
        <w:contextualSpacing/>
      </w:pPr>
      <w:r w:rsidRPr="00627223">
        <w:t>Odřady pro zabezpečování sjízdnosti</w:t>
      </w:r>
    </w:p>
    <w:p w:rsidR="00484B57" w:rsidRPr="00627223" w:rsidRDefault="00484B57" w:rsidP="00484B57">
      <w:pPr>
        <w:numPr>
          <w:ilvl w:val="0"/>
          <w:numId w:val="4"/>
        </w:numPr>
        <w:contextualSpacing/>
      </w:pPr>
      <w:r w:rsidRPr="00627223">
        <w:t>Odřady pro terénní a zemní práce</w:t>
      </w:r>
    </w:p>
    <w:p w:rsidR="00484B57" w:rsidRPr="00627223" w:rsidRDefault="00484B57" w:rsidP="00484B57">
      <w:pPr>
        <w:numPr>
          <w:ilvl w:val="0"/>
          <w:numId w:val="4"/>
        </w:numPr>
        <w:contextualSpacing/>
      </w:pPr>
      <w:r w:rsidRPr="00627223">
        <w:t>Veterinární odřady</w:t>
      </w:r>
    </w:p>
    <w:p w:rsidR="00484B57" w:rsidRPr="00627223" w:rsidRDefault="00484B57" w:rsidP="00484B57">
      <w:pPr>
        <w:numPr>
          <w:ilvl w:val="0"/>
          <w:numId w:val="4"/>
        </w:numPr>
        <w:contextualSpacing/>
      </w:pPr>
      <w:r w:rsidRPr="00627223">
        <w:t>Letecké síly a prostředky pro záchranné práce</w:t>
      </w:r>
    </w:p>
    <w:p w:rsidR="00484B57" w:rsidRPr="00627223" w:rsidRDefault="00484B57" w:rsidP="00484B57">
      <w:pPr>
        <w:numPr>
          <w:ilvl w:val="0"/>
          <w:numId w:val="4"/>
        </w:numPr>
        <w:contextualSpacing/>
      </w:pPr>
      <w:r w:rsidRPr="00627223">
        <w:t>Odřady pro záchranné práce na vodě a pod vodní hladinou</w:t>
      </w:r>
    </w:p>
    <w:p w:rsidR="00484B57" w:rsidRPr="00627223" w:rsidRDefault="00484B57" w:rsidP="00484B57">
      <w:pPr>
        <w:numPr>
          <w:ilvl w:val="0"/>
          <w:numId w:val="4"/>
        </w:numPr>
        <w:contextualSpacing/>
      </w:pPr>
      <w:r w:rsidRPr="00627223">
        <w:t>Odřady k provádění trhacích prací</w:t>
      </w:r>
    </w:p>
    <w:p w:rsidR="00484B57" w:rsidRPr="00627223" w:rsidRDefault="00484B57" w:rsidP="00484B57">
      <w:pPr>
        <w:numPr>
          <w:ilvl w:val="0"/>
          <w:numId w:val="4"/>
        </w:numPr>
        <w:contextualSpacing/>
      </w:pPr>
      <w:r w:rsidRPr="00627223">
        <w:t>Jiné síly a prostředky</w:t>
      </w:r>
    </w:p>
    <w:p w:rsidR="00484B57" w:rsidRPr="00627223" w:rsidRDefault="00484B57" w:rsidP="00484B57"/>
    <w:p w:rsidR="00484B57" w:rsidRPr="00627223" w:rsidRDefault="00484B57" w:rsidP="00484B57">
      <w:r w:rsidRPr="00627223">
        <w:t>Dále by byly využity k řešení této krizové situace tyto ostatní orgány s územní působností, právnické a podnikajících fyzické osoby:</w:t>
      </w:r>
    </w:p>
    <w:p w:rsidR="00484B57" w:rsidRPr="00627223" w:rsidRDefault="00484B57" w:rsidP="00484B57"/>
    <w:p w:rsidR="00484B57" w:rsidRPr="00627223" w:rsidRDefault="00484B57" w:rsidP="00484B57">
      <w:pPr>
        <w:numPr>
          <w:ilvl w:val="0"/>
          <w:numId w:val="4"/>
        </w:numPr>
        <w:contextualSpacing/>
      </w:pPr>
      <w:r w:rsidRPr="00627223">
        <w:t>Povodí Labe, s. p.</w:t>
      </w:r>
    </w:p>
    <w:p w:rsidR="00484B57" w:rsidRPr="00627223" w:rsidRDefault="00484B57" w:rsidP="00484B57">
      <w:pPr>
        <w:numPr>
          <w:ilvl w:val="0"/>
          <w:numId w:val="4"/>
        </w:numPr>
        <w:contextualSpacing/>
      </w:pPr>
      <w:r w:rsidRPr="00627223">
        <w:t>Krajská hygienická stanice Pardubického kraje se sídlem v Pardubicích, územní pracoviště Ústí nad Orlicí</w:t>
      </w:r>
    </w:p>
    <w:p w:rsidR="00484B57" w:rsidRPr="00627223" w:rsidRDefault="00484B57" w:rsidP="00484B57">
      <w:pPr>
        <w:numPr>
          <w:ilvl w:val="0"/>
          <w:numId w:val="4"/>
        </w:numPr>
        <w:contextualSpacing/>
      </w:pPr>
      <w:r w:rsidRPr="00627223">
        <w:t>Krajská veterinární správa Státní veterinární správy pro Pardubický kraj, inspektorát Ústí nad Orlicí</w:t>
      </w:r>
    </w:p>
    <w:p w:rsidR="00484B57" w:rsidRPr="00627223" w:rsidRDefault="00484B57" w:rsidP="00484B57">
      <w:pPr>
        <w:numPr>
          <w:ilvl w:val="0"/>
          <w:numId w:val="4"/>
        </w:numPr>
        <w:contextualSpacing/>
      </w:pPr>
      <w:r w:rsidRPr="00627223">
        <w:t>Správa a údržba silnic Pardubického kraje, p. o. (</w:t>
      </w:r>
      <w:proofErr w:type="spellStart"/>
      <w:r w:rsidRPr="00627223">
        <w:t>cestmistrovství</w:t>
      </w:r>
      <w:proofErr w:type="spellEnd"/>
      <w:r w:rsidRPr="00627223">
        <w:t xml:space="preserve"> Ústí nad Orlicí, </w:t>
      </w:r>
      <w:proofErr w:type="spellStart"/>
      <w:r w:rsidRPr="00627223">
        <w:t>Běstovice</w:t>
      </w:r>
      <w:proofErr w:type="spellEnd"/>
      <w:r w:rsidRPr="00627223">
        <w:t>, Lanškroun, Králíky, Žamberk)</w:t>
      </w:r>
    </w:p>
    <w:p w:rsidR="00484B57" w:rsidRPr="00627223" w:rsidRDefault="00484B57" w:rsidP="00484B57">
      <w:pPr>
        <w:numPr>
          <w:ilvl w:val="0"/>
          <w:numId w:val="4"/>
        </w:numPr>
        <w:contextualSpacing/>
      </w:pPr>
      <w:r w:rsidRPr="00627223">
        <w:t>Ředitelství silnic a dálnic ČR, p. o.</w:t>
      </w:r>
    </w:p>
    <w:p w:rsidR="00484B57" w:rsidRPr="00627223" w:rsidRDefault="00484B57" w:rsidP="00484B57">
      <w:pPr>
        <w:numPr>
          <w:ilvl w:val="0"/>
          <w:numId w:val="4"/>
        </w:numPr>
        <w:contextualSpacing/>
      </w:pPr>
      <w:r w:rsidRPr="00627223">
        <w:t>Správa železniční dopravní cesty, státní organizace</w:t>
      </w:r>
    </w:p>
    <w:p w:rsidR="00484B57" w:rsidRPr="00627223" w:rsidRDefault="00484B57" w:rsidP="00484B57">
      <w:pPr>
        <w:numPr>
          <w:ilvl w:val="0"/>
          <w:numId w:val="4"/>
        </w:numPr>
        <w:contextualSpacing/>
      </w:pPr>
      <w:r w:rsidRPr="00627223">
        <w:t>ČEZ Distribuce a.s.</w:t>
      </w:r>
    </w:p>
    <w:p w:rsidR="00484B57" w:rsidRPr="00627223" w:rsidRDefault="00484B57" w:rsidP="00484B57">
      <w:pPr>
        <w:numPr>
          <w:ilvl w:val="0"/>
          <w:numId w:val="4"/>
        </w:numPr>
        <w:contextualSpacing/>
      </w:pPr>
      <w:r w:rsidRPr="00627223">
        <w:t>VČP Net s. r. o.</w:t>
      </w:r>
    </w:p>
    <w:p w:rsidR="00484B57" w:rsidRPr="00627223" w:rsidRDefault="00484B57" w:rsidP="00484B57">
      <w:pPr>
        <w:numPr>
          <w:ilvl w:val="0"/>
          <w:numId w:val="4"/>
        </w:numPr>
        <w:contextualSpacing/>
      </w:pPr>
      <w:r w:rsidRPr="00627223">
        <w:t>Česká pošta s. p</w:t>
      </w:r>
    </w:p>
    <w:p w:rsidR="00484B57" w:rsidRPr="00627223" w:rsidRDefault="00484B57" w:rsidP="00484B57">
      <w:pPr>
        <w:numPr>
          <w:ilvl w:val="0"/>
          <w:numId w:val="4"/>
        </w:numPr>
        <w:contextualSpacing/>
      </w:pPr>
      <w:r w:rsidRPr="00627223">
        <w:t>telekomunikační společnosti:</w:t>
      </w:r>
    </w:p>
    <w:p w:rsidR="00484B57" w:rsidRPr="00627223" w:rsidRDefault="00484B57" w:rsidP="00484B57">
      <w:pPr>
        <w:numPr>
          <w:ilvl w:val="1"/>
          <w:numId w:val="4"/>
        </w:numPr>
        <w:contextualSpacing/>
      </w:pPr>
      <w:proofErr w:type="spellStart"/>
      <w:r w:rsidRPr="00627223">
        <w:t>Telefónica</w:t>
      </w:r>
      <w:proofErr w:type="spellEnd"/>
      <w:r w:rsidRPr="00627223">
        <w:t xml:space="preserve"> </w:t>
      </w:r>
      <w:proofErr w:type="spellStart"/>
      <w:r w:rsidRPr="00627223">
        <w:t>Czech</w:t>
      </w:r>
      <w:proofErr w:type="spellEnd"/>
      <w:r w:rsidRPr="00627223">
        <w:t xml:space="preserve"> </w:t>
      </w:r>
      <w:proofErr w:type="spellStart"/>
      <w:r w:rsidRPr="00627223">
        <w:t>Republic</w:t>
      </w:r>
      <w:proofErr w:type="spellEnd"/>
      <w:r w:rsidRPr="00627223">
        <w:t>, a.s.</w:t>
      </w:r>
    </w:p>
    <w:p w:rsidR="00484B57" w:rsidRPr="00627223" w:rsidRDefault="00484B57" w:rsidP="00484B57">
      <w:pPr>
        <w:numPr>
          <w:ilvl w:val="1"/>
          <w:numId w:val="4"/>
        </w:numPr>
        <w:contextualSpacing/>
      </w:pPr>
      <w:r w:rsidRPr="00627223">
        <w:t>T-Mobile a.s.</w:t>
      </w:r>
    </w:p>
    <w:p w:rsidR="00484B57" w:rsidRPr="00627223" w:rsidRDefault="00484B57" w:rsidP="00484B57">
      <w:pPr>
        <w:numPr>
          <w:ilvl w:val="1"/>
          <w:numId w:val="4"/>
        </w:numPr>
        <w:contextualSpacing/>
      </w:pPr>
      <w:r w:rsidRPr="00627223">
        <w:lastRenderedPageBreak/>
        <w:t xml:space="preserve">Vodafone </w:t>
      </w:r>
      <w:proofErr w:type="spellStart"/>
      <w:r w:rsidRPr="00627223">
        <w:t>Czech</w:t>
      </w:r>
      <w:proofErr w:type="spellEnd"/>
      <w:r w:rsidRPr="00627223">
        <w:t xml:space="preserve"> </w:t>
      </w:r>
      <w:proofErr w:type="spellStart"/>
      <w:r w:rsidRPr="00627223">
        <w:t>Republic</w:t>
      </w:r>
      <w:proofErr w:type="spellEnd"/>
      <w:r w:rsidRPr="00627223">
        <w:t xml:space="preserve"> a. s.</w:t>
      </w:r>
    </w:p>
    <w:p w:rsidR="00484B57" w:rsidRPr="00627223" w:rsidRDefault="00484B57" w:rsidP="00484B57">
      <w:pPr>
        <w:numPr>
          <w:ilvl w:val="0"/>
          <w:numId w:val="4"/>
        </w:numPr>
        <w:contextualSpacing/>
      </w:pPr>
      <w:r w:rsidRPr="00627223">
        <w:t>vodohospodářské společnosti:</w:t>
      </w:r>
    </w:p>
    <w:p w:rsidR="00484B57" w:rsidRPr="00627223" w:rsidRDefault="00484B57" w:rsidP="00484B57">
      <w:pPr>
        <w:numPr>
          <w:ilvl w:val="1"/>
          <w:numId w:val="4"/>
        </w:numPr>
        <w:contextualSpacing/>
      </w:pPr>
      <w:r w:rsidRPr="00627223">
        <w:t>Vodovody a kanalizace Jablonné nad Orlicí, a. s.</w:t>
      </w:r>
    </w:p>
    <w:p w:rsidR="00484B57" w:rsidRPr="00627223" w:rsidRDefault="00484B57" w:rsidP="00484B57">
      <w:pPr>
        <w:numPr>
          <w:ilvl w:val="1"/>
          <w:numId w:val="4"/>
        </w:numPr>
        <w:contextualSpacing/>
      </w:pPr>
      <w:r w:rsidRPr="00627223">
        <w:t>VENCL - SERVIS Vodovody a kanalizace s.r.o.</w:t>
      </w:r>
    </w:p>
    <w:p w:rsidR="00484B57" w:rsidRPr="00627223" w:rsidRDefault="00484B57" w:rsidP="00484B57">
      <w:pPr>
        <w:numPr>
          <w:ilvl w:val="0"/>
          <w:numId w:val="4"/>
        </w:numPr>
        <w:contextualSpacing/>
      </w:pPr>
      <w:r w:rsidRPr="00627223">
        <w:t>ostatní společnosti</w:t>
      </w:r>
    </w:p>
    <w:p w:rsidR="00484B57" w:rsidRPr="00627223" w:rsidRDefault="00484B57" w:rsidP="00484B57">
      <w:pPr>
        <w:numPr>
          <w:ilvl w:val="1"/>
          <w:numId w:val="4"/>
        </w:numPr>
        <w:contextualSpacing/>
        <w:rPr>
          <w:rFonts w:cs="Arial"/>
          <w:bCs/>
          <w:szCs w:val="22"/>
        </w:rPr>
      </w:pPr>
      <w:r w:rsidRPr="00627223">
        <w:rPr>
          <w:rFonts w:cs="Arial"/>
          <w:bCs/>
          <w:szCs w:val="22"/>
        </w:rPr>
        <w:t xml:space="preserve">AGRIS spol. s r. o, provozovna </w:t>
      </w:r>
      <w:proofErr w:type="spellStart"/>
      <w:r w:rsidRPr="00627223">
        <w:rPr>
          <w:rFonts w:cs="Arial"/>
          <w:bCs/>
          <w:szCs w:val="22"/>
        </w:rPr>
        <w:t>Žichlínek</w:t>
      </w:r>
      <w:proofErr w:type="spellEnd"/>
      <w:r w:rsidRPr="00627223">
        <w:rPr>
          <w:rFonts w:cs="Arial"/>
          <w:bCs/>
          <w:szCs w:val="22"/>
        </w:rPr>
        <w:t xml:space="preserve"> </w:t>
      </w:r>
    </w:p>
    <w:p w:rsidR="00484B57" w:rsidRPr="00627223" w:rsidRDefault="00484B57" w:rsidP="00484B57">
      <w:pPr>
        <w:ind w:left="360"/>
        <w:contextualSpacing/>
      </w:pPr>
    </w:p>
    <w:p w:rsidR="00484B57" w:rsidRPr="00627223" w:rsidRDefault="00484B57" w:rsidP="00484B57"/>
    <w:p w:rsidR="00484B57" w:rsidRPr="00627223" w:rsidRDefault="00484B57" w:rsidP="00484B57">
      <w:r w:rsidRPr="00627223">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27223" w:rsidRDefault="00484B57" w:rsidP="00484B57"/>
    <w:p w:rsidR="00484B57" w:rsidRPr="00627223" w:rsidRDefault="00484B57" w:rsidP="00484B57">
      <w:r w:rsidRPr="00627223">
        <w:t>Lze přepokládat, že by se pro řešení této krizové situace využívaly zejména tyto věcné prostředky:</w:t>
      </w:r>
    </w:p>
    <w:p w:rsidR="00484B57" w:rsidRPr="00627223" w:rsidRDefault="00484B57" w:rsidP="00484B57">
      <w:pPr>
        <w:numPr>
          <w:ilvl w:val="0"/>
          <w:numId w:val="4"/>
        </w:numPr>
        <w:contextualSpacing/>
      </w:pPr>
      <w:r w:rsidRPr="00627223">
        <w:t>základní potraviny</w:t>
      </w:r>
    </w:p>
    <w:p w:rsidR="00484B57" w:rsidRPr="00627223" w:rsidRDefault="00484B57" w:rsidP="00484B57">
      <w:pPr>
        <w:numPr>
          <w:ilvl w:val="0"/>
          <w:numId w:val="4"/>
        </w:numPr>
        <w:contextualSpacing/>
      </w:pPr>
      <w:r w:rsidRPr="00627223">
        <w:t>pitná voda</w:t>
      </w:r>
    </w:p>
    <w:p w:rsidR="00484B57" w:rsidRPr="00627223" w:rsidRDefault="00484B57" w:rsidP="00484B57">
      <w:pPr>
        <w:numPr>
          <w:ilvl w:val="0"/>
          <w:numId w:val="4"/>
        </w:numPr>
        <w:contextualSpacing/>
      </w:pPr>
      <w:r w:rsidRPr="00627223">
        <w:t>prostředky osobní hygieny</w:t>
      </w:r>
    </w:p>
    <w:p w:rsidR="00484B57" w:rsidRPr="00627223" w:rsidRDefault="00484B57" w:rsidP="00484B57">
      <w:pPr>
        <w:numPr>
          <w:ilvl w:val="0"/>
          <w:numId w:val="4"/>
        </w:numPr>
        <w:contextualSpacing/>
      </w:pPr>
      <w:r w:rsidRPr="00627223">
        <w:t>prostory pro ubytování</w:t>
      </w:r>
    </w:p>
    <w:p w:rsidR="00484B57" w:rsidRPr="00627223" w:rsidRDefault="00484B57" w:rsidP="00484B57">
      <w:pPr>
        <w:numPr>
          <w:ilvl w:val="0"/>
          <w:numId w:val="4"/>
        </w:numPr>
        <w:contextualSpacing/>
      </w:pPr>
      <w:r w:rsidRPr="00627223">
        <w:t>stravovací služby</w:t>
      </w:r>
    </w:p>
    <w:p w:rsidR="00484B57" w:rsidRPr="00627223" w:rsidRDefault="00484B57" w:rsidP="00484B57">
      <w:pPr>
        <w:numPr>
          <w:ilvl w:val="0"/>
          <w:numId w:val="4"/>
        </w:numPr>
        <w:contextualSpacing/>
      </w:pPr>
      <w:r w:rsidRPr="00627223">
        <w:t>hygienické a zdravotní služby</w:t>
      </w:r>
    </w:p>
    <w:p w:rsidR="00484B57" w:rsidRPr="00627223" w:rsidRDefault="00484B57" w:rsidP="00484B57">
      <w:pPr>
        <w:numPr>
          <w:ilvl w:val="0"/>
          <w:numId w:val="4"/>
        </w:numPr>
        <w:contextualSpacing/>
      </w:pPr>
      <w:r w:rsidRPr="00627223">
        <w:t>písek, lomový kámen</w:t>
      </w:r>
    </w:p>
    <w:p w:rsidR="00484B57" w:rsidRPr="00627223" w:rsidRDefault="00484B57" w:rsidP="00484B57">
      <w:pPr>
        <w:numPr>
          <w:ilvl w:val="0"/>
          <w:numId w:val="4"/>
        </w:numPr>
        <w:contextualSpacing/>
      </w:pPr>
      <w:r w:rsidRPr="00627223">
        <w:t>povodňové pytle a plničky</w:t>
      </w:r>
    </w:p>
    <w:p w:rsidR="00484B57" w:rsidRPr="00627223" w:rsidRDefault="00484B57" w:rsidP="00484B57">
      <w:pPr>
        <w:numPr>
          <w:ilvl w:val="0"/>
          <w:numId w:val="4"/>
        </w:numPr>
        <w:contextualSpacing/>
      </w:pPr>
      <w:r w:rsidRPr="00627223">
        <w:t>zemní a stavební stroje</w:t>
      </w:r>
    </w:p>
    <w:p w:rsidR="00484B57" w:rsidRPr="00627223" w:rsidRDefault="00484B57" w:rsidP="00484B57">
      <w:pPr>
        <w:numPr>
          <w:ilvl w:val="0"/>
          <w:numId w:val="4"/>
        </w:numPr>
        <w:contextualSpacing/>
      </w:pPr>
      <w:r w:rsidRPr="00627223">
        <w:t>nákladní automobily, přívěsy a návěsy</w:t>
      </w:r>
    </w:p>
    <w:p w:rsidR="00484B57" w:rsidRPr="00627223" w:rsidRDefault="00484B57" w:rsidP="00484B57">
      <w:pPr>
        <w:numPr>
          <w:ilvl w:val="0"/>
          <w:numId w:val="4"/>
        </w:numPr>
        <w:contextualSpacing/>
      </w:pPr>
      <w:r w:rsidRPr="00627223">
        <w:t>traktory</w:t>
      </w:r>
    </w:p>
    <w:p w:rsidR="00484B57" w:rsidRPr="00627223" w:rsidRDefault="00484B57" w:rsidP="00484B57">
      <w:pPr>
        <w:numPr>
          <w:ilvl w:val="0"/>
          <w:numId w:val="4"/>
        </w:numPr>
        <w:contextualSpacing/>
      </w:pPr>
      <w:r w:rsidRPr="00627223">
        <w:t>lodě a čluny</w:t>
      </w:r>
    </w:p>
    <w:p w:rsidR="00484B57" w:rsidRPr="00627223" w:rsidRDefault="00484B57" w:rsidP="00484B57">
      <w:pPr>
        <w:numPr>
          <w:ilvl w:val="0"/>
          <w:numId w:val="4"/>
        </w:numPr>
        <w:contextualSpacing/>
      </w:pPr>
      <w:r w:rsidRPr="00627223">
        <w:t>náhradní zdroje elektrické energie</w:t>
      </w:r>
    </w:p>
    <w:p w:rsidR="00484B57" w:rsidRPr="00627223" w:rsidRDefault="00484B57" w:rsidP="00484B57">
      <w:pPr>
        <w:numPr>
          <w:ilvl w:val="0"/>
          <w:numId w:val="4"/>
        </w:numPr>
        <w:contextualSpacing/>
      </w:pPr>
      <w:r w:rsidRPr="00627223">
        <w:t>čerpadla</w:t>
      </w:r>
    </w:p>
    <w:p w:rsidR="00484B57" w:rsidRPr="00627223" w:rsidRDefault="00484B57" w:rsidP="00484B57">
      <w:pPr>
        <w:numPr>
          <w:ilvl w:val="0"/>
          <w:numId w:val="4"/>
        </w:numPr>
        <w:contextualSpacing/>
      </w:pPr>
      <w:r w:rsidRPr="00627223">
        <w:t>vysoušeče zdí</w:t>
      </w:r>
    </w:p>
    <w:p w:rsidR="00484B57" w:rsidRPr="00627223" w:rsidRDefault="00484B57" w:rsidP="00484B57">
      <w:pPr>
        <w:numPr>
          <w:ilvl w:val="0"/>
          <w:numId w:val="4"/>
        </w:numPr>
        <w:contextualSpacing/>
      </w:pPr>
      <w:r w:rsidRPr="00627223">
        <w:t>dezinfekční stroje</w:t>
      </w:r>
    </w:p>
    <w:p w:rsidR="00484B57" w:rsidRPr="00627223" w:rsidRDefault="00484B57" w:rsidP="00484B57">
      <w:pPr>
        <w:numPr>
          <w:ilvl w:val="0"/>
          <w:numId w:val="4"/>
        </w:numPr>
        <w:contextualSpacing/>
      </w:pPr>
      <w:r w:rsidRPr="00627223">
        <w:t>stavební služby</w:t>
      </w:r>
    </w:p>
    <w:p w:rsidR="00484B57" w:rsidRPr="00627223" w:rsidRDefault="00484B57" w:rsidP="00484B57">
      <w:pPr>
        <w:numPr>
          <w:ilvl w:val="0"/>
          <w:numId w:val="4"/>
        </w:numPr>
        <w:contextualSpacing/>
      </w:pPr>
      <w:r w:rsidRPr="00627223">
        <w:t>služby statiků</w:t>
      </w:r>
    </w:p>
    <w:p w:rsidR="00484B57" w:rsidRPr="00627223" w:rsidRDefault="00484B57" w:rsidP="00484B57">
      <w:pPr>
        <w:numPr>
          <w:ilvl w:val="0"/>
          <w:numId w:val="4"/>
        </w:numPr>
        <w:contextualSpacing/>
      </w:pPr>
      <w:r w:rsidRPr="00627223">
        <w:t>svoz a ukládání nebezpečných odpadů</w:t>
      </w:r>
    </w:p>
    <w:p w:rsidR="00484B57" w:rsidRPr="00627223" w:rsidRDefault="00484B57" w:rsidP="00484B57">
      <w:pPr>
        <w:numPr>
          <w:ilvl w:val="0"/>
          <w:numId w:val="4"/>
        </w:numPr>
        <w:contextualSpacing/>
      </w:pPr>
      <w:r w:rsidRPr="00627223">
        <w:t>asanační služby a likvidace uhynulých zvířat</w:t>
      </w:r>
    </w:p>
    <w:p w:rsidR="00484B57" w:rsidRDefault="00484B57" w:rsidP="00B23DAB"/>
    <w:p w:rsidR="00484B57" w:rsidRDefault="00484B57" w:rsidP="00B23DAB"/>
    <w:p w:rsidR="00484B57" w:rsidRDefault="00484B57"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t>Příloha B5_2  - Rozpracování typového plánu MU 3: Jiné živelní pohromy velkého rozsahu – vichřice</w:t>
      </w:r>
    </w:p>
    <w:p w:rsidR="00484B57" w:rsidRPr="006E10A0" w:rsidRDefault="00484B57" w:rsidP="00484B57"/>
    <w:p w:rsidR="00484B57" w:rsidRPr="006E10A0" w:rsidRDefault="00484B57" w:rsidP="00484B57">
      <w:pPr>
        <w:pStyle w:val="Nadpis1"/>
        <w:tabs>
          <w:tab w:val="clear" w:pos="432"/>
          <w:tab w:val="num" w:pos="574"/>
        </w:tabs>
        <w:ind w:left="574"/>
      </w:pPr>
      <w:r w:rsidRPr="006E10A0">
        <w:t>Charakteristika krizové situace</w:t>
      </w:r>
    </w:p>
    <w:p w:rsidR="00484B57" w:rsidRPr="006E10A0" w:rsidRDefault="00484B57" w:rsidP="00484B57">
      <w:r w:rsidRPr="006E10A0">
        <w:t>Jedná se o fyzikální vyrovnání tlaku v různých vrstvách atmosféry, kdy pohyb vrstev směřuje z oblasti vyššího tlaku do oblasti nižšího tlaku, v důsledku čehož dochází ke vzniku větru různé intenzity (rychlosti). Dosáhne-li tento vítr rychlosti 18,3 m/s (</w:t>
      </w:r>
      <w:smartTag w:uri="urn:schemas-microsoft-com:office:smarttags" w:element="metricconverter">
        <w:smartTagPr>
          <w:attr w:name="ProductID" w:val="78 km/hod"/>
        </w:smartTagPr>
        <w:r w:rsidRPr="006E10A0">
          <w:t>78 km/hod</w:t>
        </w:r>
      </w:smartTag>
      <w:r w:rsidRPr="006E10A0">
        <w:t>), hovoříme o vichřici a pokud dosahuje rychlosti nad 29 m/s (</w:t>
      </w:r>
      <w:smartTag w:uri="urn:schemas-microsoft-com:office:smarttags" w:element="metricconverter">
        <w:smartTagPr>
          <w:attr w:name="ProductID" w:val="104,4 km/hod"/>
        </w:smartTagPr>
        <w:r w:rsidRPr="006E10A0">
          <w:t>104,4 km/hod</w:t>
        </w:r>
      </w:smartTag>
      <w:r w:rsidRPr="006E10A0">
        <w:t>), hovoříme o orkánu. Při rychlostech vyšších lze hovořit o cyklonech. Zvláštním projevem proudění větru je tornádo, kdy rychlost rotujícího větru může být až 100 m/s (</w:t>
      </w:r>
      <w:smartTag w:uri="urn:schemas-microsoft-com:office:smarttags" w:element="metricconverter">
        <w:smartTagPr>
          <w:attr w:name="ProductID" w:val="360 km/h"/>
        </w:smartTagPr>
        <w:r w:rsidRPr="006E10A0">
          <w:t>360 km/h</w:t>
        </w:r>
      </w:smartTag>
      <w:r w:rsidRPr="006E10A0">
        <w:t>).</w:t>
      </w:r>
    </w:p>
    <w:p w:rsidR="00484B57" w:rsidRPr="006E10A0" w:rsidRDefault="00484B57" w:rsidP="00484B57"/>
    <w:p w:rsidR="00484B57" w:rsidRPr="006E10A0" w:rsidRDefault="00484B57" w:rsidP="00484B57">
      <w:pPr>
        <w:pStyle w:val="Nadpis1"/>
        <w:tabs>
          <w:tab w:val="clear" w:pos="432"/>
          <w:tab w:val="num" w:pos="574"/>
        </w:tabs>
        <w:ind w:left="574"/>
      </w:pPr>
      <w:r w:rsidRPr="006E10A0">
        <w:br w:type="page"/>
      </w:r>
      <w:r w:rsidRPr="006E10A0">
        <w:lastRenderedPageBreak/>
        <w:t>Plánované, úkoly, činnosti a opatření k řešení krizové situace</w:t>
      </w:r>
    </w:p>
    <w:p w:rsidR="00484B57" w:rsidRPr="006E10A0" w:rsidRDefault="00484B57" w:rsidP="00484B57">
      <w:r w:rsidRPr="006E10A0">
        <w:t>Jedná se o seznam předpokládaných úkolů, činností a opatření pro řešení této krizové situace. Jedná se formu tzv. „</w:t>
      </w:r>
      <w:proofErr w:type="spellStart"/>
      <w:r w:rsidRPr="006E10A0">
        <w:t>checklistu</w:t>
      </w:r>
      <w:proofErr w:type="spellEnd"/>
      <w:r w:rsidRPr="006E10A0">
        <w:t>“, ve kterém je možno si provedenou činnost nebo opatření označit ve sloupci označeném symbolem „</w:t>
      </w:r>
      <w:r w:rsidRPr="006E10A0">
        <w:sym w:font="Wingdings" w:char="F0FC"/>
      </w:r>
      <w:r w:rsidRPr="006E10A0">
        <w:t>“ jako splněnou.</w:t>
      </w:r>
    </w:p>
    <w:p w:rsidR="00484B57" w:rsidRPr="006E10A0" w:rsidRDefault="00484B57" w:rsidP="00484B57"/>
    <w:p w:rsidR="00484B57" w:rsidRPr="006E10A0" w:rsidRDefault="00484B57" w:rsidP="00484B57">
      <w:pPr>
        <w:pStyle w:val="Nadpis2"/>
        <w:keepNext/>
        <w:numPr>
          <w:ilvl w:val="1"/>
          <w:numId w:val="1"/>
        </w:numPr>
        <w:ind w:left="578" w:hanging="578"/>
      </w:pPr>
      <w:r w:rsidRPr="006E10A0">
        <w:t>Při hrozbě vzniku krizové situace</w:t>
      </w:r>
    </w:p>
    <w:tbl>
      <w:tblPr>
        <w:tblW w:w="4818" w:type="pct"/>
        <w:jc w:val="center"/>
        <w:tblInd w:w="-3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1523"/>
        <w:gridCol w:w="1523"/>
        <w:gridCol w:w="4707"/>
        <w:gridCol w:w="562"/>
      </w:tblGrid>
      <w:tr w:rsidR="00484B57" w:rsidRPr="006E10A0" w:rsidTr="00484B57">
        <w:trPr>
          <w:cantSplit/>
          <w:trHeight w:val="767"/>
          <w:tblHeader/>
          <w:jc w:val="center"/>
        </w:trPr>
        <w:tc>
          <w:tcPr>
            <w:tcW w:w="1965"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Úkoly, činnosti, opatření</w:t>
            </w:r>
          </w:p>
        </w:tc>
        <w:tc>
          <w:tcPr>
            <w:tcW w:w="556" w:type="pct"/>
            <w:tcBorders>
              <w:bottom w:val="single" w:sz="4" w:space="0" w:color="auto"/>
            </w:tcBorders>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Provádí</w:t>
            </w:r>
          </w:p>
        </w:tc>
        <w:tc>
          <w:tcPr>
            <w:tcW w:w="556"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Spolupracuje</w:t>
            </w:r>
          </w:p>
        </w:tc>
        <w:tc>
          <w:tcPr>
            <w:tcW w:w="1718"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Poznámka</w:t>
            </w:r>
          </w:p>
        </w:tc>
        <w:tc>
          <w:tcPr>
            <w:tcW w:w="205" w:type="pct"/>
            <w:vAlign w:val="center"/>
          </w:tcPr>
          <w:p w:rsidR="00484B57" w:rsidRPr="006E10A0" w:rsidRDefault="00484B57" w:rsidP="00484B57">
            <w:pPr>
              <w:jc w:val="center"/>
              <w:rPr>
                <w:rFonts w:ascii="Arial Narrow" w:hAnsi="Arial Narrow"/>
                <w:b/>
                <w:szCs w:val="22"/>
              </w:rPr>
            </w:pPr>
            <w:r w:rsidRPr="006E10A0">
              <w:rPr>
                <w:sz w:val="32"/>
              </w:rPr>
              <w:sym w:font="Wingdings" w:char="F0FC"/>
            </w:r>
          </w:p>
        </w:tc>
      </w:tr>
      <w:tr w:rsidR="00484B57" w:rsidRPr="006E10A0" w:rsidTr="00484B57">
        <w:trPr>
          <w:cantSplit/>
          <w:trHeight w:val="1001"/>
          <w:jc w:val="center"/>
        </w:trPr>
        <w:tc>
          <w:tcPr>
            <w:tcW w:w="1965"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Převzetí informace o vzniku mimořádné události spojené s vichřicí</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KOPIS</w:t>
            </w:r>
            <w:r w:rsidRPr="006E10A0">
              <w:rPr>
                <w:rFonts w:ascii="Arial Narrow" w:hAnsi="Arial Narrow"/>
                <w:szCs w:val="22"/>
              </w:rPr>
              <w:t xml:space="preserve"> HZS </w:t>
            </w:r>
            <w:proofErr w:type="spellStart"/>
            <w:r w:rsidRPr="006E10A0">
              <w:rPr>
                <w:rFonts w:ascii="Arial Narrow" w:hAnsi="Arial Narrow"/>
                <w:szCs w:val="22"/>
              </w:rPr>
              <w:t>Pk</w:t>
            </w:r>
            <w:proofErr w:type="spellEnd"/>
          </w:p>
        </w:tc>
        <w:tc>
          <w:tcPr>
            <w:tcW w:w="556" w:type="pct"/>
            <w:tcBorders>
              <w:left w:val="single" w:sz="4" w:space="0" w:color="auto"/>
            </w:tcBorders>
            <w:shd w:val="clear" w:color="auto" w:fill="auto"/>
            <w:vAlign w:val="center"/>
          </w:tcPr>
          <w:p w:rsidR="00484B57" w:rsidRPr="006E10A0" w:rsidRDefault="00484B57" w:rsidP="00484B57">
            <w:pPr>
              <w:jc w:val="center"/>
              <w:rPr>
                <w:rFonts w:ascii="Arial Narrow" w:hAnsi="Arial Narrow" w:cs="Arial"/>
                <w:szCs w:val="22"/>
              </w:rPr>
            </w:pPr>
          </w:p>
        </w:tc>
        <w:tc>
          <w:tcPr>
            <w:tcW w:w="1718"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 xml:space="preserve">na základě přijetí výzvy na TCTV 112 </w:t>
            </w:r>
          </w:p>
        </w:tc>
        <w:tc>
          <w:tcPr>
            <w:tcW w:w="205" w:type="pct"/>
          </w:tcPr>
          <w:p w:rsidR="00484B57" w:rsidRPr="006E10A0" w:rsidRDefault="00484B57" w:rsidP="00484B57">
            <w:pPr>
              <w:jc w:val="left"/>
              <w:rPr>
                <w:rFonts w:ascii="Arial Narrow" w:hAnsi="Arial Narrow"/>
                <w:szCs w:val="22"/>
              </w:rPr>
            </w:pPr>
          </w:p>
        </w:tc>
      </w:tr>
      <w:tr w:rsidR="00484B57" w:rsidRPr="006E10A0" w:rsidTr="00484B57">
        <w:trPr>
          <w:cantSplit/>
          <w:trHeight w:val="539"/>
          <w:jc w:val="center"/>
        </w:trPr>
        <w:tc>
          <w:tcPr>
            <w:tcW w:w="1965"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Na základě situace vyhlášení zvláštního stupně poplachu</w:t>
            </w:r>
          </w:p>
        </w:tc>
        <w:tc>
          <w:tcPr>
            <w:tcW w:w="556" w:type="pct"/>
            <w:tcBorders>
              <w:top w:val="single" w:sz="4" w:space="0" w:color="auto"/>
            </w:tcBorders>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velitel zásahu</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KOPIS</w:t>
            </w:r>
            <w:r w:rsidRPr="006E10A0">
              <w:rPr>
                <w:rFonts w:ascii="Arial Narrow" w:hAnsi="Arial Narrow"/>
                <w:szCs w:val="22"/>
              </w:rPr>
              <w:t xml:space="preserve"> HZS </w:t>
            </w:r>
            <w:proofErr w:type="spellStart"/>
            <w:r w:rsidRPr="006E10A0">
              <w:rPr>
                <w:rFonts w:ascii="Arial Narrow" w:hAnsi="Arial Narrow"/>
                <w:szCs w:val="22"/>
              </w:rPr>
              <w:t>Pk</w:t>
            </w:r>
            <w:proofErr w:type="spellEnd"/>
          </w:p>
        </w:tc>
        <w:tc>
          <w:tcPr>
            <w:tcW w:w="1718" w:type="pct"/>
            <w:shd w:val="clear" w:color="auto" w:fill="auto"/>
            <w:vAlign w:val="center"/>
          </w:tcPr>
          <w:p w:rsidR="00484B57" w:rsidRPr="006E10A0" w:rsidRDefault="00484B57" w:rsidP="00484B57">
            <w:pPr>
              <w:jc w:val="left"/>
              <w:rPr>
                <w:rFonts w:ascii="Arial Narrow" w:hAnsi="Arial Narrow"/>
                <w:szCs w:val="22"/>
              </w:rPr>
            </w:pPr>
          </w:p>
        </w:tc>
        <w:tc>
          <w:tcPr>
            <w:tcW w:w="205" w:type="pct"/>
          </w:tcPr>
          <w:p w:rsidR="00484B57" w:rsidRPr="006E10A0" w:rsidRDefault="00484B57" w:rsidP="00484B57">
            <w:pPr>
              <w:jc w:val="left"/>
              <w:rPr>
                <w:rFonts w:ascii="Arial Narrow" w:hAnsi="Arial Narrow"/>
                <w:szCs w:val="22"/>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Sledování meteorologické situace a prognózy vývoje počasí</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ČHMÚ</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KOPIS HZS </w:t>
            </w:r>
            <w:proofErr w:type="spellStart"/>
            <w:r w:rsidRPr="006E10A0">
              <w:rPr>
                <w:rFonts w:ascii="Arial Narrow" w:hAnsi="Arial Narrow" w:cs="Arial"/>
                <w:szCs w:val="22"/>
              </w:rPr>
              <w:t>Pk</w:t>
            </w:r>
            <w:proofErr w:type="spellEnd"/>
          </w:p>
        </w:tc>
        <w:tc>
          <w:tcPr>
            <w:tcW w:w="1718" w:type="pct"/>
            <w:shd w:val="clear" w:color="auto" w:fill="auto"/>
            <w:vAlign w:val="center"/>
          </w:tcPr>
          <w:p w:rsidR="00484B57" w:rsidRPr="006E10A0" w:rsidRDefault="00484B57" w:rsidP="00484B57">
            <w:pPr>
              <w:jc w:val="left"/>
              <w:rPr>
                <w:rFonts w:ascii="Arial Narrow" w:hAnsi="Arial Narrow"/>
                <w:szCs w:val="22"/>
              </w:rPr>
            </w:pPr>
          </w:p>
        </w:tc>
        <w:tc>
          <w:tcPr>
            <w:tcW w:w="205" w:type="pct"/>
          </w:tcPr>
          <w:p w:rsidR="00484B57" w:rsidRPr="006E10A0" w:rsidRDefault="00484B57" w:rsidP="00484B57">
            <w:pPr>
              <w:jc w:val="left"/>
              <w:rPr>
                <w:rFonts w:ascii="Arial Narrow" w:hAnsi="Arial Narrow" w:cs="Arial"/>
                <w:szCs w:val="22"/>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Předání informace o mimořádné události na obecní úřad ORP</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KOPIS </w:t>
            </w:r>
            <w:r w:rsidRPr="006E10A0">
              <w:rPr>
                <w:rFonts w:ascii="Arial Narrow" w:hAnsi="Arial Narrow"/>
                <w:szCs w:val="22"/>
              </w:rPr>
              <w:t xml:space="preserve">HZS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szCs w:val="22"/>
              </w:rPr>
            </w:pPr>
          </w:p>
        </w:tc>
        <w:tc>
          <w:tcPr>
            <w:tcW w:w="1718" w:type="pct"/>
            <w:shd w:val="clear" w:color="auto" w:fill="auto"/>
            <w:vAlign w:val="center"/>
          </w:tcPr>
          <w:p w:rsidR="00484B57" w:rsidRPr="006E10A0" w:rsidRDefault="00484B57" w:rsidP="00484B57">
            <w:pPr>
              <w:jc w:val="left"/>
              <w:rPr>
                <w:rFonts w:ascii="Arial Narrow" w:hAnsi="Arial Narrow"/>
                <w:szCs w:val="22"/>
              </w:rPr>
            </w:pPr>
          </w:p>
        </w:tc>
        <w:tc>
          <w:tcPr>
            <w:tcW w:w="205" w:type="pct"/>
          </w:tcPr>
          <w:p w:rsidR="00484B57" w:rsidRPr="006E10A0" w:rsidRDefault="00484B57" w:rsidP="00484B57">
            <w:pPr>
              <w:jc w:val="left"/>
              <w:rPr>
                <w:rFonts w:ascii="Arial Narrow" w:hAnsi="Arial Narrow" w:cs="Arial"/>
                <w:szCs w:val="22"/>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cs="Arial"/>
                <w:b/>
                <w:sz w:val="20"/>
                <w:szCs w:val="20"/>
              </w:rPr>
            </w:pPr>
            <w:r w:rsidRPr="006E10A0">
              <w:rPr>
                <w:rFonts w:ascii="Arial Narrow" w:hAnsi="Arial Narrow"/>
                <w:szCs w:val="22"/>
              </w:rPr>
              <w:t xml:space="preserve">Předání informace o mimořádné události starostovi ORP </w:t>
            </w:r>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tajemník BR ORP</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p>
        </w:tc>
        <w:tc>
          <w:tcPr>
            <w:tcW w:w="1718"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 xml:space="preserve">viz. Část  C4_1 - Statut BR ORP </w:t>
            </w:r>
          </w:p>
        </w:tc>
        <w:tc>
          <w:tcPr>
            <w:tcW w:w="205" w:type="pct"/>
          </w:tcPr>
          <w:p w:rsidR="00484B57" w:rsidRPr="006E10A0" w:rsidRDefault="00484B57" w:rsidP="00484B57">
            <w:pPr>
              <w:jc w:val="left"/>
              <w:rPr>
                <w:rFonts w:ascii="Arial Narrow" w:hAnsi="Arial Narrow" w:cs="Arial"/>
                <w:szCs w:val="22"/>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bCs/>
                <w:szCs w:val="22"/>
              </w:rPr>
            </w:pPr>
            <w:r w:rsidRPr="006E10A0">
              <w:rPr>
                <w:rFonts w:ascii="Arial Narrow" w:hAnsi="Arial Narrow" w:cs="Arial"/>
                <w:bCs/>
                <w:szCs w:val="22"/>
              </w:rPr>
              <w:t>Informování obyvatelstva v ohroženém území</w:t>
            </w:r>
          </w:p>
        </w:tc>
        <w:tc>
          <w:tcPr>
            <w:tcW w:w="556" w:type="pct"/>
            <w:shd w:val="clear" w:color="auto" w:fill="auto"/>
            <w:vAlign w:val="center"/>
          </w:tcPr>
          <w:p w:rsidR="00484B57" w:rsidRPr="006E10A0" w:rsidRDefault="00484B57" w:rsidP="00484B57">
            <w:pPr>
              <w:jc w:val="center"/>
              <w:rPr>
                <w:rFonts w:ascii="Arial Narrow" w:hAnsi="Arial Narrow" w:cs="Arial"/>
                <w:bCs/>
                <w:szCs w:val="22"/>
              </w:rPr>
            </w:pPr>
            <w:r w:rsidRPr="006E10A0">
              <w:rPr>
                <w:rFonts w:ascii="Arial Narrow" w:hAnsi="Arial Narrow" w:cs="Arial"/>
                <w:bCs/>
                <w:szCs w:val="22"/>
              </w:rPr>
              <w:t>OU ORP,</w:t>
            </w:r>
          </w:p>
          <w:p w:rsidR="00484B57" w:rsidRPr="006E10A0" w:rsidRDefault="00484B57" w:rsidP="00484B57">
            <w:pPr>
              <w:jc w:val="center"/>
              <w:rPr>
                <w:rFonts w:ascii="Arial Narrow" w:hAnsi="Arial Narrow" w:cs="Arial"/>
                <w:bCs/>
                <w:szCs w:val="22"/>
              </w:rPr>
            </w:pPr>
            <w:r w:rsidRPr="006E10A0">
              <w:rPr>
                <w:rFonts w:ascii="Arial Narrow" w:hAnsi="Arial Narrow" w:cs="Arial"/>
                <w:bCs/>
                <w:szCs w:val="22"/>
              </w:rPr>
              <w:t>obecní úřady</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hromadné informační prostředky</w:t>
            </w:r>
          </w:p>
        </w:tc>
        <w:tc>
          <w:tcPr>
            <w:tcW w:w="1718"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Využití hromadných informačních prostředků, využití místních informačních systémů v zasažených a ohrožených obcích.</w:t>
            </w:r>
          </w:p>
        </w:tc>
        <w:tc>
          <w:tcPr>
            <w:tcW w:w="205" w:type="pct"/>
          </w:tcPr>
          <w:p w:rsidR="00484B57" w:rsidRPr="006E10A0" w:rsidRDefault="00484B57" w:rsidP="00484B57">
            <w:pPr>
              <w:jc w:val="left"/>
              <w:rPr>
                <w:rFonts w:ascii="Arial Narrow" w:hAnsi="Arial Narrow" w:cs="Arial"/>
                <w:szCs w:val="22"/>
              </w:rPr>
            </w:pPr>
          </w:p>
        </w:tc>
      </w:tr>
      <w:tr w:rsidR="00484B57" w:rsidRPr="006E10A0" w:rsidTr="00484B57">
        <w:trPr>
          <w:cantSplit/>
          <w:trHeight w:val="910"/>
          <w:jc w:val="center"/>
        </w:trPr>
        <w:tc>
          <w:tcPr>
            <w:tcW w:w="1965" w:type="pct"/>
            <w:shd w:val="clear" w:color="auto" w:fill="auto"/>
            <w:vAlign w:val="center"/>
          </w:tcPr>
          <w:p w:rsidR="00484B57" w:rsidRPr="006E10A0" w:rsidRDefault="00484B57" w:rsidP="00484B57">
            <w:pPr>
              <w:jc w:val="left"/>
              <w:rPr>
                <w:rFonts w:ascii="Arial Narrow" w:hAnsi="Arial Narrow" w:cs="Arial"/>
                <w:bCs/>
                <w:szCs w:val="22"/>
              </w:rPr>
            </w:pPr>
            <w:r w:rsidRPr="006E10A0">
              <w:rPr>
                <w:rFonts w:ascii="Arial Narrow" w:hAnsi="Arial Narrow" w:cs="Arial"/>
                <w:bCs/>
                <w:szCs w:val="22"/>
              </w:rPr>
              <w:t>Vyrozumění odpovědných orgánů státní správy, samosprávy, fyzických a právnických osob v ohroženém území</w:t>
            </w:r>
          </w:p>
        </w:tc>
        <w:tc>
          <w:tcPr>
            <w:tcW w:w="556" w:type="pct"/>
            <w:shd w:val="clear" w:color="auto" w:fill="auto"/>
            <w:vAlign w:val="center"/>
          </w:tcPr>
          <w:p w:rsidR="00484B57" w:rsidRPr="006E10A0" w:rsidRDefault="00484B57" w:rsidP="00484B57">
            <w:pPr>
              <w:jc w:val="center"/>
              <w:rPr>
                <w:rFonts w:ascii="Arial Narrow" w:hAnsi="Arial Narrow" w:cs="Arial"/>
                <w:bCs/>
                <w:szCs w:val="22"/>
              </w:rPr>
            </w:pPr>
            <w:r w:rsidRPr="006E10A0">
              <w:rPr>
                <w:rFonts w:ascii="Arial Narrow" w:hAnsi="Arial Narrow" w:cs="Arial"/>
                <w:bCs/>
                <w:szCs w:val="22"/>
              </w:rPr>
              <w:t xml:space="preserve">KOPIS HZS </w:t>
            </w:r>
            <w:proofErr w:type="spellStart"/>
            <w:r w:rsidRPr="006E10A0">
              <w:rPr>
                <w:rFonts w:ascii="Arial Narrow" w:hAnsi="Arial Narrow" w:cs="Arial"/>
                <w:bCs/>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OÚ ORP, obecní úřady</w:t>
            </w:r>
          </w:p>
        </w:tc>
        <w:tc>
          <w:tcPr>
            <w:tcW w:w="1718" w:type="pct"/>
            <w:shd w:val="clear" w:color="auto" w:fill="auto"/>
            <w:vAlign w:val="center"/>
          </w:tcPr>
          <w:p w:rsidR="00484B57" w:rsidRPr="006E10A0" w:rsidRDefault="00484B57" w:rsidP="00484B57">
            <w:pPr>
              <w:jc w:val="left"/>
              <w:rPr>
                <w:rFonts w:ascii="Arial Narrow" w:hAnsi="Arial Narrow"/>
                <w:szCs w:val="22"/>
              </w:rPr>
            </w:pPr>
          </w:p>
        </w:tc>
        <w:tc>
          <w:tcPr>
            <w:tcW w:w="205" w:type="pct"/>
          </w:tcPr>
          <w:p w:rsidR="00484B57" w:rsidRPr="006E10A0" w:rsidRDefault="00484B57" w:rsidP="00484B57">
            <w:pPr>
              <w:jc w:val="left"/>
              <w:rPr>
                <w:rFonts w:ascii="Arial Narrow" w:hAnsi="Arial Narrow" w:cs="Arial"/>
                <w:szCs w:val="22"/>
              </w:rPr>
            </w:pPr>
          </w:p>
        </w:tc>
      </w:tr>
      <w:tr w:rsidR="00484B57" w:rsidRPr="006E10A0" w:rsidTr="00484B57">
        <w:trPr>
          <w:cantSplit/>
          <w:trHeight w:val="647"/>
          <w:jc w:val="center"/>
        </w:trPr>
        <w:tc>
          <w:tcPr>
            <w:tcW w:w="1965"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lastRenderedPageBreak/>
              <w:t>Zabezpečení vyrozumění členů BR ORP o svolaném mimořádném jednání BR ORP</w:t>
            </w:r>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tajemník BR ORP</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8"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 xml:space="preserve">viz. Část  C4_1 - Statut BR ORP </w:t>
            </w:r>
          </w:p>
        </w:tc>
        <w:tc>
          <w:tcPr>
            <w:tcW w:w="205" w:type="pct"/>
          </w:tcPr>
          <w:p w:rsidR="00484B57" w:rsidRPr="006E10A0" w:rsidRDefault="00484B57" w:rsidP="00484B57">
            <w:pPr>
              <w:jc w:val="left"/>
              <w:rPr>
                <w:rFonts w:ascii="Arial Narrow" w:hAnsi="Arial Narrow"/>
                <w:szCs w:val="22"/>
              </w:rPr>
            </w:pPr>
          </w:p>
        </w:tc>
      </w:tr>
      <w:tr w:rsidR="00484B57" w:rsidRPr="006E10A0" w:rsidTr="00484B57">
        <w:trPr>
          <w:cantSplit/>
          <w:trHeight w:val="676"/>
          <w:jc w:val="center"/>
        </w:trPr>
        <w:tc>
          <w:tcPr>
            <w:tcW w:w="1965"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 xml:space="preserve">Jednání BR ORP - předání informace o </w:t>
            </w:r>
            <w:r w:rsidRPr="006E10A0">
              <w:rPr>
                <w:rFonts w:ascii="Arial Narrow" w:hAnsi="Arial Narrow" w:cs="Arial"/>
                <w:bCs/>
                <w:szCs w:val="22"/>
              </w:rPr>
              <w:t>mimořádné události</w:t>
            </w:r>
            <w:r w:rsidRPr="006E10A0">
              <w:rPr>
                <w:rFonts w:ascii="Arial Narrow" w:hAnsi="Arial Narrow"/>
                <w:szCs w:val="22"/>
              </w:rPr>
              <w:t xml:space="preserve"> a zhodnocení potřebnosti vyhlášení krizového stavu </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szCs w:val="22"/>
              </w:rPr>
              <w:t>Členové BR ORP</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8" w:type="pct"/>
            <w:shd w:val="clear" w:color="auto" w:fill="auto"/>
            <w:vAlign w:val="center"/>
          </w:tcPr>
          <w:p w:rsidR="00484B57" w:rsidRPr="006E10A0" w:rsidRDefault="00484B57" w:rsidP="00484B57">
            <w:pPr>
              <w:pStyle w:val="Textkomente"/>
              <w:rPr>
                <w:sz w:val="24"/>
                <w:szCs w:val="24"/>
                <w:lang w:val="cs-CZ" w:eastAsia="cs-CZ"/>
              </w:rPr>
            </w:pPr>
            <w:r w:rsidRPr="006E10A0">
              <w:rPr>
                <w:rFonts w:ascii="Arial Narrow" w:hAnsi="Arial Narrow"/>
                <w:sz w:val="24"/>
                <w:szCs w:val="24"/>
                <w:lang w:val="cs-CZ" w:eastAsia="cs-CZ"/>
              </w:rPr>
              <w:t>viz. Část  C4_1 - Statut BR ORP</w:t>
            </w:r>
          </w:p>
        </w:tc>
        <w:tc>
          <w:tcPr>
            <w:tcW w:w="205" w:type="pct"/>
          </w:tcPr>
          <w:p w:rsidR="00484B57" w:rsidRPr="006E10A0" w:rsidRDefault="00484B57" w:rsidP="00484B57">
            <w:pPr>
              <w:jc w:val="left"/>
              <w:rPr>
                <w:rFonts w:ascii="Arial Narrow" w:hAnsi="Arial Narrow"/>
                <w:szCs w:val="22"/>
              </w:rPr>
            </w:pPr>
          </w:p>
        </w:tc>
      </w:tr>
      <w:tr w:rsidR="00484B57" w:rsidRPr="006E10A0" w:rsidTr="00484B57">
        <w:trPr>
          <w:cantSplit/>
          <w:trHeight w:val="700"/>
          <w:jc w:val="center"/>
        </w:trPr>
        <w:tc>
          <w:tcPr>
            <w:tcW w:w="1965"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 xml:space="preserve">Předložení žádosti o vyhlášení krizového stavu na </w:t>
            </w:r>
            <w:proofErr w:type="spellStart"/>
            <w:r w:rsidRPr="006E10A0">
              <w:rPr>
                <w:rFonts w:ascii="Arial Narrow" w:hAnsi="Arial Narrow"/>
                <w:szCs w:val="22"/>
              </w:rPr>
              <w:t>KrÚ</w:t>
            </w:r>
            <w:proofErr w:type="spellEnd"/>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 xml:space="preserve">Starosta </w:t>
            </w:r>
            <w:r w:rsidRPr="006E10A0">
              <w:rPr>
                <w:rFonts w:ascii="Arial Narrow" w:hAnsi="Arial Narrow" w:cs="Arial"/>
                <w:szCs w:val="22"/>
              </w:rPr>
              <w:br/>
              <w:t>ORP</w:t>
            </w:r>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tajemník BR ORP</w:t>
            </w:r>
          </w:p>
        </w:tc>
        <w:tc>
          <w:tcPr>
            <w:tcW w:w="1718" w:type="pct"/>
            <w:shd w:val="clear" w:color="auto" w:fill="auto"/>
            <w:vAlign w:val="center"/>
          </w:tcPr>
          <w:p w:rsidR="00484B57" w:rsidRPr="006E10A0" w:rsidRDefault="00484B57" w:rsidP="00484B57">
            <w:pPr>
              <w:rPr>
                <w:rFonts w:ascii="Arial Narrow" w:hAnsi="Arial Narrow" w:cs="Arial"/>
                <w:szCs w:val="22"/>
              </w:rPr>
            </w:pPr>
            <w:r w:rsidRPr="006E10A0">
              <w:rPr>
                <w:rFonts w:ascii="Arial Narrow" w:hAnsi="Arial Narrow"/>
                <w:szCs w:val="22"/>
              </w:rPr>
              <w:t>Bude provedeno dle rozhodnutí starosty ORP</w:t>
            </w:r>
          </w:p>
          <w:p w:rsidR="00484B57" w:rsidRPr="006E10A0" w:rsidRDefault="00484B57" w:rsidP="00484B57">
            <w:pPr>
              <w:jc w:val="left"/>
              <w:rPr>
                <w:rFonts w:ascii="Arial Narrow" w:hAnsi="Arial Narrow"/>
                <w:szCs w:val="22"/>
              </w:rPr>
            </w:pPr>
            <w:r w:rsidRPr="006E10A0">
              <w:rPr>
                <w:rFonts w:ascii="Arial Narrow" w:hAnsi="Arial Narrow" w:cs="Arial"/>
                <w:szCs w:val="22"/>
              </w:rPr>
              <w:t>viz. Část C5 - Vzor žádosti o vyhlášení stavu nebezpečí</w:t>
            </w:r>
          </w:p>
        </w:tc>
        <w:tc>
          <w:tcPr>
            <w:tcW w:w="205" w:type="pct"/>
          </w:tcPr>
          <w:p w:rsidR="00484B57" w:rsidRPr="006E10A0" w:rsidRDefault="00484B57" w:rsidP="00484B57">
            <w:pPr>
              <w:jc w:val="left"/>
              <w:rPr>
                <w:rFonts w:ascii="Arial Narrow" w:hAnsi="Arial Narrow"/>
                <w:szCs w:val="22"/>
              </w:rPr>
            </w:pPr>
          </w:p>
        </w:tc>
      </w:tr>
    </w:tbl>
    <w:p w:rsidR="00484B57" w:rsidRPr="006E10A0" w:rsidRDefault="00484B57" w:rsidP="00484B57"/>
    <w:p w:rsidR="00484B57" w:rsidRPr="006E10A0" w:rsidRDefault="00484B57" w:rsidP="00484B57">
      <w:pPr>
        <w:pStyle w:val="Nadpis2"/>
        <w:keepNext/>
        <w:numPr>
          <w:ilvl w:val="1"/>
          <w:numId w:val="1"/>
        </w:numPr>
        <w:ind w:left="578" w:hanging="578"/>
      </w:pPr>
      <w:r w:rsidRPr="006E10A0">
        <w:br w:type="page"/>
      </w:r>
      <w:r w:rsidRPr="006E10A0">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E10A0" w:rsidTr="00484B57">
        <w:trPr>
          <w:cantSplit/>
          <w:trHeight w:val="664"/>
          <w:tblHeader/>
        </w:trPr>
        <w:tc>
          <w:tcPr>
            <w:tcW w:w="1970"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Úkoly, činnosti, opatření</w:t>
            </w:r>
          </w:p>
        </w:tc>
        <w:tc>
          <w:tcPr>
            <w:tcW w:w="555"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Provádí</w:t>
            </w:r>
          </w:p>
        </w:tc>
        <w:tc>
          <w:tcPr>
            <w:tcW w:w="556"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Spolupracuje</w:t>
            </w:r>
          </w:p>
        </w:tc>
        <w:tc>
          <w:tcPr>
            <w:tcW w:w="1717"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Poznámka</w:t>
            </w:r>
          </w:p>
        </w:tc>
        <w:tc>
          <w:tcPr>
            <w:tcW w:w="202" w:type="pct"/>
            <w:vAlign w:val="center"/>
          </w:tcPr>
          <w:p w:rsidR="00484B57" w:rsidRPr="006E10A0" w:rsidRDefault="00484B57" w:rsidP="00484B57">
            <w:pPr>
              <w:jc w:val="center"/>
              <w:rPr>
                <w:rFonts w:ascii="Arial Narrow" w:hAnsi="Arial Narrow"/>
                <w:b/>
                <w:szCs w:val="22"/>
              </w:rPr>
            </w:pPr>
            <w:r w:rsidRPr="006E10A0">
              <w:rPr>
                <w:sz w:val="32"/>
              </w:rPr>
              <w:sym w:font="Wingdings" w:char="F0FC"/>
            </w:r>
          </w:p>
        </w:tc>
      </w:tr>
      <w:tr w:rsidR="00484B57" w:rsidRPr="006E10A0" w:rsidTr="00484B57">
        <w:trPr>
          <w:trHeight w:val="553"/>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Vyhlášení krizového stavu - STAV NEBEZPEČÍ</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Hejtman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olor w:val="FF0000"/>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viz. Část C5 - Vzor rozhodnutí o vyhlášení stavu nebezpečí</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614"/>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Vyhlášení krizového stavu - NOUZOVÝ STAV</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Vláda ČR</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774"/>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Zajištění provedení nařízených krizových opatření</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obecní úřad</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viz. Část B1 - Přehled krizových opatření a způsob zajištění jejich provedení</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Rozpracování vydaných krizových opatření při vyhlášení krizového stavu</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obecní úřad</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Pokyn ke svolání  KŠ ORP</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Starosta </w:t>
            </w:r>
          </w:p>
          <w:p w:rsidR="00484B57" w:rsidRPr="006E10A0" w:rsidRDefault="00484B57" w:rsidP="00484B57">
            <w:pPr>
              <w:jc w:val="center"/>
              <w:rPr>
                <w:rFonts w:ascii="Arial Narrow" w:hAnsi="Arial Narrow"/>
                <w:szCs w:val="22"/>
              </w:rPr>
            </w:pPr>
            <w:r w:rsidRPr="006E10A0">
              <w:rPr>
                <w:rFonts w:ascii="Arial Narrow" w:hAnsi="Arial Narrow"/>
                <w:szCs w:val="22"/>
              </w:rPr>
              <w:t>ORP</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Statut KŠ ORP </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Vyrozumění členů KŠ ORP</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OU ORP</w:t>
            </w:r>
          </w:p>
        </w:tc>
        <w:tc>
          <w:tcPr>
            <w:tcW w:w="556"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KOPIS HZS </w:t>
            </w:r>
            <w:proofErr w:type="spellStart"/>
            <w:r w:rsidRPr="006E10A0">
              <w:rPr>
                <w:rFonts w:ascii="Arial Narrow" w:hAnsi="Arial Narrow"/>
                <w:szCs w:val="22"/>
              </w:rPr>
              <w:t>Pk</w:t>
            </w:r>
            <w:proofErr w:type="spellEnd"/>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Statut KŠ ORP </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860"/>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Zasedání KŠ ORP</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Členové KŠ ORP</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Viz. </w:t>
            </w:r>
            <w:proofErr w:type="gramStart"/>
            <w:r w:rsidRPr="006E10A0">
              <w:rPr>
                <w:rFonts w:ascii="Arial Narrow" w:hAnsi="Arial Narrow"/>
                <w:szCs w:val="22"/>
              </w:rPr>
              <w:t>část</w:t>
            </w:r>
            <w:proofErr w:type="gramEnd"/>
            <w:r w:rsidRPr="006E10A0">
              <w:rPr>
                <w:rFonts w:ascii="Arial Narrow" w:hAnsi="Arial Narrow"/>
                <w:szCs w:val="22"/>
              </w:rPr>
              <w:t xml:space="preserve">  C4_1 - Jednací řád KŠ ORP </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454"/>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Zaslání prvotního hlášení.</w:t>
            </w:r>
          </w:p>
          <w:p w:rsidR="00484B57" w:rsidRPr="006E10A0" w:rsidRDefault="00484B57" w:rsidP="00484B57">
            <w:pPr>
              <w:jc w:val="left"/>
              <w:rPr>
                <w:rFonts w:ascii="Arial Narrow" w:hAnsi="Arial Narrow" w:cs="Arial"/>
                <w:szCs w:val="22"/>
              </w:rPr>
            </w:pPr>
            <w:r w:rsidRPr="006E10A0">
              <w:rPr>
                <w:rFonts w:ascii="Arial Narrow" w:hAnsi="Arial Narrow" w:cs="Arial"/>
                <w:szCs w:val="22"/>
              </w:rPr>
              <w:t>Další hlášení dle Statutu KŠ ORP</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 xml:space="preserve">odbor obrany a krizového řízení ORP </w:t>
            </w:r>
            <w:proofErr w:type="gramStart"/>
            <w:r w:rsidRPr="006E10A0">
              <w:rPr>
                <w:rFonts w:ascii="Arial Narrow" w:hAnsi="Arial Narrow" w:cs="Arial"/>
                <w:szCs w:val="22"/>
              </w:rPr>
              <w:t>ZA</w:t>
            </w:r>
            <w:proofErr w:type="gramEnd"/>
          </w:p>
        </w:tc>
        <w:tc>
          <w:tcPr>
            <w:tcW w:w="556" w:type="pct"/>
            <w:shd w:val="clear" w:color="auto" w:fill="auto"/>
            <w:vAlign w:val="center"/>
          </w:tcPr>
          <w:p w:rsidR="00484B57" w:rsidRPr="006E10A0" w:rsidRDefault="00484B57" w:rsidP="00484B57">
            <w:pPr>
              <w:jc w:val="center"/>
              <w:rPr>
                <w:rFonts w:ascii="Arial Narrow" w:hAnsi="Arial Narrow" w:cs="Arial"/>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viz. Část  C4_1 - Statut KŠ ORP </w:t>
            </w:r>
          </w:p>
          <w:p w:rsidR="00484B57" w:rsidRPr="006E10A0" w:rsidRDefault="00484B57" w:rsidP="00484B57">
            <w:pPr>
              <w:rPr>
                <w:rFonts w:ascii="Arial Narrow" w:hAnsi="Arial Narrow"/>
                <w:szCs w:val="22"/>
              </w:rPr>
            </w:pPr>
            <w:r w:rsidRPr="006E10A0">
              <w:rPr>
                <w:rFonts w:ascii="Arial Narrow" w:hAnsi="Arial Narrow"/>
                <w:szCs w:val="22"/>
              </w:rPr>
              <w:t xml:space="preserve">zasílání hlášení se provádí na formuláři standardizovaného hlášení, který přílohou </w:t>
            </w:r>
            <w:proofErr w:type="gramStart"/>
            <w:r w:rsidRPr="006E10A0">
              <w:rPr>
                <w:rFonts w:ascii="Arial Narrow" w:hAnsi="Arial Narrow"/>
                <w:szCs w:val="22"/>
              </w:rPr>
              <w:t>č. 3 Statutu</w:t>
            </w:r>
            <w:proofErr w:type="gramEnd"/>
            <w:r w:rsidRPr="006E10A0">
              <w:rPr>
                <w:rFonts w:ascii="Arial Narrow" w:hAnsi="Arial Narrow"/>
                <w:szCs w:val="22"/>
              </w:rPr>
              <w:t xml:space="preserve"> KŠ ORP </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867"/>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Informace obyvatelstvu o vyhlášeném krizovém stavu a nařízených opatřeních a důsledcích z nich vyplývajících</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OU ORP</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782"/>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szCs w:val="22"/>
              </w:rPr>
              <w:lastRenderedPageBreak/>
              <w:t>Varování obyvatelstva v ohrožených lokalitách.</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szCs w:val="22"/>
              </w:rPr>
              <w:t xml:space="preserve">KOPIS HZS </w:t>
            </w:r>
            <w:proofErr w:type="spellStart"/>
            <w:r w:rsidRPr="006E10A0">
              <w:rPr>
                <w:rFonts w:ascii="Arial Narrow" w:hAnsi="Arial Narrow"/>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OU ORP,</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 obecní úřady</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szCs w:val="22"/>
              </w:rPr>
            </w:pPr>
            <w:r w:rsidRPr="006E10A0">
              <w:rPr>
                <w:rFonts w:ascii="Arial Narrow" w:hAnsi="Arial Narrow"/>
                <w:szCs w:val="22"/>
              </w:rPr>
              <w:t>- Část C-3 Plán varování obyvatelstva</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52"/>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KOPIS</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63"/>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Povolávání sil a prostředků dle Poplachového plánu IZS</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KOPIS</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55"/>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Vyžadování věcných zdrojů dle Plánu nezbytných dodávek</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szCs w:val="22"/>
              </w:rPr>
              <w:t>ORP</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702"/>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Průběžné provádění zabezpečovacích a likvidačních prací </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rPr>
              <w:t>složky IZS, vlastníci ohrožených staveb</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OU ORP,</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 obecní úřady</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454"/>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Ochrana kulturních památek</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Vlastníci kulturních památek</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szCs w:val="22"/>
              </w:rPr>
            </w:pPr>
            <w:r w:rsidRPr="006E10A0">
              <w:rPr>
                <w:rFonts w:ascii="Arial Narrow" w:hAnsi="Arial Narrow"/>
                <w:szCs w:val="22"/>
              </w:rPr>
              <w:t>- Část C-11 Plán ochrany kulturních památek</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678"/>
        </w:trPr>
        <w:tc>
          <w:tcPr>
            <w:tcW w:w="1970" w:type="pc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Zabezpečení dopravní obslužnosti k řešení krizové situace</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 xml:space="preserve">SÚS </w:t>
            </w:r>
            <w:proofErr w:type="spellStart"/>
            <w:r w:rsidRPr="006E10A0">
              <w:rPr>
                <w:rFonts w:ascii="Arial Narrow" w:hAnsi="Arial Narrow" w:cs="Arial"/>
                <w:szCs w:val="22"/>
              </w:rPr>
              <w:t>Pk</w:t>
            </w:r>
            <w:proofErr w:type="spellEnd"/>
            <w:r w:rsidRPr="006E10A0">
              <w:rPr>
                <w:rFonts w:ascii="Arial Narrow" w:hAnsi="Arial Narrow" w:cs="Arial"/>
                <w:szCs w:val="22"/>
              </w:rPr>
              <w:t xml:space="preserve">, </w:t>
            </w:r>
          </w:p>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ŘSD ČR,</w:t>
            </w:r>
          </w:p>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SŽDC</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PČR, </w:t>
            </w:r>
          </w:p>
          <w:p w:rsidR="00484B57" w:rsidRPr="006E10A0" w:rsidRDefault="00484B57" w:rsidP="00484B57">
            <w:pPr>
              <w:ind w:left="708" w:hanging="708"/>
              <w:jc w:val="center"/>
              <w:rPr>
                <w:rFonts w:ascii="Arial Narrow" w:hAnsi="Arial Narrow" w:cs="Arial"/>
                <w:szCs w:val="22"/>
              </w:rPr>
            </w:pPr>
            <w:r w:rsidRPr="006E10A0">
              <w:rPr>
                <w:rFonts w:ascii="Arial Narrow" w:hAnsi="Arial Narrow" w:cs="Arial"/>
                <w:szCs w:val="22"/>
              </w:rPr>
              <w:t>OU ORP,</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obecní policie</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Uzavírání postižených úseků, stanovování objízdných tras</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22"/>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Zajištění veřejného pořádku v ohrožených územích, zajištění dopravy.</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PČR, </w:t>
            </w:r>
          </w:p>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obecní policie</w:t>
            </w:r>
          </w:p>
        </w:tc>
        <w:tc>
          <w:tcPr>
            <w:tcW w:w="556" w:type="pct"/>
            <w:shd w:val="clear" w:color="auto" w:fill="auto"/>
            <w:vAlign w:val="center"/>
          </w:tcPr>
          <w:p w:rsidR="00484B57" w:rsidRPr="006E10A0" w:rsidRDefault="00484B57" w:rsidP="00484B57">
            <w:pPr>
              <w:jc w:val="center"/>
              <w:rPr>
                <w:rFonts w:ascii="Arial Narrow" w:hAnsi="Arial Narrow"/>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szCs w:val="22"/>
              </w:rPr>
            </w:pPr>
            <w:r w:rsidRPr="006E10A0">
              <w:rPr>
                <w:rFonts w:ascii="Arial Narrow" w:hAnsi="Arial Narrow"/>
                <w:szCs w:val="22"/>
              </w:rPr>
              <w:t>- Část C-10 Plán veřejného pořádku a bezpečnosti</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700"/>
        </w:trPr>
        <w:tc>
          <w:tcPr>
            <w:tcW w:w="1970" w:type="pct"/>
            <w:shd w:val="clear" w:color="auto" w:fill="auto"/>
            <w:vAlign w:val="center"/>
          </w:tcPr>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r w:rsidRPr="006E10A0">
              <w:rPr>
                <w:rFonts w:ascii="Arial Narrow" w:hAnsi="Arial Narrow"/>
              </w:rPr>
              <w:t>Provádění evakuace obyvatelstva</w:t>
            </w:r>
          </w:p>
          <w:p w:rsidR="00484B57" w:rsidRPr="006E10A0" w:rsidRDefault="00484B57" w:rsidP="00484B57">
            <w:pPr>
              <w:jc w:val="left"/>
              <w:rPr>
                <w:rFonts w:ascii="Arial Narrow" w:hAnsi="Arial Narrow"/>
              </w:rPr>
            </w:pP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OU ORP,</w:t>
            </w:r>
          </w:p>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 xml:space="preserve"> obecní úřady</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959"/>
        </w:trPr>
        <w:tc>
          <w:tcPr>
            <w:tcW w:w="1970" w:type="pct"/>
            <w:shd w:val="clear" w:color="auto" w:fill="auto"/>
            <w:vAlign w:val="center"/>
          </w:tcPr>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r w:rsidRPr="006E10A0">
              <w:rPr>
                <w:rFonts w:ascii="Arial Narrow" w:hAnsi="Arial Narrow"/>
              </w:rPr>
              <w:t>Nouzové ubytování, nouzové zásobování pitnou vodou, potravinami a dalšími prostředky</w:t>
            </w:r>
          </w:p>
          <w:p w:rsidR="00484B57" w:rsidRPr="006E10A0" w:rsidRDefault="00484B57" w:rsidP="00484B57">
            <w:pPr>
              <w:jc w:val="left"/>
              <w:rPr>
                <w:rFonts w:ascii="Arial Narrow" w:hAnsi="Arial Narrow"/>
              </w:rPr>
            </w:pPr>
          </w:p>
          <w:p w:rsidR="00484B57" w:rsidRPr="006E10A0" w:rsidRDefault="00484B57" w:rsidP="00484B57">
            <w:pPr>
              <w:jc w:val="left"/>
              <w:rPr>
                <w:rFonts w:ascii="Arial Narrow" w:hAnsi="Arial Narrow"/>
              </w:rPr>
            </w:pPr>
          </w:p>
        </w:tc>
        <w:tc>
          <w:tcPr>
            <w:tcW w:w="555" w:type="pct"/>
            <w:shd w:val="clear" w:color="auto" w:fill="auto"/>
            <w:vAlign w:val="center"/>
          </w:tcPr>
          <w:p w:rsidR="00484B57" w:rsidRPr="006E10A0" w:rsidRDefault="00484B57" w:rsidP="00484B57">
            <w:pPr>
              <w:ind w:left="-109" w:right="-109"/>
              <w:jc w:val="center"/>
              <w:rPr>
                <w:rFonts w:ascii="Arial Narrow" w:hAnsi="Arial Narrow" w:cs="Arial"/>
                <w:szCs w:val="22"/>
              </w:rPr>
            </w:pPr>
            <w:r w:rsidRPr="006E10A0">
              <w:rPr>
                <w:rFonts w:ascii="Arial Narrow" w:hAnsi="Arial Narrow" w:cs="Arial"/>
                <w:szCs w:val="22"/>
              </w:rPr>
              <w:t>OU ORP,</w:t>
            </w:r>
          </w:p>
          <w:p w:rsidR="00484B57" w:rsidRPr="006E10A0" w:rsidRDefault="00484B57" w:rsidP="00484B57">
            <w:pPr>
              <w:ind w:left="-109" w:right="-109"/>
              <w:jc w:val="center"/>
              <w:rPr>
                <w:rFonts w:ascii="Arial Narrow" w:hAnsi="Arial Narrow" w:cs="Arial"/>
                <w:szCs w:val="22"/>
              </w:rPr>
            </w:pPr>
            <w:r w:rsidRPr="006E10A0">
              <w:rPr>
                <w:rFonts w:ascii="Arial Narrow" w:hAnsi="Arial Narrow" w:cs="Arial"/>
                <w:szCs w:val="22"/>
              </w:rPr>
              <w:t xml:space="preserve"> obecní úřady, JPO V </w:t>
            </w:r>
          </w:p>
          <w:p w:rsidR="00484B57" w:rsidRPr="006E10A0" w:rsidRDefault="00484B57" w:rsidP="00484B57">
            <w:pPr>
              <w:ind w:left="-109" w:right="-109"/>
              <w:jc w:val="center"/>
              <w:rPr>
                <w:rFonts w:ascii="Arial Narrow" w:hAnsi="Arial Narrow" w:cs="Arial"/>
                <w:szCs w:val="22"/>
              </w:rPr>
            </w:pPr>
            <w:r w:rsidRPr="006E10A0">
              <w:rPr>
                <w:rFonts w:ascii="Arial Narrow" w:hAnsi="Arial Narrow" w:cs="Arial"/>
                <w:szCs w:val="22"/>
              </w:rPr>
              <w:t>předurčené</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k ochraně obyvatelstva</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Složky IZS</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Řešeno v Havarijním plánu </w:t>
            </w:r>
            <w:proofErr w:type="spellStart"/>
            <w:r w:rsidRPr="006E10A0">
              <w:rPr>
                <w:rFonts w:ascii="Arial Narrow" w:hAnsi="Arial Narrow"/>
                <w:szCs w:val="22"/>
              </w:rPr>
              <w:t>Pk</w:t>
            </w:r>
            <w:proofErr w:type="spellEnd"/>
          </w:p>
          <w:p w:rsidR="00484B57" w:rsidRPr="006E10A0" w:rsidRDefault="00484B57" w:rsidP="00484B57">
            <w:pPr>
              <w:rPr>
                <w:rFonts w:ascii="Arial Narrow" w:hAnsi="Arial Narrow"/>
                <w:szCs w:val="22"/>
              </w:rPr>
            </w:pPr>
            <w:r w:rsidRPr="006E10A0">
              <w:rPr>
                <w:rFonts w:ascii="Arial Narrow" w:hAnsi="Arial Narrow"/>
                <w:szCs w:val="22"/>
              </w:rPr>
              <w:t>- Část C-7 Plán nouzového přežití</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lastRenderedPageBreak/>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E10A0" w:rsidRDefault="00484B57" w:rsidP="00484B57">
            <w:pPr>
              <w:jc w:val="center"/>
              <w:rPr>
                <w:rFonts w:ascii="Arial Narrow" w:hAnsi="Arial Narrow"/>
                <w:szCs w:val="22"/>
              </w:rPr>
            </w:pPr>
          </w:p>
          <w:p w:rsidR="00484B57" w:rsidRPr="006E10A0" w:rsidRDefault="00484B57" w:rsidP="00484B57">
            <w:pPr>
              <w:jc w:val="center"/>
              <w:rPr>
                <w:rFonts w:ascii="Arial Narrow" w:hAnsi="Arial Narrow" w:cs="Arial"/>
                <w:szCs w:val="22"/>
              </w:rPr>
            </w:pPr>
            <w:r w:rsidRPr="006E10A0">
              <w:rPr>
                <w:rFonts w:ascii="Arial Narrow" w:hAnsi="Arial Narrow"/>
                <w:szCs w:val="22"/>
              </w:rPr>
              <w:t>ORP</w:t>
            </w:r>
          </w:p>
          <w:p w:rsidR="00484B57" w:rsidRPr="006E10A0" w:rsidRDefault="00484B57" w:rsidP="00484B57">
            <w:pPr>
              <w:jc w:val="center"/>
              <w:rPr>
                <w:rFonts w:ascii="Arial Narrow" w:hAnsi="Arial Narrow" w:cs="Arial"/>
                <w:szCs w:val="22"/>
              </w:rPr>
            </w:pP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 xml:space="preserve"> </w:t>
            </w:r>
          </w:p>
          <w:p w:rsidR="00484B57" w:rsidRPr="006E10A0" w:rsidRDefault="00484B57" w:rsidP="00484B57">
            <w:pPr>
              <w:jc w:val="center"/>
              <w:rPr>
                <w:rFonts w:ascii="Arial Narrow" w:hAnsi="Arial Narrow" w:cs="Arial"/>
                <w:szCs w:val="22"/>
              </w:rPr>
            </w:pPr>
            <w:r w:rsidRPr="006E10A0">
              <w:rPr>
                <w:rFonts w:ascii="Arial Narrow" w:hAnsi="Arial Narrow" w:cs="Arial"/>
                <w:szCs w:val="22"/>
              </w:rPr>
              <w:t>obecní úřady</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Poskytování psychologické pomoci </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 xml:space="preserve">HZS </w:t>
            </w:r>
            <w:proofErr w:type="spellStart"/>
            <w:r w:rsidRPr="006E10A0">
              <w:rPr>
                <w:rFonts w:ascii="Arial Narrow" w:hAnsi="Arial Narrow" w:cs="Arial"/>
                <w:szCs w:val="22"/>
              </w:rPr>
              <w:t>Pk</w:t>
            </w:r>
            <w:proofErr w:type="spellEnd"/>
            <w:r w:rsidRPr="006E10A0">
              <w:rPr>
                <w:rFonts w:ascii="Arial Narrow" w:hAnsi="Arial Narrow" w:cs="Arial"/>
                <w:szCs w:val="22"/>
              </w:rPr>
              <w:t>, PČR</w:t>
            </w:r>
          </w:p>
        </w:tc>
        <w:tc>
          <w:tcPr>
            <w:tcW w:w="556"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psychosociální intervenční týmy</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trHeight w:val="573"/>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Průběžné informování obyvatelstva</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OU ORP</w:t>
            </w:r>
          </w:p>
        </w:tc>
        <w:tc>
          <w:tcPr>
            <w:tcW w:w="556"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obecní úřady, hromadné informační prostředky</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6E10A0" w:rsidRDefault="00484B57" w:rsidP="00484B57">
            <w:pPr>
              <w:rPr>
                <w:rFonts w:ascii="Arial Narrow" w:hAnsi="Arial Narrow"/>
                <w:szCs w:val="22"/>
              </w:rPr>
            </w:pPr>
          </w:p>
        </w:tc>
      </w:tr>
      <w:tr w:rsidR="00484B57" w:rsidRPr="006E10A0" w:rsidTr="00484B57">
        <w:trPr>
          <w:trHeight w:val="756"/>
        </w:trPr>
        <w:tc>
          <w:tcPr>
            <w:tcW w:w="1970" w:type="pct"/>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cs="Arial"/>
                <w:szCs w:val="22"/>
              </w:rPr>
              <w:t>Odvolání krizového stavu</w:t>
            </w:r>
          </w:p>
        </w:tc>
        <w:tc>
          <w:tcPr>
            <w:tcW w:w="555" w:type="pct"/>
            <w:shd w:val="clear" w:color="auto" w:fill="auto"/>
            <w:vAlign w:val="center"/>
          </w:tcPr>
          <w:p w:rsidR="00484B57" w:rsidRPr="006E10A0" w:rsidRDefault="00484B57" w:rsidP="00484B57">
            <w:pPr>
              <w:ind w:hanging="108"/>
              <w:jc w:val="center"/>
              <w:rPr>
                <w:rFonts w:ascii="Arial Narrow" w:hAnsi="Arial Narrow" w:cs="Arial"/>
                <w:szCs w:val="22"/>
              </w:rPr>
            </w:pPr>
            <w:r w:rsidRPr="006E10A0">
              <w:rPr>
                <w:rFonts w:ascii="Arial Narrow" w:hAnsi="Arial Narrow" w:cs="Arial"/>
                <w:szCs w:val="22"/>
              </w:rPr>
              <w:t>Vláda,</w:t>
            </w:r>
            <w:r w:rsidRPr="006E10A0">
              <w:rPr>
                <w:rFonts w:ascii="Arial Narrow" w:hAnsi="Arial Narrow" w:cs="Arial"/>
                <w:szCs w:val="22"/>
              </w:rPr>
              <w:br/>
              <w:t xml:space="preserve">Hejtman </w:t>
            </w:r>
            <w:proofErr w:type="spellStart"/>
            <w:r w:rsidRPr="006E10A0">
              <w:rPr>
                <w:rFonts w:ascii="Arial Narrow" w:hAnsi="Arial Narrow" w:cs="Arial"/>
                <w:szCs w:val="22"/>
              </w:rPr>
              <w:t>Pk</w:t>
            </w:r>
            <w:proofErr w:type="spellEnd"/>
          </w:p>
        </w:tc>
        <w:tc>
          <w:tcPr>
            <w:tcW w:w="556" w:type="pct"/>
            <w:shd w:val="clear" w:color="auto" w:fill="auto"/>
            <w:vAlign w:val="center"/>
          </w:tcPr>
          <w:p w:rsidR="00484B57" w:rsidRPr="006E10A0" w:rsidRDefault="00484B57" w:rsidP="00484B57">
            <w:pPr>
              <w:jc w:val="center"/>
              <w:rPr>
                <w:rFonts w:ascii="Arial Narrow" w:hAnsi="Arial Narrow" w:cs="Arial"/>
                <w:color w:val="FF0000"/>
                <w:szCs w:val="22"/>
              </w:rPr>
            </w:pP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Po pominutí všech důvodů vyhlášeného krizového stavu, a pokud neuplyne doba, na kterou byl vyhlášen</w:t>
            </w:r>
          </w:p>
        </w:tc>
        <w:tc>
          <w:tcPr>
            <w:tcW w:w="202" w:type="pct"/>
          </w:tcPr>
          <w:p w:rsidR="00484B57" w:rsidRPr="006E10A0" w:rsidRDefault="00484B57" w:rsidP="00484B57">
            <w:pPr>
              <w:rPr>
                <w:rFonts w:ascii="Arial Narrow" w:hAnsi="Arial Narrow"/>
                <w:szCs w:val="22"/>
              </w:rPr>
            </w:pPr>
          </w:p>
        </w:tc>
      </w:tr>
    </w:tbl>
    <w:p w:rsidR="00484B57" w:rsidRPr="006E10A0" w:rsidRDefault="00484B57" w:rsidP="00484B57"/>
    <w:p w:rsidR="00484B57" w:rsidRPr="006E10A0" w:rsidRDefault="00484B57" w:rsidP="00484B57">
      <w:pPr>
        <w:pStyle w:val="Nadpis2"/>
        <w:keepNext/>
        <w:numPr>
          <w:ilvl w:val="1"/>
          <w:numId w:val="1"/>
        </w:numPr>
        <w:ind w:left="578" w:hanging="578"/>
      </w:pPr>
      <w:r w:rsidRPr="006E10A0">
        <w:br w:type="page"/>
      </w:r>
      <w:r w:rsidRPr="006E10A0">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E10A0" w:rsidTr="00484B57">
        <w:trPr>
          <w:cantSplit/>
          <w:trHeight w:val="664"/>
          <w:tblHeader/>
        </w:trPr>
        <w:tc>
          <w:tcPr>
            <w:tcW w:w="1970"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Úkoly, činnosti, opatření</w:t>
            </w:r>
          </w:p>
        </w:tc>
        <w:tc>
          <w:tcPr>
            <w:tcW w:w="555"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Provádí</w:t>
            </w:r>
          </w:p>
        </w:tc>
        <w:tc>
          <w:tcPr>
            <w:tcW w:w="555"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Spolupracuje</w:t>
            </w:r>
          </w:p>
        </w:tc>
        <w:tc>
          <w:tcPr>
            <w:tcW w:w="1717" w:type="pct"/>
            <w:shd w:val="clear" w:color="auto" w:fill="auto"/>
            <w:vAlign w:val="center"/>
          </w:tcPr>
          <w:p w:rsidR="00484B57" w:rsidRPr="006E10A0" w:rsidRDefault="00484B57" w:rsidP="00484B57">
            <w:pPr>
              <w:jc w:val="center"/>
              <w:rPr>
                <w:rFonts w:ascii="Arial Narrow" w:hAnsi="Arial Narrow"/>
                <w:b/>
                <w:szCs w:val="22"/>
              </w:rPr>
            </w:pPr>
            <w:r w:rsidRPr="006E10A0">
              <w:rPr>
                <w:rFonts w:ascii="Arial Narrow" w:hAnsi="Arial Narrow"/>
                <w:b/>
                <w:szCs w:val="22"/>
              </w:rPr>
              <w:t>Poznámka</w:t>
            </w:r>
          </w:p>
        </w:tc>
        <w:tc>
          <w:tcPr>
            <w:tcW w:w="202" w:type="pct"/>
            <w:vAlign w:val="center"/>
          </w:tcPr>
          <w:p w:rsidR="00484B57" w:rsidRPr="006E10A0" w:rsidRDefault="00484B57" w:rsidP="00484B57">
            <w:pPr>
              <w:jc w:val="center"/>
              <w:rPr>
                <w:rFonts w:ascii="Arial Narrow" w:hAnsi="Arial Narrow"/>
                <w:b/>
                <w:szCs w:val="22"/>
              </w:rPr>
            </w:pPr>
            <w:r w:rsidRPr="006E10A0">
              <w:rPr>
                <w:sz w:val="32"/>
              </w:rPr>
              <w:sym w:font="Wingdings" w:char="F0FC"/>
            </w:r>
          </w:p>
        </w:tc>
      </w:tr>
      <w:tr w:rsidR="00484B57" w:rsidRPr="006E10A0" w:rsidTr="00484B57">
        <w:trPr>
          <w:cantSplit/>
          <w:trHeight w:val="700"/>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složky IZS</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obecní úřady</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cantSplit/>
          <w:trHeight w:val="913"/>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Obec s rozšířenou působností,</w:t>
            </w:r>
          </w:p>
          <w:p w:rsidR="00484B57" w:rsidRPr="006E10A0" w:rsidRDefault="00484B57" w:rsidP="00484B57">
            <w:pPr>
              <w:jc w:val="center"/>
              <w:rPr>
                <w:rFonts w:ascii="Arial Narrow" w:hAnsi="Arial Narrow"/>
                <w:szCs w:val="22"/>
              </w:rPr>
            </w:pPr>
            <w:r w:rsidRPr="006E10A0">
              <w:rPr>
                <w:rFonts w:ascii="Arial Narrow" w:hAnsi="Arial Narrow"/>
                <w:szCs w:val="22"/>
              </w:rPr>
              <w:t>složky IZS,</w:t>
            </w:r>
          </w:p>
          <w:p w:rsidR="00484B57" w:rsidRPr="006E10A0" w:rsidRDefault="00484B57" w:rsidP="00484B57">
            <w:pPr>
              <w:jc w:val="center"/>
              <w:rPr>
                <w:rFonts w:ascii="Arial Narrow" w:hAnsi="Arial Narrow"/>
                <w:szCs w:val="22"/>
              </w:rPr>
            </w:pPr>
            <w:r w:rsidRPr="006E10A0">
              <w:rPr>
                <w:rFonts w:ascii="Arial Narrow" w:hAnsi="Arial Narrow"/>
                <w:szCs w:val="22"/>
              </w:rPr>
              <w:t>obecní úřady</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Likvidátoři pojišťoven</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cantSplit/>
          <w:trHeight w:val="890"/>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Sběr informací od obcí a předávání na krajský úřad</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obce s pověřeným obecním úřadem</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szCs w:val="22"/>
              </w:rPr>
            </w:pPr>
            <w:r w:rsidRPr="006E10A0">
              <w:rPr>
                <w:rFonts w:ascii="Arial Narrow" w:hAnsi="Arial Narrow"/>
                <w:szCs w:val="22"/>
              </w:rPr>
              <w:t xml:space="preserve">dle ustanovení § 2 odst. 10 zákona 12/2002 </w:t>
            </w:r>
            <w:proofErr w:type="spellStart"/>
            <w:r w:rsidRPr="006E10A0">
              <w:rPr>
                <w:rFonts w:ascii="Arial Narrow" w:hAnsi="Arial Narrow"/>
                <w:szCs w:val="22"/>
              </w:rPr>
              <w:t>Sb</w:t>
            </w:r>
            <w:proofErr w:type="spellEnd"/>
          </w:p>
        </w:tc>
        <w:tc>
          <w:tcPr>
            <w:tcW w:w="202" w:type="pct"/>
          </w:tcPr>
          <w:p w:rsidR="00484B57" w:rsidRPr="006E10A0" w:rsidRDefault="00484B57" w:rsidP="00484B57">
            <w:pPr>
              <w:rPr>
                <w:rFonts w:ascii="Arial Narrow" w:hAnsi="Arial Narrow"/>
                <w:szCs w:val="22"/>
              </w:rPr>
            </w:pPr>
          </w:p>
        </w:tc>
      </w:tr>
      <w:tr w:rsidR="00484B57" w:rsidRPr="006E10A0" w:rsidTr="00484B57">
        <w:trPr>
          <w:cantSplit/>
          <w:trHeight w:val="704"/>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Obec s rozšířenou působností</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cantSplit/>
          <w:trHeight w:val="735"/>
          <w:tblHeader/>
        </w:trPr>
        <w:tc>
          <w:tcPr>
            <w:tcW w:w="1970" w:type="pct"/>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szCs w:val="22"/>
              </w:rPr>
              <w:t>Zpracování celkového Přehledu o předběžném odhadu nákladů na obnovu majetku … dle zákona č. 12/2002 Sb.</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Pardubický kraj,</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szCs w:val="22"/>
              </w:rPr>
              <w:t xml:space="preserve">obecní úřady </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r w:rsidR="00484B57" w:rsidRPr="006E10A0" w:rsidTr="00484B57">
        <w:trPr>
          <w:cantSplit/>
          <w:trHeight w:val="908"/>
          <w:tblHeader/>
        </w:trPr>
        <w:tc>
          <w:tcPr>
            <w:tcW w:w="1970" w:type="pct"/>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Zpracování závěrečné zprávy a předložení do BR ORP</w:t>
            </w:r>
          </w:p>
        </w:tc>
        <w:tc>
          <w:tcPr>
            <w:tcW w:w="555" w:type="pct"/>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cs="Arial"/>
                <w:szCs w:val="22"/>
              </w:rPr>
              <w:t>OU ORP</w:t>
            </w:r>
          </w:p>
        </w:tc>
        <w:tc>
          <w:tcPr>
            <w:tcW w:w="555" w:type="pct"/>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cs="Arial"/>
                <w:szCs w:val="22"/>
              </w:rPr>
              <w:t>Pardubický kraj,</w:t>
            </w:r>
          </w:p>
          <w:p w:rsidR="00484B57" w:rsidRPr="006E10A0" w:rsidRDefault="00484B57" w:rsidP="00484B57">
            <w:pPr>
              <w:jc w:val="center"/>
              <w:rPr>
                <w:rFonts w:ascii="Arial Narrow" w:hAnsi="Arial Narrow"/>
                <w:szCs w:val="22"/>
              </w:rPr>
            </w:pPr>
            <w:r w:rsidRPr="006E10A0">
              <w:rPr>
                <w:rFonts w:ascii="Arial Narrow" w:hAnsi="Arial Narrow"/>
                <w:szCs w:val="22"/>
              </w:rPr>
              <w:t>složky IZS,</w:t>
            </w:r>
          </w:p>
        </w:tc>
        <w:tc>
          <w:tcPr>
            <w:tcW w:w="1717" w:type="pct"/>
            <w:shd w:val="clear" w:color="auto" w:fill="auto"/>
            <w:vAlign w:val="center"/>
          </w:tcPr>
          <w:p w:rsidR="00484B57" w:rsidRPr="006E10A0" w:rsidRDefault="00484B57" w:rsidP="00484B57">
            <w:pPr>
              <w:rPr>
                <w:rFonts w:ascii="Arial Narrow" w:hAnsi="Arial Narrow"/>
                <w:szCs w:val="22"/>
              </w:rPr>
            </w:pPr>
          </w:p>
        </w:tc>
        <w:tc>
          <w:tcPr>
            <w:tcW w:w="202" w:type="pct"/>
          </w:tcPr>
          <w:p w:rsidR="00484B57" w:rsidRPr="006E10A0" w:rsidRDefault="00484B57" w:rsidP="00484B57">
            <w:pPr>
              <w:rPr>
                <w:rFonts w:ascii="Arial Narrow" w:hAnsi="Arial Narrow"/>
                <w:szCs w:val="22"/>
              </w:rPr>
            </w:pPr>
          </w:p>
        </w:tc>
      </w:tr>
    </w:tbl>
    <w:p w:rsidR="00484B57" w:rsidRPr="006E10A0" w:rsidRDefault="00484B57" w:rsidP="00484B57">
      <w:pPr>
        <w:pStyle w:val="Nadpis1"/>
        <w:tabs>
          <w:tab w:val="clear" w:pos="432"/>
          <w:tab w:val="num" w:pos="574"/>
        </w:tabs>
        <w:ind w:left="574"/>
      </w:pPr>
      <w:r w:rsidRPr="006E10A0">
        <w:br w:type="page"/>
      </w:r>
      <w:r w:rsidRPr="006E10A0">
        <w:lastRenderedPageBreak/>
        <w:t>Úkoly, činnosti a opatření jednotlivých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542"/>
        <w:gridCol w:w="9021"/>
      </w:tblGrid>
      <w:tr w:rsidR="00484B57" w:rsidRPr="006E10A0" w:rsidTr="00484B57">
        <w:trPr>
          <w:trHeight w:val="775"/>
          <w:tblHeader/>
        </w:trPr>
        <w:tc>
          <w:tcPr>
            <w:tcW w:w="2228" w:type="dxa"/>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b/>
                <w:szCs w:val="22"/>
              </w:rPr>
              <w:t>Subjekt</w:t>
            </w:r>
          </w:p>
        </w:tc>
        <w:tc>
          <w:tcPr>
            <w:tcW w:w="2551" w:type="dxa"/>
            <w:shd w:val="clear" w:color="auto" w:fill="auto"/>
            <w:vAlign w:val="center"/>
          </w:tcPr>
          <w:p w:rsidR="00484B57" w:rsidRPr="006E10A0" w:rsidRDefault="00484B57" w:rsidP="00484B57">
            <w:pPr>
              <w:jc w:val="center"/>
              <w:rPr>
                <w:rFonts w:ascii="Arial Narrow" w:hAnsi="Arial Narrow" w:cs="Arial"/>
                <w:szCs w:val="22"/>
              </w:rPr>
            </w:pPr>
            <w:r w:rsidRPr="006E10A0">
              <w:rPr>
                <w:rFonts w:ascii="Arial Narrow" w:hAnsi="Arial Narrow"/>
                <w:b/>
                <w:szCs w:val="22"/>
              </w:rPr>
              <w:t>Období</w:t>
            </w:r>
          </w:p>
        </w:tc>
        <w:tc>
          <w:tcPr>
            <w:tcW w:w="9072" w:type="dxa"/>
            <w:shd w:val="clear" w:color="auto" w:fill="auto"/>
            <w:vAlign w:val="center"/>
          </w:tcPr>
          <w:p w:rsidR="00484B57" w:rsidRPr="006E10A0" w:rsidRDefault="00484B57" w:rsidP="00484B57">
            <w:pPr>
              <w:jc w:val="center"/>
              <w:rPr>
                <w:rFonts w:ascii="Arial Narrow" w:hAnsi="Arial Narrow"/>
                <w:szCs w:val="22"/>
              </w:rPr>
            </w:pPr>
            <w:r w:rsidRPr="006E10A0">
              <w:rPr>
                <w:rFonts w:ascii="Arial Narrow" w:hAnsi="Arial Narrow"/>
                <w:b/>
                <w:szCs w:val="22"/>
              </w:rPr>
              <w:t>Úkoly, činnosti, opatření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Obecní úřad ORP</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Podílí se na informování obyvatelstva, vyrozumění odpovědných orgánů státní správy, samosprávy, fyzických a právnických osob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rPr>
                <w:rFonts w:ascii="Arial Narrow" w:hAnsi="Arial Narrow" w:cs="Arial"/>
                <w:szCs w:val="22"/>
              </w:rPr>
            </w:pPr>
            <w:r w:rsidRPr="006E10A0">
              <w:rPr>
                <w:rFonts w:ascii="Arial Narrow" w:hAnsi="Arial Narrow"/>
              </w:rPr>
              <w:t>Podílí se na zajištění nouzového ubytování, nouzového zásobování pitnou vodou, potravinami a dalšími prostředky, zabezpečení obnovy vodních zdrojů</w:t>
            </w:r>
            <w:r w:rsidRPr="006E10A0">
              <w:rPr>
                <w:rFonts w:ascii="Arial Narrow" w:hAnsi="Arial Narrow" w:cs="Arial"/>
                <w:szCs w:val="22"/>
              </w:rPr>
              <w:t xml:space="preserve"> </w:t>
            </w:r>
          </w:p>
          <w:p w:rsidR="00484B57" w:rsidRPr="006E10A0" w:rsidRDefault="00484B57" w:rsidP="00484B57">
            <w:pPr>
              <w:rPr>
                <w:rFonts w:ascii="Arial Narrow" w:hAnsi="Arial Narrow"/>
              </w:rPr>
            </w:pPr>
            <w:r w:rsidRPr="006E10A0">
              <w:rPr>
                <w:rFonts w:ascii="Arial Narrow" w:hAnsi="Arial Narrow" w:cs="Arial"/>
                <w:szCs w:val="22"/>
              </w:rPr>
              <w:t>Vyžaduje věcné zdroje dle Plánu nezbytných dodávek</w:t>
            </w:r>
          </w:p>
          <w:p w:rsidR="00484B57" w:rsidRPr="006E10A0" w:rsidRDefault="00484B57" w:rsidP="00484B57">
            <w:pPr>
              <w:rPr>
                <w:rFonts w:ascii="Arial Narrow" w:hAnsi="Arial Narrow" w:cs="Arial"/>
                <w:szCs w:val="22"/>
              </w:rPr>
            </w:pPr>
            <w:r w:rsidRPr="006E10A0">
              <w:rPr>
                <w:rFonts w:ascii="Arial Narrow" w:hAnsi="Arial Narrow" w:cs="Arial"/>
                <w:szCs w:val="22"/>
              </w:rPr>
              <w:t>Informuje obyvatelstvo o vyhlášeném krizovém stavu a nařízených opatřeních a důsledcích z nich vyplývajících ve svém správním obvodu</w:t>
            </w:r>
          </w:p>
          <w:p w:rsidR="00484B57" w:rsidRPr="006E10A0" w:rsidRDefault="00484B57" w:rsidP="00484B57">
            <w:pPr>
              <w:rPr>
                <w:rFonts w:ascii="Arial Narrow" w:hAnsi="Arial Narrow"/>
              </w:rPr>
            </w:pPr>
            <w:r w:rsidRPr="006E10A0">
              <w:rPr>
                <w:rFonts w:ascii="Arial Narrow" w:hAnsi="Arial Narrow"/>
              </w:rPr>
              <w:t>Koordinace, ve spolupráci s HZS kraje a Krajským úřadem, přijímání a rozdělování humanitární pomoci, zabezpečení adresnosti poskytované humanitární pomoci, organizace nabídnuté pomoci a zapojení obyvatelstva z nepostiženého území</w:t>
            </w:r>
          </w:p>
          <w:p w:rsidR="00484B57" w:rsidRPr="006E10A0" w:rsidRDefault="00484B57" w:rsidP="00484B57">
            <w:pPr>
              <w:rPr>
                <w:rFonts w:ascii="Arial Narrow" w:hAnsi="Arial Narrow"/>
              </w:rPr>
            </w:pPr>
            <w:r w:rsidRPr="006E10A0">
              <w:rPr>
                <w:rFonts w:ascii="Arial Narrow" w:hAnsi="Arial Narrow"/>
              </w:rPr>
              <w:t>Průběžné informuje obyvatelstvo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color w:val="FF0000"/>
                <w:szCs w:val="20"/>
              </w:rPr>
            </w:pPr>
            <w:r w:rsidRPr="006E10A0">
              <w:rPr>
                <w:rFonts w:ascii="Arial Narrow" w:hAnsi="Arial Narrow" w:cs="Arial"/>
                <w:szCs w:val="20"/>
              </w:rPr>
              <w:t>Může zprostředkovat odbornou pomoc obyvatelstvu v postiženém území (pojišťovny, odborné firmy, řemeslníci…)</w:t>
            </w:r>
            <w:r w:rsidRPr="006E10A0">
              <w:rPr>
                <w:rFonts w:ascii="Arial Narrow" w:hAnsi="Arial Narrow" w:cs="Arial"/>
                <w:color w:val="FF0000"/>
                <w:szCs w:val="20"/>
              </w:rPr>
              <w:t xml:space="preserve"> </w:t>
            </w:r>
          </w:p>
        </w:tc>
      </w:tr>
      <w:tr w:rsidR="00484B57" w:rsidRPr="006E10A0" w:rsidTr="00484B57">
        <w:trPr>
          <w:trHeight w:val="567"/>
        </w:trPr>
        <w:tc>
          <w:tcPr>
            <w:tcW w:w="2228"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Obecní úřady s pověřeným obecním úřadem</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Dokumentování údajů a skutečností za účelem zjištění a objasnění příčin vzniku mimořádné události</w:t>
            </w:r>
          </w:p>
          <w:p w:rsidR="00484B57" w:rsidRPr="006E10A0" w:rsidRDefault="00484B57" w:rsidP="00484B57">
            <w:pPr>
              <w:jc w:val="left"/>
              <w:rPr>
                <w:rFonts w:ascii="Arial Narrow" w:hAnsi="Arial Narrow" w:cs="Arial"/>
                <w:szCs w:val="20"/>
              </w:rPr>
            </w:pPr>
            <w:r w:rsidRPr="006E10A0">
              <w:rPr>
                <w:rFonts w:ascii="Arial Narrow" w:hAnsi="Arial Narrow" w:cs="Arial"/>
                <w:szCs w:val="20"/>
              </w:rPr>
              <w:t>Vyčíslování škod na majetku, životním prostředí, ztrát na lidských životech</w:t>
            </w:r>
          </w:p>
          <w:p w:rsidR="00484B57" w:rsidRPr="006E10A0" w:rsidRDefault="00484B57" w:rsidP="00484B57">
            <w:pPr>
              <w:jc w:val="left"/>
              <w:rPr>
                <w:rFonts w:ascii="Arial Narrow" w:hAnsi="Arial Narrow"/>
                <w:szCs w:val="22"/>
              </w:rPr>
            </w:pPr>
            <w:r w:rsidRPr="006E10A0">
              <w:rPr>
                <w:rFonts w:ascii="Arial Narrow" w:hAnsi="Arial Narrow" w:cs="Arial"/>
                <w:szCs w:val="20"/>
              </w:rPr>
              <w:t>Sběr informací od obcí a předávání na krajský úřad</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Obecní úřad</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cs="Arial"/>
                <w:bCs/>
                <w:szCs w:val="22"/>
              </w:rPr>
            </w:pPr>
            <w:r w:rsidRPr="006E10A0">
              <w:rPr>
                <w:rFonts w:ascii="Arial Narrow" w:hAnsi="Arial Narrow"/>
                <w:szCs w:val="22"/>
              </w:rPr>
              <w:t>Podílí se na informování obyvatelstva, vyrozumění odpovědných orgánů státní správy, samosprávy, fyzických a právnických osob v ohroženém území</w:t>
            </w:r>
            <w:r w:rsidRPr="006E10A0">
              <w:rPr>
                <w:rFonts w:ascii="Arial Narrow" w:hAnsi="Arial Narrow" w:cs="Arial"/>
                <w:bCs/>
                <w:szCs w:val="22"/>
              </w:rPr>
              <w:t xml:space="preserve"> </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rPr>
              <w:t>Zajišťuje nouzové ubytování, nouzové zásobování pitnou vodou, potravinami a dalšími prostředky, zabezpečení obnovy vodních zdrojů</w:t>
            </w:r>
            <w:r w:rsidRPr="006E10A0">
              <w:rPr>
                <w:rFonts w:ascii="Arial Narrow" w:hAnsi="Arial Narrow" w:cs="Arial"/>
                <w:szCs w:val="22"/>
              </w:rPr>
              <w:t xml:space="preserve"> </w:t>
            </w:r>
          </w:p>
          <w:p w:rsidR="00484B57" w:rsidRPr="006E10A0" w:rsidRDefault="00484B57" w:rsidP="00484B57">
            <w:pPr>
              <w:rPr>
                <w:rFonts w:ascii="Arial Narrow" w:hAnsi="Arial Narrow" w:cs="Arial"/>
                <w:szCs w:val="22"/>
              </w:rPr>
            </w:pPr>
            <w:r w:rsidRPr="006E10A0">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E10A0" w:rsidRDefault="00484B57" w:rsidP="00484B57">
            <w:pPr>
              <w:jc w:val="left"/>
              <w:rPr>
                <w:rFonts w:ascii="Arial Narrow" w:hAnsi="Arial Narrow"/>
                <w:szCs w:val="22"/>
              </w:rPr>
            </w:pPr>
            <w:r w:rsidRPr="006E10A0">
              <w:rPr>
                <w:rFonts w:ascii="Arial Narrow" w:hAnsi="Arial Narrow"/>
                <w:szCs w:val="22"/>
              </w:rPr>
              <w:t>Provádí varování obyvatelstva v ohrožených lokalitách</w:t>
            </w:r>
          </w:p>
          <w:p w:rsidR="00484B57" w:rsidRPr="006E10A0" w:rsidRDefault="00484B57" w:rsidP="00484B57">
            <w:pPr>
              <w:jc w:val="left"/>
              <w:rPr>
                <w:rFonts w:ascii="Arial Narrow" w:hAnsi="Arial Narrow"/>
              </w:rPr>
            </w:pPr>
            <w:r w:rsidRPr="006E10A0">
              <w:rPr>
                <w:rFonts w:ascii="Arial Narrow" w:hAnsi="Arial Narrow"/>
              </w:rPr>
              <w:t>Provádí evakuaci obyvatelstva</w:t>
            </w:r>
          </w:p>
          <w:p w:rsidR="00484B57" w:rsidRPr="006E10A0" w:rsidRDefault="00484B57" w:rsidP="00484B57">
            <w:pPr>
              <w:jc w:val="left"/>
              <w:rPr>
                <w:rFonts w:ascii="Arial Narrow" w:hAnsi="Arial Narrow"/>
                <w:szCs w:val="22"/>
              </w:rPr>
            </w:pPr>
            <w:r w:rsidRPr="006E10A0">
              <w:rPr>
                <w:rFonts w:ascii="Arial Narrow" w:hAnsi="Arial Narrow"/>
              </w:rPr>
              <w:t>Zasílá požadavky na věcné zdroje na ORP</w:t>
            </w:r>
          </w:p>
          <w:p w:rsidR="00484B57" w:rsidRPr="006E10A0" w:rsidRDefault="00484B57" w:rsidP="00484B57">
            <w:pPr>
              <w:rPr>
                <w:rFonts w:ascii="Arial Narrow" w:hAnsi="Arial Narrow"/>
              </w:rPr>
            </w:pPr>
            <w:r w:rsidRPr="006E10A0">
              <w:rPr>
                <w:rFonts w:ascii="Arial Narrow" w:hAnsi="Arial Narrow"/>
              </w:rPr>
              <w:t>Průběžné informuje obyvatelstvo o situaci</w:t>
            </w:r>
          </w:p>
          <w:p w:rsidR="00484B57" w:rsidRPr="006E10A0" w:rsidRDefault="00484B57" w:rsidP="00484B57">
            <w:pPr>
              <w:rPr>
                <w:rFonts w:ascii="Arial Narrow" w:hAnsi="Arial Narrow"/>
              </w:rPr>
            </w:pP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cs="Arial"/>
                <w:szCs w:val="20"/>
              </w:rPr>
            </w:pPr>
            <w:r w:rsidRPr="006E10A0">
              <w:rPr>
                <w:rFonts w:ascii="Arial Narrow" w:hAnsi="Arial Narrow" w:cs="Arial"/>
                <w:szCs w:val="20"/>
              </w:rPr>
              <w:t>Dokumentování údajů a skutečností za účelem zjištění a objasnění příčin vzniku mimořádné události</w:t>
            </w:r>
          </w:p>
          <w:p w:rsidR="00484B57" w:rsidRPr="006E10A0" w:rsidRDefault="00484B57" w:rsidP="00484B57">
            <w:pPr>
              <w:jc w:val="left"/>
              <w:rPr>
                <w:rFonts w:ascii="Arial Narrow" w:hAnsi="Arial Narrow" w:cs="Arial"/>
                <w:color w:val="FF0000"/>
                <w:szCs w:val="20"/>
              </w:rPr>
            </w:pPr>
            <w:r w:rsidRPr="006E10A0">
              <w:rPr>
                <w:rFonts w:ascii="Arial Narrow" w:hAnsi="Arial Narrow" w:cs="Arial"/>
                <w:szCs w:val="20"/>
              </w:rPr>
              <w:t>Vyčíslování škod na majetku, životním prostředí, ztrát na lidských životech</w:t>
            </w:r>
            <w:r w:rsidRPr="006E10A0">
              <w:rPr>
                <w:rFonts w:ascii="Arial Narrow" w:hAnsi="Arial Narrow" w:cs="Arial"/>
                <w:color w:val="FF0000"/>
                <w:szCs w:val="20"/>
              </w:rPr>
              <w:t xml:space="preserve"> </w:t>
            </w:r>
          </w:p>
          <w:p w:rsidR="00484B57" w:rsidRPr="006E10A0" w:rsidRDefault="00484B57" w:rsidP="00484B57">
            <w:pPr>
              <w:jc w:val="left"/>
            </w:pPr>
            <w:r w:rsidRPr="006E10A0">
              <w:rPr>
                <w:rFonts w:ascii="Arial Narrow" w:hAnsi="Arial Narrow" w:cs="Arial"/>
                <w:szCs w:val="20"/>
              </w:rPr>
              <w:lastRenderedPageBreak/>
              <w:t>Může zprostředkovat odbornou pomoc obyvatelstvu v postiženém území (pojišťovny, odborné firmy, řemeslníci…)</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lastRenderedPageBreak/>
              <w:t>ČHMÚ</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cs="Arial"/>
                <w:szCs w:val="22"/>
              </w:rPr>
              <w:t xml:space="preserve">Sledování meteorologické situace a prognózy vývoje a předávání informací na KOPIS HZS </w:t>
            </w:r>
            <w:proofErr w:type="spellStart"/>
            <w:r w:rsidRPr="006E10A0">
              <w:rPr>
                <w:rFonts w:ascii="Arial Narrow" w:hAnsi="Arial Narrow" w:cs="Arial"/>
                <w:szCs w:val="22"/>
              </w:rPr>
              <w:t>Pk</w:t>
            </w:r>
            <w:proofErr w:type="spellEnd"/>
          </w:p>
        </w:tc>
      </w:tr>
      <w:tr w:rsidR="00484B57" w:rsidRPr="006E10A0" w:rsidTr="00484B57">
        <w:trPr>
          <w:trHeight w:val="518"/>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cs="Arial"/>
                <w:szCs w:val="22"/>
              </w:rPr>
              <w:t xml:space="preserve">Sledování meteorologické situace a prognózy vývoje a předávání informací na KOPIS HZS </w:t>
            </w:r>
            <w:proofErr w:type="spellStart"/>
            <w:r w:rsidRPr="006E10A0">
              <w:rPr>
                <w:rFonts w:ascii="Arial Narrow" w:hAnsi="Arial Narrow" w:cs="Arial"/>
                <w:szCs w:val="22"/>
              </w:rPr>
              <w:t>Pk</w:t>
            </w:r>
            <w:proofErr w:type="spellEnd"/>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psychosociální intervenční týmy</w:t>
            </w:r>
          </w:p>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rPr>
              <w:t>Poskytují psychologickou a psychosociální pomoc</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Poskytují psychologickou a psychosociální pomoc</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Poskytují psychologickou a psychosociální pomoc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hromadné informační prostředky</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Předávají informace obyvatelstvu o situaci</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 xml:space="preserve">SÚS </w:t>
            </w:r>
            <w:proofErr w:type="spellStart"/>
            <w:r w:rsidRPr="006E10A0">
              <w:rPr>
                <w:rFonts w:ascii="Arial Narrow" w:hAnsi="Arial Narrow" w:cs="Arial"/>
                <w:szCs w:val="22"/>
              </w:rPr>
              <w:t>Pk</w:t>
            </w:r>
            <w:proofErr w:type="spellEnd"/>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Příprava </w:t>
            </w:r>
            <w:proofErr w:type="spellStart"/>
            <w:r w:rsidRPr="006E10A0">
              <w:rPr>
                <w:rFonts w:ascii="Arial Narrow" w:hAnsi="Arial Narrow"/>
              </w:rPr>
              <w:t>SaP</w:t>
            </w:r>
            <w:proofErr w:type="spellEnd"/>
            <w:r w:rsidRPr="006E10A0">
              <w:rPr>
                <w:rFonts w:ascii="Arial Narrow" w:hAnsi="Arial Narrow"/>
              </w:rPr>
              <w:t xml:space="preserve"> k nasazení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cs="Arial"/>
                <w:szCs w:val="22"/>
              </w:rPr>
              <w:t xml:space="preserve">Zabezpečení dopravní obslužnosti k řešení krizové situace, </w:t>
            </w:r>
            <w:r w:rsidRPr="006E10A0">
              <w:rPr>
                <w:rFonts w:ascii="Arial Narrow" w:hAnsi="Arial Narrow"/>
              </w:rPr>
              <w:t>uzavíraní zasažených úseků, označování objízdných tras</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Zabezpečení obnovy poškozených úseků silnic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ŘSD ČR</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Provádí uzavíraní neprůjezdných úseků, označování objízdných tras</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cs="Arial"/>
                <w:szCs w:val="22"/>
              </w:rPr>
              <w:t>Zabezpečuje dopravní obslužnost k řešení krizové situace</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Zabezpečuje obnovu poškozených úseků silnic</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SŽDC s. o.</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Provádí uzavíraní neprůjezdných úseků, ve spolupráci s dopravci zajišťuje náhradní dopravu</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cs="Arial"/>
                <w:szCs w:val="22"/>
              </w:rPr>
              <w:t>Zabezpečuje dopravní obslužnost k řešení krizové situace</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Zabezpečuje obnovu poškozených úseků železnice</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Vlastníci kulturních památek</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pPr>
            <w:r w:rsidRPr="006E10A0">
              <w:rPr>
                <w:rFonts w:ascii="Arial Narrow" w:hAnsi="Arial Narrow"/>
              </w:rPr>
              <w:t>Zabezpečují ochranu kulturních památek</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Zabezpečují ochranu kulturních památek</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Provádí obnovu poškozených kulturních památek</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ČEZ Distribuce a.s.</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klíčových </w:t>
            </w:r>
            <w:r w:rsidRPr="006E10A0">
              <w:rPr>
                <w:rFonts w:ascii="Arial Narrow" w:hAnsi="Arial Narrow"/>
                <w:szCs w:val="22"/>
              </w:rPr>
              <w:t>prvků distribuční soustavy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distribuční soustavy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dodávky elektrické energie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VČP Net s. r.o.</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klíčových </w:t>
            </w:r>
            <w:r w:rsidRPr="006E10A0">
              <w:rPr>
                <w:rFonts w:ascii="Arial Narrow" w:hAnsi="Arial Narrow"/>
                <w:szCs w:val="22"/>
              </w:rPr>
              <w:t>prvků distribuční soustavy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distribuční soustavy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dodávky zemního plynu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Česká pošta s. p.</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rPr>
              <w:t xml:space="preserve">Zabezpečují ochranu jednotlivých </w:t>
            </w:r>
            <w:r w:rsidRPr="006E10A0">
              <w:rPr>
                <w:rFonts w:ascii="Arial Narrow" w:hAnsi="Arial Narrow"/>
                <w:szCs w:val="22"/>
              </w:rPr>
              <w:t>prvků důležitých pro zabezpečení klíčových služeb České pošty</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Zajišťují v maximální možné míře chod klíčových služeb České pošty v ohroženém území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Obnovují v co nejkratším časovém úseku všech služeb České pošty v postiženém území</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telekomunikační společnosti</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 xml:space="preserve">Zabezpečují ochranu jednotlivých klíčových </w:t>
            </w:r>
            <w:r w:rsidRPr="006E10A0">
              <w:rPr>
                <w:rFonts w:ascii="Arial Narrow" w:hAnsi="Arial Narrow"/>
                <w:szCs w:val="22"/>
              </w:rPr>
              <w:t>prvků telekomunikační sítě</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rPr>
            </w:pPr>
            <w:r w:rsidRPr="006E10A0">
              <w:rPr>
                <w:rFonts w:ascii="Arial Narrow" w:hAnsi="Arial Narrow"/>
                <w:szCs w:val="22"/>
              </w:rPr>
              <w:t xml:space="preserve">Zajišťují v maximální možné míře chod </w:t>
            </w:r>
            <w:r w:rsidRPr="006E10A0">
              <w:rPr>
                <w:rFonts w:ascii="Arial Narrow" w:hAnsi="Arial Narrow"/>
              </w:rPr>
              <w:t>služeb elektronických komunikací pro potřeby orgánů krizového řízení</w:t>
            </w:r>
          </w:p>
          <w:p w:rsidR="00484B57" w:rsidRPr="006E10A0" w:rsidRDefault="00484B57" w:rsidP="00484B57">
            <w:pPr>
              <w:jc w:val="left"/>
              <w:rPr>
                <w:rFonts w:ascii="Arial Narrow" w:hAnsi="Arial Narrow"/>
                <w:szCs w:val="22"/>
              </w:rPr>
            </w:pPr>
            <w:r w:rsidRPr="006E10A0">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E10A0" w:rsidRDefault="00484B57" w:rsidP="00484B57">
            <w:pPr>
              <w:jc w:val="left"/>
              <w:rPr>
                <w:rFonts w:ascii="Arial Narrow" w:hAnsi="Arial Narrow"/>
                <w:szCs w:val="22"/>
              </w:rPr>
            </w:pPr>
            <w:r w:rsidRPr="006E10A0">
              <w:rPr>
                <w:rFonts w:ascii="Arial Narrow" w:hAnsi="Arial Narrow"/>
                <w:szCs w:val="22"/>
              </w:rPr>
              <w:t xml:space="preserve">Informují příslušné orgány krizového řízení o přerušení </w:t>
            </w:r>
            <w:r w:rsidRPr="006E10A0">
              <w:rPr>
                <w:rFonts w:ascii="Arial Narrow" w:hAnsi="Arial Narrow"/>
              </w:rPr>
              <w:t>služeb elektronických komunikací</w:t>
            </w:r>
          </w:p>
        </w:tc>
      </w:tr>
      <w:tr w:rsidR="00484B57" w:rsidRPr="006E10A0" w:rsidTr="00484B57">
        <w:trPr>
          <w:trHeight w:val="567"/>
        </w:trPr>
        <w:tc>
          <w:tcPr>
            <w:tcW w:w="2228" w:type="dxa"/>
            <w:vMerge/>
            <w:shd w:val="clear" w:color="auto" w:fill="auto"/>
            <w:vAlign w:val="center"/>
          </w:tcPr>
          <w:p w:rsidR="00484B57" w:rsidRPr="006E10A0" w:rsidRDefault="00484B57" w:rsidP="00484B57">
            <w:pPr>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Obnovují v co nejkratším časovém úseku činnost prvků kritické infrastruktury, pokud byly vichřicí poškozeny</w:t>
            </w:r>
          </w:p>
        </w:tc>
      </w:tr>
      <w:tr w:rsidR="00484B57" w:rsidRPr="006E10A0" w:rsidTr="00484B57">
        <w:trPr>
          <w:trHeight w:val="567"/>
        </w:trPr>
        <w:tc>
          <w:tcPr>
            <w:tcW w:w="2228" w:type="dxa"/>
            <w:vMerge w:val="restart"/>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subjekty kritické infrastruktury</w:t>
            </w: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hrozbě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rPr>
              <w:t xml:space="preserve">Zabezpečují ochranu </w:t>
            </w:r>
            <w:r w:rsidRPr="006E10A0">
              <w:rPr>
                <w:rFonts w:ascii="Arial Narrow" w:hAnsi="Arial Narrow"/>
                <w:szCs w:val="22"/>
              </w:rPr>
              <w:t>prvků kritické infrastruktury</w:t>
            </w:r>
          </w:p>
        </w:tc>
      </w:tr>
      <w:tr w:rsidR="00484B57" w:rsidRPr="006E10A0" w:rsidTr="00484B57">
        <w:trPr>
          <w:trHeight w:val="567"/>
        </w:trPr>
        <w:tc>
          <w:tcPr>
            <w:tcW w:w="2228" w:type="dxa"/>
            <w:vMerge/>
            <w:shd w:val="clear" w:color="auto" w:fill="auto"/>
            <w:vAlign w:val="center"/>
          </w:tcPr>
          <w:p w:rsidR="00484B57" w:rsidRPr="006E10A0" w:rsidRDefault="00484B57" w:rsidP="00484B57">
            <w:pPr>
              <w:ind w:hanging="108"/>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vzniku krizové situace</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Zajišťují v maximální možné míře chod prvků kritické infrastruktury</w:t>
            </w:r>
          </w:p>
          <w:p w:rsidR="00484B57" w:rsidRPr="006E10A0" w:rsidRDefault="00484B57" w:rsidP="00484B57">
            <w:pPr>
              <w:jc w:val="left"/>
              <w:rPr>
                <w:rFonts w:ascii="Arial Narrow" w:hAnsi="Arial Narrow"/>
                <w:szCs w:val="22"/>
              </w:rPr>
            </w:pPr>
            <w:r w:rsidRPr="006E10A0">
              <w:rPr>
                <w:rFonts w:ascii="Arial Narrow" w:hAnsi="Arial Narrow"/>
                <w:szCs w:val="22"/>
              </w:rPr>
              <w:t>Informují příslušné orgány krizového řízení o poškození a přerušení činnosti prvků kritické infrastruktury</w:t>
            </w:r>
          </w:p>
        </w:tc>
      </w:tr>
      <w:tr w:rsidR="00484B57" w:rsidRPr="006E10A0" w:rsidTr="00484B57">
        <w:trPr>
          <w:trHeight w:val="567"/>
        </w:trPr>
        <w:tc>
          <w:tcPr>
            <w:tcW w:w="2228" w:type="dxa"/>
            <w:vMerge/>
            <w:shd w:val="clear" w:color="auto" w:fill="auto"/>
            <w:vAlign w:val="center"/>
          </w:tcPr>
          <w:p w:rsidR="00484B57" w:rsidRPr="006E10A0" w:rsidRDefault="00484B57" w:rsidP="00484B57">
            <w:pPr>
              <w:ind w:hanging="108"/>
              <w:jc w:val="left"/>
              <w:rPr>
                <w:rFonts w:ascii="Arial Narrow" w:hAnsi="Arial Narrow" w:cs="Arial"/>
                <w:szCs w:val="22"/>
              </w:rPr>
            </w:pPr>
          </w:p>
        </w:tc>
        <w:tc>
          <w:tcPr>
            <w:tcW w:w="2551" w:type="dxa"/>
            <w:shd w:val="clear" w:color="auto" w:fill="auto"/>
            <w:vAlign w:val="center"/>
          </w:tcPr>
          <w:p w:rsidR="00484B57" w:rsidRPr="006E10A0" w:rsidRDefault="00484B57" w:rsidP="00484B57">
            <w:pPr>
              <w:jc w:val="left"/>
              <w:rPr>
                <w:rFonts w:ascii="Arial Narrow" w:hAnsi="Arial Narrow" w:cs="Arial"/>
                <w:szCs w:val="22"/>
              </w:rPr>
            </w:pPr>
            <w:r w:rsidRPr="006E10A0">
              <w:rPr>
                <w:rFonts w:ascii="Arial Narrow" w:hAnsi="Arial Narrow" w:cs="Arial"/>
                <w:szCs w:val="22"/>
              </w:rPr>
              <w:t>při obnově území postiženého krizovou situací</w:t>
            </w:r>
          </w:p>
        </w:tc>
        <w:tc>
          <w:tcPr>
            <w:tcW w:w="9072" w:type="dxa"/>
            <w:shd w:val="clear" w:color="auto" w:fill="auto"/>
            <w:vAlign w:val="center"/>
          </w:tcPr>
          <w:p w:rsidR="00484B57" w:rsidRPr="006E10A0" w:rsidRDefault="00484B57" w:rsidP="00484B57">
            <w:pPr>
              <w:jc w:val="left"/>
              <w:rPr>
                <w:rFonts w:ascii="Arial Narrow" w:hAnsi="Arial Narrow"/>
                <w:szCs w:val="22"/>
              </w:rPr>
            </w:pPr>
            <w:r w:rsidRPr="006E10A0">
              <w:rPr>
                <w:rFonts w:ascii="Arial Narrow" w:hAnsi="Arial Narrow"/>
                <w:szCs w:val="22"/>
              </w:rPr>
              <w:t>Obnovují v co nejkratším časovém úseku činnost prvků kritické infrastruktury, pokud byly vichřicí poškozeny</w:t>
            </w:r>
          </w:p>
        </w:tc>
      </w:tr>
    </w:tbl>
    <w:p w:rsidR="00484B57" w:rsidRPr="006E10A0" w:rsidRDefault="00484B57" w:rsidP="00484B57">
      <w:pPr>
        <w:pStyle w:val="Nadpis1"/>
        <w:tabs>
          <w:tab w:val="clear" w:pos="432"/>
          <w:tab w:val="num" w:pos="574"/>
        </w:tabs>
        <w:ind w:left="574"/>
      </w:pPr>
      <w:r w:rsidRPr="006E10A0">
        <w:br w:type="page"/>
      </w:r>
      <w:r w:rsidRPr="006E10A0">
        <w:lastRenderedPageBreak/>
        <w:t>Síly a prostředky</w:t>
      </w:r>
    </w:p>
    <w:p w:rsidR="00484B57" w:rsidRPr="006E10A0" w:rsidRDefault="00484B57" w:rsidP="00484B57"/>
    <w:p w:rsidR="00484B57" w:rsidRPr="006E10A0" w:rsidRDefault="00484B57" w:rsidP="00484B57">
      <w:r w:rsidRPr="006E10A0">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6E10A0" w:rsidRDefault="00484B57" w:rsidP="00484B57"/>
    <w:p w:rsidR="00484B57" w:rsidRPr="006E10A0" w:rsidRDefault="00484B57" w:rsidP="00484B57">
      <w:r w:rsidRPr="006E10A0">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6E10A0" w:rsidRDefault="00484B57" w:rsidP="00484B57">
      <w:pPr>
        <w:numPr>
          <w:ilvl w:val="0"/>
          <w:numId w:val="4"/>
        </w:numPr>
        <w:contextualSpacing/>
      </w:pPr>
      <w:r w:rsidRPr="006E10A0">
        <w:t>Odřady pro nouzové ubytování</w:t>
      </w:r>
    </w:p>
    <w:p w:rsidR="00484B57" w:rsidRPr="006E10A0" w:rsidRDefault="00484B57" w:rsidP="00484B57">
      <w:pPr>
        <w:numPr>
          <w:ilvl w:val="0"/>
          <w:numId w:val="4"/>
        </w:numPr>
        <w:contextualSpacing/>
      </w:pPr>
      <w:r w:rsidRPr="006E10A0">
        <w:t>Odřady pro evakuaci a humanitární pomoc</w:t>
      </w:r>
    </w:p>
    <w:p w:rsidR="00484B57" w:rsidRPr="006E10A0" w:rsidRDefault="00484B57" w:rsidP="00484B57">
      <w:pPr>
        <w:numPr>
          <w:ilvl w:val="0"/>
          <w:numId w:val="4"/>
        </w:numPr>
        <w:contextualSpacing/>
      </w:pPr>
      <w:r w:rsidRPr="006E10A0">
        <w:t>Odřady pro pomoc technikou</w:t>
      </w:r>
    </w:p>
    <w:p w:rsidR="00484B57" w:rsidRPr="006E10A0" w:rsidRDefault="00484B57" w:rsidP="00484B57">
      <w:pPr>
        <w:numPr>
          <w:ilvl w:val="0"/>
          <w:numId w:val="4"/>
        </w:numPr>
        <w:contextualSpacing/>
      </w:pPr>
      <w:r w:rsidRPr="006E10A0">
        <w:t>Odřady pro zabezpečování sjízdnosti</w:t>
      </w:r>
    </w:p>
    <w:p w:rsidR="00484B57" w:rsidRPr="006E10A0" w:rsidRDefault="00484B57" w:rsidP="00484B57">
      <w:pPr>
        <w:numPr>
          <w:ilvl w:val="0"/>
          <w:numId w:val="4"/>
        </w:numPr>
        <w:contextualSpacing/>
      </w:pPr>
      <w:r w:rsidRPr="006E10A0">
        <w:t>Odřady pro terénní a zemní práce</w:t>
      </w:r>
    </w:p>
    <w:p w:rsidR="00484B57" w:rsidRPr="006E10A0" w:rsidRDefault="00484B57" w:rsidP="00484B57">
      <w:pPr>
        <w:numPr>
          <w:ilvl w:val="0"/>
          <w:numId w:val="4"/>
        </w:numPr>
        <w:contextualSpacing/>
      </w:pPr>
      <w:r w:rsidRPr="006E10A0">
        <w:t>Odřady k provádění trhacích prací</w:t>
      </w:r>
    </w:p>
    <w:p w:rsidR="00484B57" w:rsidRPr="006E10A0" w:rsidRDefault="00484B57" w:rsidP="00484B57">
      <w:pPr>
        <w:numPr>
          <w:ilvl w:val="0"/>
          <w:numId w:val="4"/>
        </w:numPr>
        <w:contextualSpacing/>
      </w:pPr>
      <w:r w:rsidRPr="006E10A0">
        <w:t>Jiné síly a prostředky</w:t>
      </w:r>
    </w:p>
    <w:p w:rsidR="00484B57" w:rsidRPr="006E10A0" w:rsidRDefault="00484B57" w:rsidP="00484B57"/>
    <w:p w:rsidR="00484B57" w:rsidRPr="006E10A0" w:rsidRDefault="00484B57" w:rsidP="00484B57">
      <w:r w:rsidRPr="006E10A0">
        <w:t>Dále by byly využity k řešení této krizové situace tyto ostatní orgány s územní působností, právnické a podnikajících fyzické osoby:</w:t>
      </w:r>
    </w:p>
    <w:p w:rsidR="00484B57" w:rsidRPr="006E10A0" w:rsidRDefault="00484B57" w:rsidP="00484B57"/>
    <w:p w:rsidR="00484B57" w:rsidRPr="006E10A0" w:rsidRDefault="00484B57" w:rsidP="00484B57">
      <w:pPr>
        <w:numPr>
          <w:ilvl w:val="0"/>
          <w:numId w:val="4"/>
        </w:numPr>
        <w:contextualSpacing/>
      </w:pPr>
      <w:r w:rsidRPr="006E10A0">
        <w:t>Správa a údržba silnic Pardubického kraje, p. o.</w:t>
      </w:r>
    </w:p>
    <w:p w:rsidR="00484B57" w:rsidRPr="006E10A0" w:rsidRDefault="00484B57" w:rsidP="00484B57">
      <w:pPr>
        <w:numPr>
          <w:ilvl w:val="0"/>
          <w:numId w:val="4"/>
        </w:numPr>
        <w:contextualSpacing/>
      </w:pPr>
      <w:r w:rsidRPr="006E10A0">
        <w:t>Ředitelství silnic a dálnic ČR, p. o.</w:t>
      </w:r>
    </w:p>
    <w:p w:rsidR="00484B57" w:rsidRPr="006E10A0" w:rsidRDefault="00484B57" w:rsidP="00484B57">
      <w:pPr>
        <w:numPr>
          <w:ilvl w:val="0"/>
          <w:numId w:val="4"/>
        </w:numPr>
        <w:contextualSpacing/>
      </w:pPr>
      <w:r w:rsidRPr="006E10A0">
        <w:t>Správa železniční dopravní cesty, státní organizace</w:t>
      </w:r>
    </w:p>
    <w:p w:rsidR="00484B57" w:rsidRPr="006E10A0" w:rsidRDefault="00484B57" w:rsidP="00484B57">
      <w:pPr>
        <w:numPr>
          <w:ilvl w:val="0"/>
          <w:numId w:val="4"/>
        </w:numPr>
        <w:contextualSpacing/>
      </w:pPr>
      <w:r w:rsidRPr="006E10A0">
        <w:t>ČEZ Distribuce a.s.</w:t>
      </w:r>
    </w:p>
    <w:p w:rsidR="00484B57" w:rsidRPr="006E10A0" w:rsidRDefault="00484B57" w:rsidP="00484B57">
      <w:pPr>
        <w:numPr>
          <w:ilvl w:val="0"/>
          <w:numId w:val="4"/>
        </w:numPr>
        <w:contextualSpacing/>
      </w:pPr>
      <w:r w:rsidRPr="006E10A0">
        <w:t>VČP Net s. r. o.</w:t>
      </w:r>
    </w:p>
    <w:p w:rsidR="00484B57" w:rsidRPr="006E10A0" w:rsidRDefault="00484B57" w:rsidP="00484B57">
      <w:pPr>
        <w:numPr>
          <w:ilvl w:val="0"/>
          <w:numId w:val="4"/>
        </w:numPr>
        <w:contextualSpacing/>
      </w:pPr>
      <w:r w:rsidRPr="006E10A0">
        <w:t>Česká pošta s. p</w:t>
      </w:r>
    </w:p>
    <w:p w:rsidR="00484B57" w:rsidRPr="006E10A0" w:rsidRDefault="00484B57" w:rsidP="00484B57">
      <w:pPr>
        <w:numPr>
          <w:ilvl w:val="0"/>
          <w:numId w:val="4"/>
        </w:numPr>
        <w:contextualSpacing/>
      </w:pPr>
      <w:r w:rsidRPr="006E10A0">
        <w:t>telekomunikační společnosti:</w:t>
      </w:r>
    </w:p>
    <w:p w:rsidR="00484B57" w:rsidRPr="006E10A0" w:rsidRDefault="00484B57" w:rsidP="00484B57">
      <w:pPr>
        <w:numPr>
          <w:ilvl w:val="1"/>
          <w:numId w:val="4"/>
        </w:numPr>
        <w:contextualSpacing/>
      </w:pPr>
      <w:proofErr w:type="spellStart"/>
      <w:r w:rsidRPr="006E10A0">
        <w:t>Telefónica</w:t>
      </w:r>
      <w:proofErr w:type="spellEnd"/>
      <w:r w:rsidRPr="006E10A0">
        <w:t xml:space="preserve"> </w:t>
      </w:r>
      <w:proofErr w:type="spellStart"/>
      <w:r w:rsidRPr="006E10A0">
        <w:t>Czech</w:t>
      </w:r>
      <w:proofErr w:type="spellEnd"/>
      <w:r w:rsidRPr="006E10A0">
        <w:t xml:space="preserve"> </w:t>
      </w:r>
      <w:proofErr w:type="spellStart"/>
      <w:r w:rsidRPr="006E10A0">
        <w:t>Republic</w:t>
      </w:r>
      <w:proofErr w:type="spellEnd"/>
      <w:r w:rsidRPr="006E10A0">
        <w:t>, a.s.</w:t>
      </w:r>
    </w:p>
    <w:p w:rsidR="00484B57" w:rsidRPr="006E10A0" w:rsidRDefault="00484B57" w:rsidP="00484B57">
      <w:pPr>
        <w:numPr>
          <w:ilvl w:val="1"/>
          <w:numId w:val="4"/>
        </w:numPr>
        <w:contextualSpacing/>
      </w:pPr>
      <w:r w:rsidRPr="006E10A0">
        <w:t>T-Mobile a.s.</w:t>
      </w:r>
    </w:p>
    <w:p w:rsidR="00484B57" w:rsidRPr="006E10A0" w:rsidRDefault="00484B57" w:rsidP="00484B57">
      <w:pPr>
        <w:numPr>
          <w:ilvl w:val="1"/>
          <w:numId w:val="4"/>
        </w:numPr>
        <w:contextualSpacing/>
      </w:pPr>
      <w:r w:rsidRPr="006E10A0">
        <w:t xml:space="preserve">Vodafone </w:t>
      </w:r>
      <w:proofErr w:type="spellStart"/>
      <w:r w:rsidRPr="006E10A0">
        <w:t>Czech</w:t>
      </w:r>
      <w:proofErr w:type="spellEnd"/>
      <w:r w:rsidRPr="006E10A0">
        <w:t xml:space="preserve"> </w:t>
      </w:r>
      <w:proofErr w:type="spellStart"/>
      <w:r w:rsidRPr="006E10A0">
        <w:t>Republic</w:t>
      </w:r>
      <w:proofErr w:type="spellEnd"/>
      <w:r w:rsidRPr="006E10A0">
        <w:t xml:space="preserve"> a. s.</w:t>
      </w:r>
    </w:p>
    <w:p w:rsidR="00484B57" w:rsidRPr="006E10A0" w:rsidRDefault="00484B57" w:rsidP="00484B57"/>
    <w:p w:rsidR="00484B57" w:rsidRPr="006E10A0" w:rsidRDefault="00484B57" w:rsidP="00484B57">
      <w:r w:rsidRPr="006E10A0">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E10A0" w:rsidRDefault="00484B57" w:rsidP="00484B57"/>
    <w:p w:rsidR="00484B57" w:rsidRPr="006E10A0" w:rsidRDefault="00484B57" w:rsidP="00484B57">
      <w:r w:rsidRPr="006E10A0">
        <w:lastRenderedPageBreak/>
        <w:t>Lze přepokládat, že by se pro řešení této krizové situace využívaly zejména tyto věcné prostředky:</w:t>
      </w:r>
    </w:p>
    <w:p w:rsidR="00484B57" w:rsidRPr="006E10A0" w:rsidRDefault="00484B57" w:rsidP="00484B57"/>
    <w:p w:rsidR="00484B57" w:rsidRPr="006E10A0" w:rsidRDefault="00484B57" w:rsidP="00484B57">
      <w:pPr>
        <w:numPr>
          <w:ilvl w:val="0"/>
          <w:numId w:val="4"/>
        </w:numPr>
        <w:contextualSpacing/>
      </w:pPr>
      <w:r w:rsidRPr="006E10A0">
        <w:t>gumové krytiny, ochranné plachty</w:t>
      </w:r>
    </w:p>
    <w:p w:rsidR="00484B57" w:rsidRPr="006E10A0" w:rsidRDefault="00484B57" w:rsidP="00484B57">
      <w:pPr>
        <w:numPr>
          <w:ilvl w:val="0"/>
          <w:numId w:val="4"/>
        </w:numPr>
        <w:contextualSpacing/>
      </w:pPr>
      <w:r w:rsidRPr="006E10A0">
        <w:t>stavební dřevo</w:t>
      </w:r>
    </w:p>
    <w:p w:rsidR="00484B57" w:rsidRPr="006E10A0" w:rsidRDefault="00484B57" w:rsidP="00484B57">
      <w:pPr>
        <w:numPr>
          <w:ilvl w:val="0"/>
          <w:numId w:val="4"/>
        </w:numPr>
        <w:contextualSpacing/>
      </w:pPr>
      <w:r w:rsidRPr="006E10A0">
        <w:t>klempířské a pokrývačské práce</w:t>
      </w:r>
    </w:p>
    <w:p w:rsidR="00484B57" w:rsidRPr="006E10A0" w:rsidRDefault="00484B57" w:rsidP="00484B57">
      <w:pPr>
        <w:numPr>
          <w:ilvl w:val="0"/>
          <w:numId w:val="4"/>
        </w:numPr>
        <w:contextualSpacing/>
      </w:pPr>
      <w:r w:rsidRPr="006E10A0">
        <w:t xml:space="preserve">opravy střešních konstrukcí </w:t>
      </w:r>
    </w:p>
    <w:p w:rsidR="00484B57" w:rsidRPr="006E10A0" w:rsidRDefault="00484B57" w:rsidP="00484B57">
      <w:pPr>
        <w:numPr>
          <w:ilvl w:val="0"/>
          <w:numId w:val="4"/>
        </w:numPr>
        <w:contextualSpacing/>
      </w:pPr>
      <w:r w:rsidRPr="006E10A0">
        <w:t>autojeřáby</w:t>
      </w:r>
    </w:p>
    <w:p w:rsidR="00484B57" w:rsidRPr="006E10A0" w:rsidRDefault="00484B57" w:rsidP="00484B57">
      <w:pPr>
        <w:numPr>
          <w:ilvl w:val="0"/>
          <w:numId w:val="4"/>
        </w:numPr>
        <w:contextualSpacing/>
      </w:pPr>
      <w:r w:rsidRPr="006E10A0">
        <w:t>sklenářské práce</w:t>
      </w:r>
    </w:p>
    <w:p w:rsidR="00484B57" w:rsidRPr="006E10A0" w:rsidRDefault="00484B57" w:rsidP="00484B57">
      <w:pPr>
        <w:numPr>
          <w:ilvl w:val="0"/>
          <w:numId w:val="4"/>
        </w:numPr>
        <w:contextualSpacing/>
      </w:pPr>
      <w:r w:rsidRPr="006E10A0">
        <w:t>prostory pro ubytování</w:t>
      </w:r>
    </w:p>
    <w:p w:rsidR="00484B57" w:rsidRPr="006E10A0" w:rsidRDefault="00484B57" w:rsidP="00484B57">
      <w:pPr>
        <w:numPr>
          <w:ilvl w:val="0"/>
          <w:numId w:val="4"/>
        </w:numPr>
        <w:contextualSpacing/>
      </w:pPr>
      <w:r w:rsidRPr="006E10A0">
        <w:t xml:space="preserve">zdroje elektrické energie </w:t>
      </w:r>
    </w:p>
    <w:p w:rsidR="00484B57" w:rsidRPr="006E10A0" w:rsidRDefault="00484B57" w:rsidP="00484B57">
      <w:pPr>
        <w:numPr>
          <w:ilvl w:val="0"/>
          <w:numId w:val="4"/>
        </w:numPr>
        <w:contextualSpacing/>
      </w:pPr>
      <w:r w:rsidRPr="006E10A0">
        <w:t>služby těžby dřeva</w:t>
      </w:r>
    </w:p>
    <w:p w:rsidR="00484B57" w:rsidRDefault="00484B57" w:rsidP="00484B57"/>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lastRenderedPageBreak/>
        <w:t>Příloha B5_3 - Rozpracování typového plánu MU4: Epidemie – hromadné nákazy osob</w:t>
      </w:r>
    </w:p>
    <w:p w:rsidR="00484B57" w:rsidRPr="00164522" w:rsidRDefault="00484B57" w:rsidP="00484B57"/>
    <w:p w:rsidR="00484B57" w:rsidRPr="00164522" w:rsidRDefault="00484B57" w:rsidP="00484B57">
      <w:pPr>
        <w:pStyle w:val="Nadpis1"/>
        <w:tabs>
          <w:tab w:val="clear" w:pos="432"/>
          <w:tab w:val="num" w:pos="574"/>
        </w:tabs>
        <w:ind w:left="574"/>
      </w:pPr>
      <w:r w:rsidRPr="00164522">
        <w:t>Charakteristika krizové situace</w:t>
      </w:r>
    </w:p>
    <w:p w:rsidR="00484B57" w:rsidRPr="00164522" w:rsidRDefault="00484B57" w:rsidP="00484B57"/>
    <w:p w:rsidR="00484B57" w:rsidRPr="00164522" w:rsidRDefault="00484B57" w:rsidP="00484B57">
      <w:r w:rsidRPr="00164522">
        <w:t>Epidemií se rozumí takový výskyt infekčního onemocnění, kdy se v místní a časové souvislosti (tj. ve stejné lokalitě a v přibližně stejném čase) zvýší nemocnost tímto onemocněním nad hranici obvyklou v dané lokalitě a v daném období. V České republice je stejně jako kdekoliv v evropské lokalitě možný výskyt epidemií infekcí, které se v Evropě vyskytují v populaci, která není proti takovéto infekci odolná (např. není proti ní proočkována) nebo v případě infekcí, jejichž výskyt je pro ČR neobvyklý, pokud by došlo k importu a úmyslnému nebo i neúmyslnému šíření</w:t>
      </w:r>
    </w:p>
    <w:p w:rsidR="00484B57" w:rsidRPr="00164522" w:rsidRDefault="00484B57" w:rsidP="00484B57"/>
    <w:p w:rsidR="00484B57" w:rsidRPr="00164522" w:rsidRDefault="00484B57" w:rsidP="00484B57">
      <w:pPr>
        <w:pStyle w:val="Nadpis1"/>
        <w:tabs>
          <w:tab w:val="clear" w:pos="432"/>
          <w:tab w:val="num" w:pos="574"/>
        </w:tabs>
        <w:ind w:left="574"/>
      </w:pPr>
      <w:r w:rsidRPr="00164522">
        <w:br w:type="page"/>
      </w:r>
      <w:r w:rsidRPr="00164522">
        <w:lastRenderedPageBreak/>
        <w:t>Plánované, úkoly, činnosti a opatření k řešení krizové situace</w:t>
      </w:r>
    </w:p>
    <w:p w:rsidR="00484B57" w:rsidRPr="00164522" w:rsidRDefault="00484B57" w:rsidP="00484B57">
      <w:r w:rsidRPr="00164522">
        <w:t>Jedná se o seznam předpokládaných úkolů, činností a opatření pro řešení této krizové situace. Jedná se formu tzv. „</w:t>
      </w:r>
      <w:proofErr w:type="spellStart"/>
      <w:r w:rsidRPr="00164522">
        <w:t>checklistu</w:t>
      </w:r>
      <w:proofErr w:type="spellEnd"/>
      <w:r w:rsidRPr="00164522">
        <w:t>“, ve kterém je možno si provedenou činnost nebo opatření označit ve sloupci označeném symbolem „</w:t>
      </w:r>
      <w:r w:rsidRPr="00164522">
        <w:sym w:font="Wingdings" w:char="F0FC"/>
      </w:r>
      <w:r w:rsidRPr="00164522">
        <w:t>“ jako splněnou.</w:t>
      </w:r>
    </w:p>
    <w:p w:rsidR="00484B57" w:rsidRPr="00164522" w:rsidRDefault="00484B57" w:rsidP="00484B57"/>
    <w:p w:rsidR="00484B57" w:rsidRPr="00164522" w:rsidRDefault="00484B57" w:rsidP="00484B57">
      <w:pPr>
        <w:pStyle w:val="Nadpis2"/>
        <w:keepNext/>
        <w:numPr>
          <w:ilvl w:val="1"/>
          <w:numId w:val="1"/>
        </w:numPr>
        <w:ind w:left="578" w:hanging="578"/>
      </w:pPr>
      <w:r w:rsidRPr="00164522">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164522" w:rsidTr="00484B57">
        <w:trPr>
          <w:cantSplit/>
          <w:trHeight w:val="767"/>
          <w:tblHeader/>
          <w:jc w:val="center"/>
        </w:trPr>
        <w:tc>
          <w:tcPr>
            <w:tcW w:w="1959"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Provádí</w:t>
            </w:r>
          </w:p>
        </w:tc>
        <w:tc>
          <w:tcPr>
            <w:tcW w:w="562"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Spolupracuje</w:t>
            </w:r>
          </w:p>
        </w:tc>
        <w:tc>
          <w:tcPr>
            <w:tcW w:w="1719"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Poznámka</w:t>
            </w:r>
          </w:p>
        </w:tc>
        <w:tc>
          <w:tcPr>
            <w:tcW w:w="198" w:type="pct"/>
            <w:vAlign w:val="center"/>
          </w:tcPr>
          <w:p w:rsidR="00484B57" w:rsidRPr="00164522" w:rsidRDefault="00484B57" w:rsidP="00484B57">
            <w:pPr>
              <w:jc w:val="center"/>
              <w:rPr>
                <w:rFonts w:ascii="Arial Narrow" w:hAnsi="Arial Narrow"/>
                <w:b/>
                <w:szCs w:val="22"/>
              </w:rPr>
            </w:pPr>
            <w:r w:rsidRPr="00164522">
              <w:rPr>
                <w:sz w:val="32"/>
              </w:rPr>
              <w:sym w:font="Wingdings" w:char="F0FC"/>
            </w: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Monitorování a analýza výskytu infekcí v rámci ORP</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Pardubický kraj, Krajská epidemiologická komise</w:t>
            </w:r>
          </w:p>
        </w:tc>
        <w:tc>
          <w:tcPr>
            <w:tcW w:w="1719" w:type="pct"/>
            <w:shd w:val="clear" w:color="auto" w:fill="auto"/>
            <w:vAlign w:val="center"/>
          </w:tcPr>
          <w:p w:rsidR="00484B57" w:rsidRPr="00164522" w:rsidRDefault="00484B57" w:rsidP="00484B57">
            <w:pPr>
              <w:jc w:val="left"/>
              <w:rPr>
                <w:rFonts w:ascii="Arial Narrow" w:hAnsi="Arial Narrow" w:cs="Arial"/>
                <w:color w:val="808080"/>
                <w:szCs w:val="22"/>
              </w:rPr>
            </w:pPr>
          </w:p>
        </w:tc>
        <w:tc>
          <w:tcPr>
            <w:tcW w:w="198" w:type="pct"/>
          </w:tcPr>
          <w:p w:rsidR="00484B57" w:rsidRPr="00164522" w:rsidRDefault="00484B57" w:rsidP="00484B57">
            <w:pPr>
              <w:jc w:val="left"/>
              <w:rPr>
                <w:rFonts w:ascii="Arial Narrow" w:hAnsi="Arial Narrow"/>
                <w:szCs w:val="22"/>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Sledování a vyhodnocování výsledků mezinárodních hlášení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Krajská epidemiologická komise</w:t>
            </w:r>
          </w:p>
        </w:tc>
        <w:tc>
          <w:tcPr>
            <w:tcW w:w="1719" w:type="pct"/>
            <w:shd w:val="clear" w:color="auto" w:fill="auto"/>
            <w:vAlign w:val="center"/>
          </w:tcPr>
          <w:p w:rsidR="00484B57" w:rsidRPr="00164522" w:rsidRDefault="00484B57" w:rsidP="00484B57">
            <w:pPr>
              <w:jc w:val="left"/>
              <w:rPr>
                <w:rFonts w:ascii="Arial Narrow" w:hAnsi="Arial Narrow" w:cs="Arial"/>
                <w:color w:val="808080"/>
                <w:szCs w:val="22"/>
              </w:rPr>
            </w:pPr>
          </w:p>
        </w:tc>
        <w:tc>
          <w:tcPr>
            <w:tcW w:w="198" w:type="pct"/>
          </w:tcPr>
          <w:p w:rsidR="00484B57" w:rsidRPr="00164522" w:rsidRDefault="00484B57" w:rsidP="00484B57">
            <w:pPr>
              <w:jc w:val="left"/>
              <w:rPr>
                <w:rFonts w:ascii="Arial Narrow" w:hAnsi="Arial Narrow"/>
                <w:szCs w:val="22"/>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Organizace zdravotní výchovy, informování veřejnosti o prevenci před nákazou a o způsobech chování při epidemii </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Krajská epidemiologická komise,</w:t>
            </w:r>
          </w:p>
          <w:p w:rsidR="00484B57" w:rsidRPr="00164522" w:rsidRDefault="00484B57" w:rsidP="00484B57">
            <w:pPr>
              <w:jc w:val="center"/>
              <w:rPr>
                <w:rFonts w:ascii="Arial Narrow" w:hAnsi="Arial Narrow" w:cs="Arial"/>
                <w:szCs w:val="22"/>
              </w:rPr>
            </w:pPr>
            <w:r w:rsidRPr="00164522">
              <w:rPr>
                <w:rFonts w:ascii="Arial Narrow" w:hAnsi="Arial Narrow" w:cs="Arial"/>
                <w:szCs w:val="22"/>
              </w:rPr>
              <w:t>hromadné informační prostředky</w:t>
            </w:r>
          </w:p>
        </w:tc>
        <w:tc>
          <w:tcPr>
            <w:tcW w:w="1719" w:type="pct"/>
            <w:shd w:val="clear" w:color="auto" w:fill="auto"/>
            <w:vAlign w:val="center"/>
          </w:tcPr>
          <w:p w:rsidR="00484B57" w:rsidRPr="00164522" w:rsidRDefault="00484B57" w:rsidP="00484B57">
            <w:pPr>
              <w:jc w:val="left"/>
              <w:rPr>
                <w:rFonts w:ascii="Arial Narrow" w:hAnsi="Arial Narrow" w:cs="Arial"/>
                <w:color w:val="808080"/>
                <w:szCs w:val="22"/>
              </w:rPr>
            </w:pPr>
          </w:p>
        </w:tc>
        <w:tc>
          <w:tcPr>
            <w:tcW w:w="198" w:type="pct"/>
          </w:tcPr>
          <w:p w:rsidR="00484B57" w:rsidRPr="00164522" w:rsidRDefault="00484B57" w:rsidP="00484B57">
            <w:pPr>
              <w:jc w:val="left"/>
              <w:rPr>
                <w:rFonts w:ascii="Arial Narrow" w:hAnsi="Arial Narrow"/>
                <w:szCs w:val="22"/>
              </w:rPr>
            </w:pPr>
          </w:p>
        </w:tc>
      </w:tr>
      <w:tr w:rsidR="00484B57" w:rsidRPr="00164522" w:rsidTr="00484B57">
        <w:trPr>
          <w:cantSplit/>
          <w:trHeight w:val="427"/>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Provádění léčby osob postižených epidemií</w:t>
            </w:r>
          </w:p>
        </w:tc>
        <w:tc>
          <w:tcPr>
            <w:tcW w:w="562" w:type="pct"/>
            <w:tcBorders>
              <w:bottom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Zdravotnická zařízení</w:t>
            </w:r>
          </w:p>
        </w:tc>
        <w:tc>
          <w:tcPr>
            <w:tcW w:w="562" w:type="pct"/>
            <w:shd w:val="clear" w:color="auto" w:fill="auto"/>
            <w:vAlign w:val="center"/>
          </w:tcPr>
          <w:p w:rsidR="00484B57" w:rsidRPr="00164522" w:rsidRDefault="00484B57" w:rsidP="00484B57">
            <w:pPr>
              <w:jc w:val="center"/>
              <w:rPr>
                <w:rFonts w:ascii="Arial Narrow" w:hAnsi="Arial Narrow" w:cs="Arial"/>
                <w:szCs w:val="22"/>
              </w:rPr>
            </w:pPr>
          </w:p>
        </w:tc>
        <w:tc>
          <w:tcPr>
            <w:tcW w:w="1719" w:type="pct"/>
            <w:shd w:val="clear" w:color="auto" w:fill="auto"/>
            <w:vAlign w:val="center"/>
          </w:tcPr>
          <w:p w:rsidR="00484B57" w:rsidRPr="00164522" w:rsidRDefault="00484B57" w:rsidP="00484B57">
            <w:pPr>
              <w:jc w:val="left"/>
              <w:rPr>
                <w:rFonts w:ascii="Arial Narrow" w:hAnsi="Arial Narrow" w:cs="Arial"/>
                <w:color w:val="808080"/>
                <w:szCs w:val="22"/>
              </w:rPr>
            </w:pPr>
          </w:p>
        </w:tc>
        <w:tc>
          <w:tcPr>
            <w:tcW w:w="198" w:type="pct"/>
          </w:tcPr>
          <w:p w:rsidR="00484B57" w:rsidRPr="00164522" w:rsidRDefault="00484B57" w:rsidP="00484B57">
            <w:pPr>
              <w:jc w:val="left"/>
              <w:rPr>
                <w:rFonts w:ascii="Arial Narrow" w:hAnsi="Arial Narrow"/>
                <w:szCs w:val="22"/>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Předání informace o mimořádné události starostovi ORP</w:t>
            </w:r>
          </w:p>
        </w:tc>
        <w:tc>
          <w:tcPr>
            <w:tcW w:w="562" w:type="pct"/>
            <w:shd w:val="clear" w:color="auto" w:fill="auto"/>
            <w:vAlign w:val="center"/>
          </w:tcPr>
          <w:p w:rsidR="00484B57" w:rsidRPr="00164522" w:rsidRDefault="00484B57" w:rsidP="00484B57">
            <w:pPr>
              <w:jc w:val="center"/>
              <w:rPr>
                <w:rFonts w:ascii="Arial Narrow" w:hAnsi="Arial Narrow" w:cs="Arial"/>
                <w:color w:val="808080"/>
                <w:szCs w:val="22"/>
              </w:rPr>
            </w:pPr>
            <w:r w:rsidRPr="00164522">
              <w:rPr>
                <w:rFonts w:ascii="Arial Narrow" w:hAnsi="Arial Narrow" w:cs="Arial"/>
                <w:szCs w:val="22"/>
              </w:rPr>
              <w:t>tajemník BR ORP</w:t>
            </w:r>
          </w:p>
        </w:tc>
        <w:tc>
          <w:tcPr>
            <w:tcW w:w="562" w:type="pct"/>
            <w:shd w:val="clear" w:color="auto" w:fill="auto"/>
            <w:vAlign w:val="center"/>
          </w:tcPr>
          <w:p w:rsidR="00484B57" w:rsidRPr="00164522"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viz. Část  C4_1 - Statut BR ORP </w:t>
            </w:r>
            <w:proofErr w:type="gramStart"/>
            <w:r w:rsidRPr="00164522">
              <w:rPr>
                <w:rFonts w:ascii="Arial Narrow" w:hAnsi="Arial Narrow" w:cs="Arial"/>
                <w:szCs w:val="22"/>
              </w:rPr>
              <w:t>ZA</w:t>
            </w:r>
            <w:proofErr w:type="gramEnd"/>
            <w:r w:rsidRPr="00164522">
              <w:rPr>
                <w:rFonts w:ascii="Arial Narrow" w:hAnsi="Arial Narrow" w:cs="Arial"/>
                <w:szCs w:val="22"/>
              </w:rPr>
              <w:t xml:space="preserve"> </w:t>
            </w:r>
          </w:p>
        </w:tc>
        <w:tc>
          <w:tcPr>
            <w:tcW w:w="198" w:type="pct"/>
          </w:tcPr>
          <w:p w:rsidR="00484B57" w:rsidRPr="00164522" w:rsidRDefault="00484B57" w:rsidP="00484B57">
            <w:pPr>
              <w:jc w:val="left"/>
              <w:rPr>
                <w:rFonts w:ascii="Arial Narrow" w:hAnsi="Arial Narrow" w:cs="Arial"/>
                <w:szCs w:val="22"/>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Informování obyvatelstva</w:t>
            </w:r>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hromadné informační prostředky</w:t>
            </w:r>
          </w:p>
        </w:tc>
        <w:tc>
          <w:tcPr>
            <w:tcW w:w="1719" w:type="pct"/>
            <w:shd w:val="clear" w:color="auto" w:fill="auto"/>
            <w:vAlign w:val="center"/>
          </w:tcPr>
          <w:p w:rsidR="00484B57" w:rsidRPr="00164522" w:rsidRDefault="00484B57" w:rsidP="00484B57">
            <w:pPr>
              <w:jc w:val="left"/>
              <w:rPr>
                <w:rFonts w:ascii="Arial Narrow" w:hAnsi="Arial Narrow"/>
                <w:szCs w:val="22"/>
              </w:rPr>
            </w:pPr>
          </w:p>
        </w:tc>
        <w:tc>
          <w:tcPr>
            <w:tcW w:w="198" w:type="pct"/>
          </w:tcPr>
          <w:p w:rsidR="00484B57" w:rsidRPr="00164522" w:rsidRDefault="00484B57" w:rsidP="00484B57">
            <w:pPr>
              <w:jc w:val="left"/>
              <w:rPr>
                <w:rFonts w:ascii="Arial Narrow" w:hAnsi="Arial Narrow" w:cs="Arial"/>
                <w:szCs w:val="22"/>
              </w:rPr>
            </w:pPr>
          </w:p>
        </w:tc>
      </w:tr>
      <w:tr w:rsidR="00484B57" w:rsidRPr="00164522" w:rsidTr="00484B57">
        <w:trPr>
          <w:cantSplit/>
          <w:trHeight w:val="910"/>
          <w:jc w:val="center"/>
        </w:trPr>
        <w:tc>
          <w:tcPr>
            <w:tcW w:w="1959"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lastRenderedPageBreak/>
              <w:t>Vyrozumění odpovědných orgánů státní správy, samosprávy, fyzických a právnických osob v ohroženém území</w:t>
            </w:r>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KOPIS</w:t>
            </w:r>
          </w:p>
        </w:tc>
        <w:tc>
          <w:tcPr>
            <w:tcW w:w="562"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1719" w:type="pct"/>
            <w:shd w:val="clear" w:color="auto" w:fill="auto"/>
            <w:vAlign w:val="center"/>
          </w:tcPr>
          <w:p w:rsidR="00484B57" w:rsidRPr="00164522" w:rsidRDefault="00484B57" w:rsidP="00484B57">
            <w:pPr>
              <w:jc w:val="left"/>
              <w:rPr>
                <w:rFonts w:ascii="Arial Narrow" w:hAnsi="Arial Narrow"/>
                <w:szCs w:val="22"/>
              </w:rPr>
            </w:pPr>
          </w:p>
        </w:tc>
        <w:tc>
          <w:tcPr>
            <w:tcW w:w="198" w:type="pct"/>
          </w:tcPr>
          <w:p w:rsidR="00484B57" w:rsidRPr="00164522" w:rsidRDefault="00484B57" w:rsidP="00484B57">
            <w:pPr>
              <w:jc w:val="left"/>
              <w:rPr>
                <w:rFonts w:ascii="Arial Narrow" w:hAnsi="Arial Narrow" w:cs="Arial"/>
                <w:szCs w:val="22"/>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Svolání mimořádného jednání BR 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Starosta </w:t>
            </w:r>
            <w:r w:rsidRPr="00164522">
              <w:rPr>
                <w:rFonts w:ascii="Arial Narrow" w:hAnsi="Arial Narrow" w:cs="Arial"/>
                <w:szCs w:val="22"/>
              </w:rPr>
              <w:br/>
              <w:t xml:space="preserve">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szCs w:val="22"/>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cs="Arial"/>
                <w:szCs w:val="22"/>
              </w:rPr>
              <w:t>viz. Část  C4_1 - Statut BR ORP</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szCs w:val="22"/>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Zabezpečení vyrozumění členů BR ORP o svolaném mimořádném jednání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tajemník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szCs w:val="22"/>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cs="Arial"/>
                <w:szCs w:val="22"/>
              </w:rPr>
              <w:t xml:space="preserve">viz. Část  C4_1 - Statut BR ORP </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szCs w:val="22"/>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Jednání BR ORP – předání informace o mimořádné události a zhodnocení potřebnosti zaslání žádosti o vyhlášení krizového stavu</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Členové BR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color w:val="808080"/>
                <w:szCs w:val="22"/>
              </w:rPr>
            </w:pP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cs="Arial"/>
                <w:szCs w:val="22"/>
              </w:rPr>
              <w:t xml:space="preserve">viz. Část  C4_1 - Jednací řád BR ORP </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szCs w:val="22"/>
              </w:rPr>
            </w:pPr>
          </w:p>
        </w:tc>
      </w:tr>
      <w:tr w:rsidR="00484B57" w:rsidRPr="00164522" w:rsidTr="00484B57">
        <w:trPr>
          <w:cantSplit/>
          <w:trHeight w:val="62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t xml:space="preserve">Předložení žádosti o vyhlášení krizového stavu na </w:t>
            </w:r>
            <w:proofErr w:type="spellStart"/>
            <w:r w:rsidRPr="00164522">
              <w:rPr>
                <w:rFonts w:ascii="Arial Narrow" w:hAnsi="Arial Narrow"/>
                <w:szCs w:val="22"/>
              </w:rPr>
              <w:t>KrÚ</w:t>
            </w:r>
            <w:proofErr w:type="spellEnd"/>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cs="Arial"/>
                <w:szCs w:val="22"/>
              </w:rPr>
              <w:t xml:space="preserve">Starosta </w:t>
            </w:r>
            <w:r w:rsidRPr="00164522">
              <w:rPr>
                <w:rFonts w:ascii="Arial Narrow" w:hAnsi="Arial Narrow" w:cs="Arial"/>
                <w:szCs w:val="22"/>
              </w:rPr>
              <w:br/>
              <w:t xml:space="preserve">ORP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cs="Arial"/>
                <w:szCs w:val="22"/>
              </w:rPr>
              <w:t xml:space="preserve">tajemník BR ORP </w:t>
            </w:r>
          </w:p>
        </w:tc>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cs="Arial"/>
                <w:szCs w:val="22"/>
              </w:rPr>
              <w:t xml:space="preserve">Bude provedeno dle rozhodnutí starosty ORP </w:t>
            </w:r>
          </w:p>
          <w:p w:rsidR="00484B57" w:rsidRPr="00164522" w:rsidRDefault="00484B57" w:rsidP="00484B57">
            <w:pPr>
              <w:rPr>
                <w:rFonts w:ascii="Arial Narrow" w:hAnsi="Arial Narrow" w:cs="Arial"/>
                <w:szCs w:val="22"/>
              </w:rPr>
            </w:pPr>
            <w:r w:rsidRPr="00164522">
              <w:rPr>
                <w:rFonts w:ascii="Arial Narrow" w:hAnsi="Arial Narrow" w:cs="Arial"/>
                <w:szCs w:val="22"/>
              </w:rPr>
              <w:t>viz. Část C5 - Vzor žádosti o vyhlášení stavu nebezpečí</w:t>
            </w:r>
          </w:p>
        </w:tc>
        <w:tc>
          <w:tcPr>
            <w:tcW w:w="198"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jc w:val="left"/>
              <w:rPr>
                <w:rFonts w:ascii="Arial Narrow" w:hAnsi="Arial Narrow"/>
                <w:szCs w:val="22"/>
              </w:rPr>
            </w:pPr>
          </w:p>
        </w:tc>
      </w:tr>
    </w:tbl>
    <w:p w:rsidR="00484B57" w:rsidRPr="00164522" w:rsidRDefault="00484B57" w:rsidP="00484B57">
      <w:pPr>
        <w:jc w:val="left"/>
      </w:pPr>
      <w:r w:rsidRPr="00164522">
        <w:br w:type="page"/>
      </w:r>
      <w:r w:rsidRPr="00164522">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164522" w:rsidTr="00484B57">
        <w:trPr>
          <w:cantSplit/>
          <w:trHeight w:val="664"/>
          <w:tblHeader/>
        </w:trPr>
        <w:tc>
          <w:tcPr>
            <w:tcW w:w="1970"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Úkoly, činnosti, opatření</w:t>
            </w:r>
          </w:p>
        </w:tc>
        <w:tc>
          <w:tcPr>
            <w:tcW w:w="555"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Provádí</w:t>
            </w:r>
          </w:p>
        </w:tc>
        <w:tc>
          <w:tcPr>
            <w:tcW w:w="556"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Spolupracuje</w:t>
            </w:r>
          </w:p>
        </w:tc>
        <w:tc>
          <w:tcPr>
            <w:tcW w:w="1717"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Poznámka</w:t>
            </w:r>
          </w:p>
        </w:tc>
        <w:tc>
          <w:tcPr>
            <w:tcW w:w="202" w:type="pct"/>
            <w:vAlign w:val="center"/>
          </w:tcPr>
          <w:p w:rsidR="00484B57" w:rsidRPr="00164522" w:rsidRDefault="00484B57" w:rsidP="00484B57">
            <w:pPr>
              <w:jc w:val="center"/>
              <w:rPr>
                <w:rFonts w:ascii="Arial Narrow" w:hAnsi="Arial Narrow"/>
                <w:b/>
                <w:szCs w:val="22"/>
              </w:rPr>
            </w:pPr>
            <w:r w:rsidRPr="00164522">
              <w:rPr>
                <w:sz w:val="32"/>
              </w:rPr>
              <w:sym w:font="Wingdings" w:char="F0FC"/>
            </w:r>
          </w:p>
        </w:tc>
      </w:tr>
      <w:tr w:rsidR="00484B57" w:rsidRPr="00164522" w:rsidTr="00484B57">
        <w:trPr>
          <w:trHeight w:val="553"/>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Vyhlášení krizového stavu - STAV NEBEZPEČÍ</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Hejtman </w:t>
            </w:r>
            <w:proofErr w:type="spellStart"/>
            <w:r w:rsidRPr="00164522">
              <w:rPr>
                <w:rFonts w:ascii="Arial Narrow" w:hAnsi="Arial Narrow" w:cs="Arial"/>
                <w:szCs w:val="22"/>
              </w:rPr>
              <w:t>Pk</w:t>
            </w:r>
            <w:proofErr w:type="spellEnd"/>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szCs w:val="22"/>
              </w:rPr>
              <w:t>viz. Část C5 - Vzor rozhodnutí o vyhlášení stavu nebezpečí</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614"/>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Vyhlášení krizového stavu - NOUZOVÝ STAV</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Vláda ČR</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cs="Arial"/>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774"/>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Zajištění provedení krizových opatření nařízených hejtmanem </w:t>
            </w:r>
          </w:p>
        </w:tc>
        <w:tc>
          <w:tcPr>
            <w:tcW w:w="555" w:type="pct"/>
            <w:shd w:val="clear" w:color="auto" w:fill="auto"/>
          </w:tcPr>
          <w:p w:rsidR="00484B57" w:rsidRPr="00164522" w:rsidRDefault="00484B57" w:rsidP="00484B57">
            <w:pPr>
              <w:jc w:val="cente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viz. Část B1 - Přehled krizových opatření a způsob zajištění jejich provedení</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860"/>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Rozpracování krizových opatření vydaných vládou při vyhlášení nouzového stavu</w:t>
            </w:r>
          </w:p>
        </w:tc>
        <w:tc>
          <w:tcPr>
            <w:tcW w:w="555" w:type="pct"/>
            <w:shd w:val="clear" w:color="auto" w:fill="auto"/>
          </w:tcPr>
          <w:p w:rsidR="00484B57" w:rsidRPr="00164522" w:rsidRDefault="00484B57" w:rsidP="00484B57">
            <w:pPr>
              <w:jc w:val="cente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color w:val="808080"/>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860"/>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Pokyn ke svolání  KŠ ORP </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Starosta </w:t>
            </w:r>
            <w:r w:rsidRPr="00164522">
              <w:rPr>
                <w:rFonts w:ascii="Arial Narrow" w:hAnsi="Arial Narrow" w:cs="Arial"/>
                <w:szCs w:val="22"/>
              </w:rPr>
              <w:br/>
              <w:t>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cs="Arial"/>
                <w:color w:val="808080"/>
                <w:szCs w:val="22"/>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788"/>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Zabezpečení vyrozumění členů KŠ ORP</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Městské policie</w:t>
            </w:r>
          </w:p>
          <w:p w:rsidR="00484B57" w:rsidRPr="00164522" w:rsidRDefault="00484B57" w:rsidP="00484B57">
            <w:pPr>
              <w:jc w:val="center"/>
              <w:rPr>
                <w:rFonts w:ascii="Arial Narrow" w:hAnsi="Arial Narrow" w:cs="Arial"/>
                <w:szCs w:val="22"/>
              </w:rPr>
            </w:pPr>
            <w:r w:rsidRPr="00164522">
              <w:rPr>
                <w:rFonts w:ascii="Arial Narrow" w:hAnsi="Arial Narrow"/>
                <w:szCs w:val="22"/>
              </w:rPr>
              <w:t xml:space="preserve">KOPIS HZS </w:t>
            </w:r>
            <w:proofErr w:type="spellStart"/>
            <w:r w:rsidRPr="00164522">
              <w:rPr>
                <w:rFonts w:ascii="Arial Narrow" w:hAnsi="Arial Narrow"/>
                <w:szCs w:val="22"/>
              </w:rPr>
              <w:t>Pk</w:t>
            </w:r>
            <w:proofErr w:type="spellEnd"/>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867"/>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Zasedání KŠ ORP</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Členové KŠ 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viz. Část  C4_1 - Statut a jednací řád KŠ ORP </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954"/>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Zaslání prvotního hlášení.</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Další hlášení dle Statutu KŠ ORP</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odbor obrany a krizového řízení ORP </w:t>
            </w:r>
            <w:proofErr w:type="gramStart"/>
            <w:r w:rsidRPr="00164522">
              <w:rPr>
                <w:rFonts w:ascii="Arial Narrow" w:hAnsi="Arial Narrow" w:cs="Arial"/>
                <w:szCs w:val="22"/>
              </w:rPr>
              <w:t>ZA</w:t>
            </w:r>
            <w:proofErr w:type="gramEnd"/>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viz. Část  C4_1 - Statut a jednací řád KŠ </w:t>
            </w:r>
            <w:proofErr w:type="gramStart"/>
            <w:r w:rsidRPr="00164522">
              <w:rPr>
                <w:rFonts w:ascii="Arial Narrow" w:hAnsi="Arial Narrow" w:cs="Arial"/>
                <w:szCs w:val="22"/>
              </w:rPr>
              <w:t>ORP –zasílání</w:t>
            </w:r>
            <w:proofErr w:type="gramEnd"/>
            <w:r w:rsidRPr="00164522">
              <w:rPr>
                <w:rFonts w:ascii="Arial Narrow" w:hAnsi="Arial Narrow" w:cs="Arial"/>
                <w:szCs w:val="22"/>
              </w:rPr>
              <w:t xml:space="preserve"> hlášení se provádí na formuláři standardizovaného hlášení, který přílohou  C4_2_1 KP ORP</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954"/>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Informace obyvatelstva o vyhlášeném krizovém stavu a nařízených opatřeních a důsledcích z nich vyplývajících</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Zveřejnění na místech obvyklých, využití hromadných informačních prostředků, využití místních informačních systémů v zasažených obcích.</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688"/>
        </w:trPr>
        <w:tc>
          <w:tcPr>
            <w:tcW w:w="1970" w:type="pct"/>
            <w:shd w:val="clear" w:color="auto" w:fill="auto"/>
            <w:vAlign w:val="center"/>
          </w:tcPr>
          <w:p w:rsidR="00484B57" w:rsidRPr="00164522" w:rsidRDefault="00484B57" w:rsidP="00484B57">
            <w:pPr>
              <w:jc w:val="left"/>
              <w:rPr>
                <w:rFonts w:ascii="Arial Narrow" w:hAnsi="Arial Narrow" w:cs="Arial"/>
                <w:color w:val="808080"/>
                <w:szCs w:val="22"/>
              </w:rPr>
            </w:pPr>
            <w:r w:rsidRPr="00164522">
              <w:rPr>
                <w:rFonts w:ascii="Arial Narrow" w:hAnsi="Arial Narrow"/>
                <w:szCs w:val="22"/>
              </w:rPr>
              <w:t>Zabezpečení veřejného pořádku</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PČR,</w:t>
            </w:r>
          </w:p>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policie</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Řešeno ve Výpisu z Havarijního plánu PK pro ORP </w:t>
            </w:r>
          </w:p>
          <w:p w:rsidR="00484B57" w:rsidRPr="00164522" w:rsidRDefault="00484B57" w:rsidP="00484B57">
            <w:pPr>
              <w:jc w:val="left"/>
              <w:rPr>
                <w:rFonts w:ascii="Arial Narrow" w:hAnsi="Arial Narrow"/>
                <w:szCs w:val="22"/>
              </w:rPr>
            </w:pPr>
            <w:r w:rsidRPr="00164522">
              <w:rPr>
                <w:rFonts w:ascii="Arial Narrow" w:hAnsi="Arial Narrow"/>
                <w:szCs w:val="22"/>
              </w:rPr>
              <w:t>- Část C-10 Plán veřejného pořádku a bezpečnosti</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668"/>
        </w:trPr>
        <w:tc>
          <w:tcPr>
            <w:tcW w:w="1970" w:type="pct"/>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lastRenderedPageBreak/>
              <w:t>Provádění léčby osob postižených epidemií</w:t>
            </w:r>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szCs w:val="22"/>
              </w:rPr>
              <w:t>zdravotnická zařízení</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790"/>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Starosta</w:t>
            </w:r>
            <w:r w:rsidRPr="00164522">
              <w:rPr>
                <w:rFonts w:ascii="Arial Narrow" w:hAnsi="Arial Narrow" w:cs="Arial"/>
                <w:szCs w:val="22"/>
              </w:rPr>
              <w:br/>
              <w:t xml:space="preserve"> ORP </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t>viz. Část  B3 - Způsob plnění regulačních opatření</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1226"/>
        </w:trPr>
        <w:tc>
          <w:tcPr>
            <w:tcW w:w="1970" w:type="pct"/>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ORP, </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r w:rsidRPr="00164522">
              <w:rPr>
                <w:rFonts w:ascii="Arial Narrow" w:hAnsi="Arial Narrow" w:cs="Arial"/>
                <w:szCs w:val="22"/>
              </w:rPr>
              <w:t xml:space="preserve"> </w:t>
            </w:r>
          </w:p>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789"/>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Poskytování psychologické pomoci </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r w:rsidRPr="00164522">
              <w:rPr>
                <w:rFonts w:ascii="Arial Narrow" w:hAnsi="Arial Narrow" w:cs="Arial"/>
                <w:szCs w:val="22"/>
              </w:rPr>
              <w:t>, PČR</w:t>
            </w:r>
          </w:p>
        </w:tc>
        <w:tc>
          <w:tcPr>
            <w:tcW w:w="556" w:type="pct"/>
            <w:shd w:val="clear" w:color="auto" w:fill="auto"/>
            <w:vAlign w:val="center"/>
          </w:tcPr>
          <w:p w:rsidR="00484B57" w:rsidRPr="00164522" w:rsidRDefault="00484B57" w:rsidP="00484B57">
            <w:pPr>
              <w:ind w:hanging="108"/>
              <w:jc w:val="center"/>
              <w:rPr>
                <w:rFonts w:ascii="Arial Narrow" w:hAnsi="Arial Narrow" w:cs="Arial"/>
                <w:szCs w:val="22"/>
              </w:rPr>
            </w:pPr>
            <w:r w:rsidRPr="00164522">
              <w:rPr>
                <w:rFonts w:ascii="Arial Narrow" w:hAnsi="Arial Narrow" w:cs="Arial"/>
                <w:szCs w:val="22"/>
              </w:rPr>
              <w:t>psychosociální intervenční týmy</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266"/>
        </w:trPr>
        <w:tc>
          <w:tcPr>
            <w:tcW w:w="1970" w:type="pct"/>
            <w:shd w:val="clear" w:color="auto" w:fill="auto"/>
            <w:vAlign w:val="center"/>
          </w:tcPr>
          <w:p w:rsidR="00484B57" w:rsidRPr="00164522" w:rsidRDefault="00484B57" w:rsidP="00484B57">
            <w:pPr>
              <w:jc w:val="left"/>
              <w:rPr>
                <w:rFonts w:ascii="Arial Narrow" w:hAnsi="Arial Narrow"/>
              </w:rPr>
            </w:pPr>
            <w:r w:rsidRPr="00164522">
              <w:rPr>
                <w:rFonts w:ascii="Arial Narrow" w:hAnsi="Arial Narrow"/>
              </w:rPr>
              <w:t>Průběžné informování obyvatelstva</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obecní úřady, hromadné informační prostředky</w:t>
            </w:r>
          </w:p>
        </w:tc>
        <w:tc>
          <w:tcPr>
            <w:tcW w:w="1717" w:type="pct"/>
            <w:shd w:val="clear" w:color="auto" w:fill="auto"/>
            <w:vAlign w:val="center"/>
          </w:tcPr>
          <w:p w:rsidR="00484B57" w:rsidRPr="00164522" w:rsidRDefault="00484B57" w:rsidP="00484B57">
            <w:pPr>
              <w:rPr>
                <w:rFonts w:ascii="Arial Narrow" w:hAnsi="Arial Narrow"/>
                <w:szCs w:val="22"/>
              </w:rPr>
            </w:pPr>
            <w:r w:rsidRPr="00164522">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164522" w:rsidRDefault="00484B57" w:rsidP="00484B57">
            <w:pPr>
              <w:rPr>
                <w:rFonts w:ascii="Arial Narrow" w:hAnsi="Arial Narrow"/>
                <w:szCs w:val="22"/>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164522" w:rsidRDefault="00484B57" w:rsidP="00484B57">
            <w:pPr>
              <w:ind w:hanging="108"/>
              <w:jc w:val="center"/>
              <w:rPr>
                <w:rFonts w:ascii="Arial Narrow" w:hAnsi="Arial Narrow" w:cs="Arial"/>
                <w:szCs w:val="22"/>
              </w:rPr>
            </w:pPr>
            <w:r w:rsidRPr="00164522">
              <w:rPr>
                <w:rFonts w:ascii="Arial Narrow" w:hAnsi="Arial Narrow" w:cs="Arial"/>
                <w:szCs w:val="22"/>
              </w:rPr>
              <w:t xml:space="preserve">KOPIS </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Povolávání sil a prostředků dle Poplachového plánu IZS</w:t>
            </w:r>
          </w:p>
        </w:tc>
        <w:tc>
          <w:tcPr>
            <w:tcW w:w="555" w:type="pct"/>
            <w:shd w:val="clear" w:color="auto" w:fill="auto"/>
            <w:vAlign w:val="center"/>
          </w:tcPr>
          <w:p w:rsidR="00484B57" w:rsidRPr="00164522" w:rsidRDefault="00484B57" w:rsidP="00484B57">
            <w:pPr>
              <w:ind w:hanging="108"/>
              <w:jc w:val="center"/>
              <w:rPr>
                <w:rFonts w:ascii="Arial Narrow" w:hAnsi="Arial Narrow" w:cs="Arial"/>
                <w:szCs w:val="22"/>
              </w:rPr>
            </w:pPr>
            <w:r w:rsidRPr="00164522">
              <w:rPr>
                <w:rFonts w:ascii="Arial Narrow" w:hAnsi="Arial Narrow" w:cs="Arial"/>
                <w:szCs w:val="22"/>
              </w:rPr>
              <w:t>KOPIS</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573"/>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Vyžadování věcných zdrojů dle Plánu nezbytných dodávek</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OU ORP</w:t>
            </w:r>
          </w:p>
        </w:tc>
        <w:tc>
          <w:tcPr>
            <w:tcW w:w="556"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HZS </w:t>
            </w:r>
            <w:proofErr w:type="spellStart"/>
            <w:r w:rsidRPr="00164522">
              <w:rPr>
                <w:rFonts w:ascii="Arial Narrow" w:hAnsi="Arial Narrow" w:cs="Arial"/>
                <w:szCs w:val="22"/>
              </w:rPr>
              <w:t>Pk</w:t>
            </w:r>
            <w:proofErr w:type="spellEnd"/>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trHeight w:val="573"/>
        </w:trPr>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Odvolání krizového stavu</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ind w:hanging="108"/>
              <w:jc w:val="center"/>
              <w:rPr>
                <w:rFonts w:ascii="Arial Narrow" w:hAnsi="Arial Narrow" w:cs="Arial"/>
                <w:szCs w:val="22"/>
              </w:rPr>
            </w:pPr>
            <w:r w:rsidRPr="00164522">
              <w:rPr>
                <w:rFonts w:ascii="Arial Narrow" w:hAnsi="Arial Narrow" w:cs="Arial"/>
                <w:szCs w:val="22"/>
              </w:rPr>
              <w:t>Vláda,</w:t>
            </w:r>
            <w:r w:rsidRPr="00164522">
              <w:rPr>
                <w:rFonts w:ascii="Arial Narrow" w:hAnsi="Arial Narrow" w:cs="Arial"/>
                <w:szCs w:val="22"/>
              </w:rPr>
              <w:br/>
              <w:t xml:space="preserve">Hejtman </w:t>
            </w:r>
            <w:proofErr w:type="spellStart"/>
            <w:r w:rsidRPr="00164522">
              <w:rPr>
                <w:rFonts w:ascii="Arial Narrow" w:hAnsi="Arial Narrow" w:cs="Arial"/>
                <w:szCs w:val="22"/>
              </w:rPr>
              <w:t>Pk</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jc w:val="center"/>
              <w:rPr>
                <w:rFonts w:ascii="Arial Narrow" w:hAnsi="Arial Narrow" w:cs="Arial"/>
                <w:szCs w:val="22"/>
              </w:rPr>
            </w:pP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cs="Arial"/>
                <w:szCs w:val="22"/>
              </w:rPr>
              <w:t>po pominutí všech důvodů vyhlášeného krizového stavu, a pokud neuplyne doba, na kterou byl vyhlášen</w:t>
            </w:r>
          </w:p>
        </w:tc>
        <w:tc>
          <w:tcPr>
            <w:tcW w:w="202" w:type="pct"/>
            <w:tcBorders>
              <w:top w:val="single" w:sz="4" w:space="0" w:color="auto"/>
              <w:left w:val="single" w:sz="4" w:space="0" w:color="auto"/>
              <w:bottom w:val="single" w:sz="4" w:space="0" w:color="auto"/>
              <w:right w:val="single" w:sz="4" w:space="0" w:color="auto"/>
            </w:tcBorders>
          </w:tcPr>
          <w:p w:rsidR="00484B57" w:rsidRPr="00164522" w:rsidRDefault="00484B57" w:rsidP="00484B57">
            <w:pPr>
              <w:rPr>
                <w:rFonts w:ascii="Arial Narrow" w:hAnsi="Arial Narrow"/>
                <w:szCs w:val="22"/>
              </w:rPr>
            </w:pPr>
          </w:p>
        </w:tc>
      </w:tr>
    </w:tbl>
    <w:p w:rsidR="00484B57" w:rsidRPr="00164522" w:rsidRDefault="00484B57" w:rsidP="00484B57"/>
    <w:p w:rsidR="00484B57" w:rsidRPr="00164522" w:rsidRDefault="00484B57" w:rsidP="00484B57">
      <w:pPr>
        <w:pStyle w:val="Nadpis2"/>
        <w:keepNext/>
        <w:numPr>
          <w:ilvl w:val="1"/>
          <w:numId w:val="1"/>
        </w:numPr>
        <w:ind w:left="578" w:hanging="578"/>
      </w:pPr>
      <w:r w:rsidRPr="00164522">
        <w:br w:type="page"/>
      </w:r>
      <w:r w:rsidRPr="00164522">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164522" w:rsidTr="00484B57">
        <w:trPr>
          <w:cantSplit/>
          <w:trHeight w:val="664"/>
          <w:tblHeader/>
        </w:trPr>
        <w:tc>
          <w:tcPr>
            <w:tcW w:w="1970"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Úkoly, činnosti, opatření</w:t>
            </w:r>
          </w:p>
        </w:tc>
        <w:tc>
          <w:tcPr>
            <w:tcW w:w="555"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Provádí</w:t>
            </w:r>
          </w:p>
        </w:tc>
        <w:tc>
          <w:tcPr>
            <w:tcW w:w="555"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Spolupracuje</w:t>
            </w:r>
          </w:p>
        </w:tc>
        <w:tc>
          <w:tcPr>
            <w:tcW w:w="1717" w:type="pct"/>
            <w:shd w:val="clear" w:color="auto" w:fill="auto"/>
            <w:vAlign w:val="center"/>
          </w:tcPr>
          <w:p w:rsidR="00484B57" w:rsidRPr="00164522" w:rsidRDefault="00484B57" w:rsidP="00484B57">
            <w:pPr>
              <w:jc w:val="center"/>
              <w:rPr>
                <w:rFonts w:ascii="Arial Narrow" w:hAnsi="Arial Narrow"/>
                <w:b/>
                <w:szCs w:val="22"/>
              </w:rPr>
            </w:pPr>
            <w:r w:rsidRPr="00164522">
              <w:rPr>
                <w:rFonts w:ascii="Arial Narrow" w:hAnsi="Arial Narrow"/>
                <w:b/>
                <w:szCs w:val="22"/>
              </w:rPr>
              <w:t>Poznámka</w:t>
            </w:r>
          </w:p>
        </w:tc>
        <w:tc>
          <w:tcPr>
            <w:tcW w:w="202" w:type="pct"/>
            <w:vAlign w:val="center"/>
          </w:tcPr>
          <w:p w:rsidR="00484B57" w:rsidRPr="00164522" w:rsidRDefault="00484B57" w:rsidP="00484B57">
            <w:pPr>
              <w:jc w:val="center"/>
              <w:rPr>
                <w:rFonts w:ascii="Arial Narrow" w:hAnsi="Arial Narrow"/>
                <w:b/>
                <w:szCs w:val="22"/>
              </w:rPr>
            </w:pPr>
            <w:r w:rsidRPr="00164522">
              <w:rPr>
                <w:sz w:val="32"/>
              </w:rPr>
              <w:sym w:font="Wingdings" w:char="F0FC"/>
            </w:r>
          </w:p>
        </w:tc>
      </w:tr>
      <w:tr w:rsidR="00484B57" w:rsidRPr="00164522" w:rsidTr="00484B57">
        <w:trPr>
          <w:cantSplit/>
          <w:trHeight w:val="609"/>
          <w:tblHeader/>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Dokumentování údajů a skutečností za účelem zjištění a objasnění příčin vzniku epidemie </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szCs w:val="22"/>
              </w:rPr>
              <w:t>obecní úřady</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cantSplit/>
          <w:trHeight w:val="830"/>
          <w:tblHeader/>
        </w:trPr>
        <w:tc>
          <w:tcPr>
            <w:tcW w:w="1970" w:type="pct"/>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Pardubický kraj,</w:t>
            </w:r>
          </w:p>
          <w:p w:rsidR="00484B57" w:rsidRPr="00164522" w:rsidRDefault="00484B57" w:rsidP="00484B57">
            <w:pPr>
              <w:jc w:val="center"/>
              <w:rPr>
                <w:rFonts w:ascii="Arial Narrow" w:hAnsi="Arial Narrow"/>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složky IZS,</w:t>
            </w:r>
          </w:p>
          <w:p w:rsidR="00484B57" w:rsidRPr="00164522" w:rsidRDefault="00484B57" w:rsidP="00484B57">
            <w:pPr>
              <w:jc w:val="center"/>
              <w:rPr>
                <w:rFonts w:ascii="Arial Narrow" w:hAnsi="Arial Narrow"/>
                <w:szCs w:val="22"/>
              </w:rPr>
            </w:pPr>
            <w:r w:rsidRPr="00164522">
              <w:rPr>
                <w:rFonts w:ascii="Arial Narrow" w:hAnsi="Arial Narrow"/>
                <w:szCs w:val="22"/>
              </w:rPr>
              <w:t>obecní úřady</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cantSplit/>
          <w:trHeight w:val="704"/>
          <w:tblHeader/>
        </w:trPr>
        <w:tc>
          <w:tcPr>
            <w:tcW w:w="1970" w:type="pct"/>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Sběr informací od obcí a předávání na krajský úřad</w:t>
            </w:r>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szCs w:val="22"/>
              </w:rPr>
              <w:t>obce s pověřeným obecním úřadem</w:t>
            </w:r>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szCs w:val="22"/>
              </w:rPr>
              <w:t xml:space="preserve">obecní úřady, </w:t>
            </w:r>
            <w:r w:rsidRPr="00164522">
              <w:rPr>
                <w:rFonts w:ascii="Arial Narrow" w:hAnsi="Arial Narrow" w:cs="Arial"/>
                <w:szCs w:val="22"/>
              </w:rPr>
              <w:t>Pardubický kraj</w:t>
            </w:r>
          </w:p>
        </w:tc>
        <w:tc>
          <w:tcPr>
            <w:tcW w:w="1717" w:type="pct"/>
            <w:shd w:val="clear" w:color="auto" w:fill="auto"/>
            <w:vAlign w:val="center"/>
          </w:tcPr>
          <w:p w:rsidR="00484B57" w:rsidRPr="00164522" w:rsidRDefault="00484B57" w:rsidP="00484B57">
            <w:pPr>
              <w:rPr>
                <w:rFonts w:ascii="Arial Narrow" w:hAnsi="Arial Narrow"/>
                <w:szCs w:val="22"/>
              </w:rPr>
            </w:pPr>
            <w:r w:rsidRPr="00164522">
              <w:rPr>
                <w:rFonts w:ascii="Arial Narrow" w:hAnsi="Arial Narrow"/>
                <w:szCs w:val="22"/>
              </w:rPr>
              <w:t>dle ustanovení § 2 odst. 10 zákona č. 12/2002 Sb.</w:t>
            </w:r>
          </w:p>
        </w:tc>
        <w:tc>
          <w:tcPr>
            <w:tcW w:w="202" w:type="pct"/>
          </w:tcPr>
          <w:p w:rsidR="00484B57" w:rsidRPr="00164522" w:rsidRDefault="00484B57" w:rsidP="00484B57">
            <w:pPr>
              <w:rPr>
                <w:rFonts w:ascii="Arial Narrow" w:hAnsi="Arial Narrow"/>
                <w:szCs w:val="22"/>
              </w:rPr>
            </w:pPr>
          </w:p>
        </w:tc>
      </w:tr>
      <w:tr w:rsidR="00484B57" w:rsidRPr="00164522" w:rsidTr="00484B57">
        <w:trPr>
          <w:cantSplit/>
          <w:trHeight w:val="908"/>
          <w:tblHeader/>
        </w:trPr>
        <w:tc>
          <w:tcPr>
            <w:tcW w:w="1970" w:type="pct"/>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t>Zpracování celkového Přehledu o předběžném odhadu nákladů na obnovu majetku … dle zákona č. 12/2000 Sb.</w:t>
            </w:r>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cs="Arial"/>
                <w:szCs w:val="22"/>
              </w:rPr>
              <w:t>Pardubický kraj</w:t>
            </w:r>
          </w:p>
        </w:tc>
        <w:tc>
          <w:tcPr>
            <w:tcW w:w="555" w:type="pct"/>
            <w:shd w:val="clear" w:color="auto" w:fill="auto"/>
            <w:vAlign w:val="center"/>
          </w:tcPr>
          <w:p w:rsidR="00484B57" w:rsidRPr="00164522" w:rsidRDefault="00484B57" w:rsidP="00484B57">
            <w:pPr>
              <w:jc w:val="center"/>
              <w:rPr>
                <w:rFonts w:ascii="Arial Narrow" w:hAnsi="Arial Narrow"/>
                <w:szCs w:val="22"/>
              </w:rPr>
            </w:pPr>
            <w:r w:rsidRPr="00164522">
              <w:rPr>
                <w:rFonts w:ascii="Arial Narrow" w:hAnsi="Arial Narrow"/>
                <w:szCs w:val="22"/>
              </w:rPr>
              <w:t xml:space="preserve">KHS </w:t>
            </w:r>
            <w:proofErr w:type="spellStart"/>
            <w:r w:rsidRPr="00164522">
              <w:rPr>
                <w:rFonts w:ascii="Arial Narrow" w:hAnsi="Arial Narrow"/>
                <w:szCs w:val="22"/>
              </w:rPr>
              <w:t>Pk</w:t>
            </w:r>
            <w:proofErr w:type="spellEnd"/>
            <w:r w:rsidRPr="00164522">
              <w:rPr>
                <w:rFonts w:ascii="Arial Narrow" w:hAnsi="Arial Narrow"/>
                <w:szCs w:val="22"/>
              </w:rPr>
              <w:t xml:space="preserve">, </w:t>
            </w:r>
          </w:p>
          <w:p w:rsidR="00484B57" w:rsidRPr="00164522" w:rsidRDefault="00484B57" w:rsidP="00484B57">
            <w:pPr>
              <w:jc w:val="center"/>
              <w:rPr>
                <w:rFonts w:ascii="Arial Narrow" w:hAnsi="Arial Narrow"/>
                <w:szCs w:val="22"/>
              </w:rPr>
            </w:pPr>
            <w:r w:rsidRPr="00164522">
              <w:rPr>
                <w:rFonts w:ascii="Arial Narrow" w:hAnsi="Arial Narrow"/>
                <w:szCs w:val="22"/>
              </w:rPr>
              <w:t xml:space="preserve">obecní úřady </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r w:rsidR="00484B57" w:rsidRPr="00164522" w:rsidTr="00484B57">
        <w:trPr>
          <w:cantSplit/>
          <w:trHeight w:val="908"/>
          <w:tblHeader/>
        </w:trPr>
        <w:tc>
          <w:tcPr>
            <w:tcW w:w="1970" w:type="pc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Zpracování závěrečné zprávy a předložení do BR ORP</w:t>
            </w:r>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555" w:type="pct"/>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cs="Arial"/>
                <w:szCs w:val="22"/>
              </w:rPr>
              <w:t>Pardubický kraj, složky IZS</w:t>
            </w:r>
          </w:p>
        </w:tc>
        <w:tc>
          <w:tcPr>
            <w:tcW w:w="1717" w:type="pct"/>
            <w:shd w:val="clear" w:color="auto" w:fill="auto"/>
            <w:vAlign w:val="center"/>
          </w:tcPr>
          <w:p w:rsidR="00484B57" w:rsidRPr="00164522" w:rsidRDefault="00484B57" w:rsidP="00484B57">
            <w:pPr>
              <w:rPr>
                <w:rFonts w:ascii="Arial Narrow" w:hAnsi="Arial Narrow"/>
                <w:szCs w:val="22"/>
              </w:rPr>
            </w:pPr>
          </w:p>
        </w:tc>
        <w:tc>
          <w:tcPr>
            <w:tcW w:w="202" w:type="pct"/>
          </w:tcPr>
          <w:p w:rsidR="00484B57" w:rsidRPr="00164522" w:rsidRDefault="00484B57" w:rsidP="00484B57">
            <w:pPr>
              <w:rPr>
                <w:rFonts w:ascii="Arial Narrow" w:hAnsi="Arial Narrow"/>
                <w:szCs w:val="22"/>
              </w:rPr>
            </w:pPr>
          </w:p>
        </w:tc>
      </w:tr>
    </w:tbl>
    <w:p w:rsidR="00484B57" w:rsidRPr="00164522" w:rsidRDefault="00484B57" w:rsidP="00484B57">
      <w:pPr>
        <w:pStyle w:val="Nadpis1"/>
        <w:tabs>
          <w:tab w:val="clear" w:pos="432"/>
          <w:tab w:val="num" w:pos="574"/>
        </w:tabs>
        <w:ind w:left="574"/>
      </w:pPr>
      <w:r w:rsidRPr="00164522">
        <w:br w:type="page"/>
      </w:r>
      <w:r w:rsidRPr="00164522">
        <w:lastRenderedPageBreak/>
        <w:t>Úkoly, činnosti a opatření jednotlivých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542"/>
        <w:gridCol w:w="9021"/>
      </w:tblGrid>
      <w:tr w:rsidR="00484B57" w:rsidRPr="00164522" w:rsidTr="00484B57">
        <w:trPr>
          <w:trHeight w:val="775"/>
          <w:tblHeader/>
        </w:trPr>
        <w:tc>
          <w:tcPr>
            <w:tcW w:w="2228" w:type="dxa"/>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b/>
                <w:szCs w:val="22"/>
              </w:rPr>
              <w:t>Subjekt</w:t>
            </w:r>
          </w:p>
        </w:tc>
        <w:tc>
          <w:tcPr>
            <w:tcW w:w="2551" w:type="dxa"/>
            <w:shd w:val="clear" w:color="auto" w:fill="auto"/>
            <w:vAlign w:val="center"/>
          </w:tcPr>
          <w:p w:rsidR="00484B57" w:rsidRPr="00164522" w:rsidRDefault="00484B57" w:rsidP="00484B57">
            <w:pPr>
              <w:jc w:val="center"/>
              <w:rPr>
                <w:rFonts w:ascii="Arial Narrow" w:hAnsi="Arial Narrow" w:cs="Arial"/>
                <w:szCs w:val="22"/>
              </w:rPr>
            </w:pPr>
            <w:r w:rsidRPr="00164522">
              <w:rPr>
                <w:rFonts w:ascii="Arial Narrow" w:hAnsi="Arial Narrow"/>
                <w:b/>
                <w:szCs w:val="22"/>
              </w:rPr>
              <w:t>Období</w:t>
            </w:r>
          </w:p>
        </w:tc>
        <w:tc>
          <w:tcPr>
            <w:tcW w:w="9072" w:type="dxa"/>
            <w:shd w:val="clear" w:color="auto" w:fill="auto"/>
            <w:vAlign w:val="center"/>
          </w:tcPr>
          <w:p w:rsidR="00484B57" w:rsidRPr="00164522" w:rsidRDefault="00484B57" w:rsidP="00484B57">
            <w:pPr>
              <w:jc w:val="center"/>
            </w:pPr>
            <w:r w:rsidRPr="00164522">
              <w:rPr>
                <w:rFonts w:ascii="Arial Narrow" w:hAnsi="Arial Narrow"/>
                <w:b/>
                <w:szCs w:val="22"/>
              </w:rPr>
              <w:t>Úkoly, činnosti, opatření</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Obecní úřad ORP</w:t>
            </w: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szCs w:val="22"/>
              </w:rPr>
            </w:pPr>
            <w:r w:rsidRPr="00164522">
              <w:rPr>
                <w:rFonts w:ascii="Arial Narrow" w:hAnsi="Arial Narrow"/>
                <w:szCs w:val="22"/>
              </w:rPr>
              <w:t>Podílí se na informování obyvatelstva, vyrozumění odpovědných orgánů státní správy, samosprávy, fyzických a právnických osob v ohroženém území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rPr>
                <w:rFonts w:ascii="Arial Narrow" w:hAnsi="Arial Narrow" w:cs="Arial"/>
                <w:szCs w:val="22"/>
              </w:rPr>
            </w:pPr>
            <w:r w:rsidRPr="00164522">
              <w:rPr>
                <w:rFonts w:ascii="Arial Narrow" w:hAnsi="Arial Narrow"/>
              </w:rPr>
              <w:t>Podílí se na zajištění nouzového ubytování, nouzového zásobování pitnou vodou, potravinami a dalšími prostředky, zabezpečení obnovy vodních zdrojů</w:t>
            </w:r>
            <w:r w:rsidRPr="00164522">
              <w:rPr>
                <w:rFonts w:ascii="Arial Narrow" w:hAnsi="Arial Narrow" w:cs="Arial"/>
                <w:szCs w:val="22"/>
              </w:rPr>
              <w:t xml:space="preserve"> </w:t>
            </w:r>
          </w:p>
          <w:p w:rsidR="00484B57" w:rsidRPr="00164522" w:rsidRDefault="00484B57" w:rsidP="00484B57">
            <w:pPr>
              <w:rPr>
                <w:rFonts w:ascii="Arial Narrow" w:hAnsi="Arial Narrow"/>
              </w:rPr>
            </w:pPr>
            <w:r w:rsidRPr="00164522">
              <w:rPr>
                <w:rFonts w:ascii="Arial Narrow" w:hAnsi="Arial Narrow" w:cs="Arial"/>
                <w:szCs w:val="22"/>
              </w:rPr>
              <w:t>Vyžaduje věcné zdroje dle Plánu nezbytných dodávek</w:t>
            </w:r>
          </w:p>
          <w:p w:rsidR="00484B57" w:rsidRPr="00164522" w:rsidRDefault="00484B57" w:rsidP="00484B57">
            <w:pPr>
              <w:rPr>
                <w:rFonts w:ascii="Arial Narrow" w:hAnsi="Arial Narrow" w:cs="Arial"/>
                <w:szCs w:val="22"/>
              </w:rPr>
            </w:pPr>
            <w:r w:rsidRPr="00164522">
              <w:rPr>
                <w:rFonts w:ascii="Arial Narrow" w:hAnsi="Arial Narrow" w:cs="Arial"/>
                <w:szCs w:val="22"/>
              </w:rPr>
              <w:t>Informuje obyvatelstvo o vyhlášeném krizovém stavu a nařízených opatřeních a důsledcích z nich vyplývajících ve svém správním obvodu</w:t>
            </w:r>
          </w:p>
          <w:p w:rsidR="00484B57" w:rsidRPr="00164522" w:rsidRDefault="00484B57" w:rsidP="00484B57">
            <w:pPr>
              <w:rPr>
                <w:rFonts w:ascii="Arial Narrow" w:hAnsi="Arial Narrow"/>
              </w:rPr>
            </w:pPr>
            <w:r w:rsidRPr="00164522">
              <w:rPr>
                <w:rFonts w:ascii="Arial Narrow" w:hAnsi="Arial Narrow"/>
              </w:rPr>
              <w:t>Koordinuje provádění záchranných prací</w:t>
            </w:r>
            <w:r w:rsidRPr="00164522">
              <w:t xml:space="preserve"> </w:t>
            </w:r>
            <w:r w:rsidRPr="00164522">
              <w:rPr>
                <w:rFonts w:ascii="Arial Narrow" w:hAnsi="Arial Narrow"/>
              </w:rPr>
              <w:t>v zaplaveném území – starosta ORP</w:t>
            </w:r>
          </w:p>
          <w:p w:rsidR="00484B57" w:rsidRPr="00164522" w:rsidRDefault="00484B57" w:rsidP="00484B57">
            <w:pPr>
              <w:rPr>
                <w:rFonts w:ascii="Arial Narrow" w:hAnsi="Arial Narrow"/>
              </w:rPr>
            </w:pPr>
            <w:r w:rsidRPr="00164522">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164522" w:rsidRDefault="00484B57" w:rsidP="00484B57">
            <w:pPr>
              <w:rPr>
                <w:rFonts w:ascii="Arial Narrow" w:hAnsi="Arial Narrow"/>
              </w:rPr>
            </w:pPr>
            <w:r w:rsidRPr="00164522">
              <w:rPr>
                <w:rFonts w:ascii="Arial Narrow" w:hAnsi="Arial Narrow"/>
              </w:rPr>
              <w:t>Průběžné informuje obyvatelstvo o situaci</w:t>
            </w:r>
          </w:p>
        </w:tc>
      </w:tr>
      <w:tr w:rsidR="00484B57" w:rsidRPr="00164522" w:rsidTr="00484B57">
        <w:trPr>
          <w:trHeight w:val="867"/>
        </w:trPr>
        <w:tc>
          <w:tcPr>
            <w:tcW w:w="2228"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Obecní úřady s pověřeným obecním úřadem</w:t>
            </w: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Dokumentuje údaje a skutečností za účelem zjištění a objasnění příčin vzniku mimořádné události</w:t>
            </w:r>
          </w:p>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Vyčísluje škody na majetku, životním prostředí, ztrátách na lidských životech</w:t>
            </w:r>
          </w:p>
          <w:p w:rsidR="00484B57" w:rsidRPr="00164522" w:rsidRDefault="00484B57" w:rsidP="00484B57">
            <w:pPr>
              <w:jc w:val="left"/>
            </w:pPr>
            <w:r w:rsidRPr="00164522">
              <w:rPr>
                <w:rFonts w:ascii="Arial Narrow" w:hAnsi="Arial Narrow" w:cs="Arial"/>
                <w:szCs w:val="20"/>
              </w:rPr>
              <w:t>Provádí sběr informací od obcí a předávání na krajský úřad</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szCs w:val="22"/>
              </w:rPr>
            </w:pPr>
          </w:p>
          <w:p w:rsidR="00484B57" w:rsidRPr="00164522" w:rsidRDefault="00484B57" w:rsidP="00484B57">
            <w:pPr>
              <w:jc w:val="left"/>
              <w:rPr>
                <w:rFonts w:ascii="Arial Narrow" w:hAnsi="Arial Narrow" w:cs="Arial"/>
                <w:szCs w:val="22"/>
              </w:rPr>
            </w:pPr>
            <w:r w:rsidRPr="00164522">
              <w:rPr>
                <w:rFonts w:ascii="Arial Narrow" w:hAnsi="Arial Narrow" w:cs="Arial"/>
                <w:szCs w:val="22"/>
              </w:rPr>
              <w:t>Obecní úřad</w:t>
            </w: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bCs/>
                <w:szCs w:val="22"/>
              </w:rPr>
            </w:pPr>
            <w:r w:rsidRPr="00164522">
              <w:rPr>
                <w:rFonts w:ascii="Arial Narrow" w:hAnsi="Arial Narrow"/>
                <w:szCs w:val="22"/>
              </w:rPr>
              <w:t>Podílí se na informování obyvatelstva, vyrozumění odpovědných orgánů státní správy, samosprávy, fyzických a právnických osob v ohroženém území</w:t>
            </w:r>
            <w:r w:rsidRPr="00164522">
              <w:rPr>
                <w:rFonts w:ascii="Arial Narrow" w:hAnsi="Arial Narrow" w:cs="Arial"/>
                <w:bCs/>
                <w:szCs w:val="22"/>
              </w:rPr>
              <w:t xml:space="preserve"> </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rPr>
              <w:t>Zajišťuje nouzové ubytování, nouzové zásobování pitnou vodou, potravinami a dalšími prostředky</w:t>
            </w:r>
          </w:p>
          <w:p w:rsidR="00484B57" w:rsidRPr="00164522" w:rsidRDefault="00484B57" w:rsidP="00484B57">
            <w:pPr>
              <w:rPr>
                <w:rFonts w:ascii="Arial Narrow" w:hAnsi="Arial Narrow" w:cs="Arial"/>
                <w:szCs w:val="22"/>
              </w:rPr>
            </w:pPr>
            <w:r w:rsidRPr="00164522">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164522" w:rsidRDefault="00484B57" w:rsidP="00484B57">
            <w:pPr>
              <w:jc w:val="left"/>
              <w:rPr>
                <w:rFonts w:ascii="Arial Narrow" w:hAnsi="Arial Narrow"/>
                <w:szCs w:val="22"/>
              </w:rPr>
            </w:pPr>
            <w:r w:rsidRPr="00164522">
              <w:rPr>
                <w:rFonts w:ascii="Arial Narrow" w:hAnsi="Arial Narrow"/>
                <w:szCs w:val="22"/>
              </w:rPr>
              <w:t>Provádí varování obyvatelstva v ohrožených lokalitách</w:t>
            </w:r>
          </w:p>
          <w:p w:rsidR="00484B57" w:rsidRPr="00164522" w:rsidRDefault="00484B57" w:rsidP="00484B57">
            <w:pPr>
              <w:rPr>
                <w:rFonts w:ascii="Arial Narrow" w:hAnsi="Arial Narrow"/>
              </w:rPr>
            </w:pPr>
            <w:r w:rsidRPr="00164522">
              <w:rPr>
                <w:rFonts w:ascii="Arial Narrow" w:hAnsi="Arial Narrow"/>
              </w:rPr>
              <w:t>Průběžné informuje obyvatelstvo o situaci</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0"/>
              </w:rPr>
            </w:pPr>
            <w:r w:rsidRPr="00164522">
              <w:rPr>
                <w:rFonts w:ascii="Arial Narrow" w:hAnsi="Arial Narrow" w:cs="Arial"/>
                <w:szCs w:val="20"/>
              </w:rPr>
              <w:t>Dokumentuje údaje a skutečností za účelem zjištění a objasnění příčin vzniku mimořádné události</w:t>
            </w:r>
          </w:p>
          <w:p w:rsidR="00484B57" w:rsidRPr="00164522" w:rsidRDefault="00484B57" w:rsidP="00484B57">
            <w:pPr>
              <w:jc w:val="left"/>
              <w:rPr>
                <w:rFonts w:ascii="Arial Narrow" w:hAnsi="Arial Narrow" w:cs="Arial"/>
                <w:szCs w:val="20"/>
              </w:rPr>
            </w:pPr>
            <w:r w:rsidRPr="00164522">
              <w:rPr>
                <w:rFonts w:ascii="Arial Narrow" w:hAnsi="Arial Narrow" w:cs="Arial"/>
                <w:szCs w:val="20"/>
              </w:rPr>
              <w:t>Vyčísluje škody na majetku, životním prostředí, ztrátách na lidských životech</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szCs w:val="22"/>
              </w:rPr>
            </w:pPr>
          </w:p>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KHS </w:t>
            </w:r>
            <w:proofErr w:type="spellStart"/>
            <w:r w:rsidRPr="00164522">
              <w:rPr>
                <w:rFonts w:ascii="Arial Narrow" w:hAnsi="Arial Narrow" w:cs="Arial"/>
                <w:szCs w:val="22"/>
              </w:rPr>
              <w:t>Pk</w:t>
            </w:r>
            <w:proofErr w:type="spellEnd"/>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Zajišťuje svolání krajské epidemiologické komise </w:t>
            </w:r>
            <w:proofErr w:type="spellStart"/>
            <w:r w:rsidRPr="00164522">
              <w:rPr>
                <w:rFonts w:ascii="Arial Narrow" w:hAnsi="Arial Narrow" w:cs="Arial"/>
                <w:szCs w:val="22"/>
              </w:rPr>
              <w:t>Pk</w:t>
            </w:r>
            <w:proofErr w:type="spellEnd"/>
          </w:p>
          <w:p w:rsidR="00484B57" w:rsidRPr="00164522" w:rsidRDefault="00484B57" w:rsidP="00484B57">
            <w:pPr>
              <w:jc w:val="left"/>
              <w:rPr>
                <w:rFonts w:ascii="Arial Narrow" w:hAnsi="Arial Narrow" w:cs="Arial"/>
                <w:szCs w:val="22"/>
              </w:rPr>
            </w:pPr>
            <w:r w:rsidRPr="00164522">
              <w:rPr>
                <w:rFonts w:ascii="Arial Narrow" w:hAnsi="Arial Narrow" w:cs="Arial"/>
                <w:szCs w:val="22"/>
              </w:rPr>
              <w:t>Provádí monitorování a analýzu výskytu infekcí v rámci kraje</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Provádí sledování a vyhodnocování výsledků mezinárodních hlášení</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Organizuje zdravotní výchovu, informování veřejnosti o prevenci před nákazou a o způsobech chování při epidemii </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lastRenderedPageBreak/>
              <w:t>Provádí informování obyvatelstva, vyrozumění odpovědných orgánů státní správy, samosprávy, fyzických a právnických osob v ohroženém území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Provádí nadále úkoly činnosti a opatření jako při hrozbě vzniku krizové situace</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Objasňuje cestu přenosu epidemie</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Stanovuje další opatření k omezení šíření nákazy</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Spolupracuje s Pardubickým krajem na zajištění léčivých přípravků postupem podle § 8 odst. 6 zákona č. 378/2007 Sb., o léčivech a o změnách některých souvisejících zákonů nebo podle §11 zákona č. 240/2000 Sb., o krizovém řízení, v případě nákupu imunobiologických přípravků dle rozhodnutí Ministerstva zdravotnictví ČR</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Provádí dokumentování údajů a skutečností za účelem zjištění a objasnění příčin vzniku epidemie </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Provádí vyčíslování škod na majetku, životním prostředí, ztrát na lidských životech</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Zpracovává závěrečnou zprávu a předkládá ji do BR </w:t>
            </w:r>
            <w:proofErr w:type="spellStart"/>
            <w:r w:rsidRPr="00164522">
              <w:rPr>
                <w:rFonts w:ascii="Arial Narrow" w:hAnsi="Arial Narrow" w:cs="Arial"/>
                <w:szCs w:val="22"/>
              </w:rPr>
              <w:t>Pk</w:t>
            </w:r>
            <w:proofErr w:type="spellEnd"/>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Ohrožené obyvatelstvo</w:t>
            </w: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bCs/>
                <w:szCs w:val="22"/>
              </w:rPr>
            </w:pPr>
            <w:r w:rsidRPr="00164522">
              <w:rPr>
                <w:rFonts w:ascii="Arial Narrow" w:hAnsi="Arial Narrow" w:cs="Arial"/>
                <w:bCs/>
                <w:szCs w:val="22"/>
              </w:rPr>
              <w:t xml:space="preserve">Dodržuje preventivní doporučení a </w:t>
            </w:r>
            <w:r w:rsidRPr="00164522">
              <w:rPr>
                <w:rFonts w:ascii="Arial Narrow" w:hAnsi="Arial Narrow"/>
              </w:rPr>
              <w:t>opatření k omezení šíření nákazy</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pPr>
            <w:r w:rsidRPr="00164522">
              <w:rPr>
                <w:rFonts w:ascii="Arial Narrow" w:hAnsi="Arial Narrow" w:cs="Arial"/>
                <w:bCs/>
                <w:szCs w:val="22"/>
              </w:rPr>
              <w:t xml:space="preserve">Dodržuje preventivní doporučení a </w:t>
            </w:r>
            <w:r w:rsidRPr="00164522">
              <w:rPr>
                <w:rFonts w:ascii="Arial Narrow" w:hAnsi="Arial Narrow"/>
              </w:rPr>
              <w:t>opatření k omezení šíření nákazy, plní nařízená krizová opatření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pPr>
            <w:r w:rsidRPr="00164522">
              <w:rPr>
                <w:rFonts w:ascii="Arial Narrow" w:hAnsi="Arial Narrow" w:cs="Arial"/>
                <w:bCs/>
                <w:szCs w:val="22"/>
              </w:rPr>
              <w:t xml:space="preserve">Dodržuje preventivní doporučení a </w:t>
            </w:r>
            <w:r w:rsidRPr="00164522">
              <w:rPr>
                <w:rFonts w:ascii="Arial Narrow" w:hAnsi="Arial Narrow"/>
              </w:rPr>
              <w:t>opatření k zamezení opětovného vzniku nákazy</w:t>
            </w:r>
          </w:p>
        </w:tc>
      </w:tr>
      <w:tr w:rsidR="00484B57" w:rsidRPr="00164522" w:rsidTr="00484B57">
        <w:trPr>
          <w:trHeight w:val="567"/>
        </w:trPr>
        <w:tc>
          <w:tcPr>
            <w:tcW w:w="2228" w:type="dxa"/>
            <w:vMerge w:val="restart"/>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Zdravotnická zařízení</w:t>
            </w: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si dostupnost léků, očkovacích látek a prostředků profylaxe</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Léčí osoby postižené epidemií</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 xml:space="preserve">Léčí osoby postižené epidemií </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Mohou využít věcných zdrojů pořízených z prostředků MZ pro řešení mimořádných událostí a pohotovostních zásob (ochranné prostředky, léčiva).</w:t>
            </w:r>
          </w:p>
        </w:tc>
      </w:tr>
      <w:tr w:rsidR="00484B57" w:rsidRPr="00164522" w:rsidTr="00484B57">
        <w:trPr>
          <w:trHeight w:val="567"/>
        </w:trPr>
        <w:tc>
          <w:tcPr>
            <w:tcW w:w="2228" w:type="dxa"/>
            <w:vMerge/>
            <w:shd w:val="clear" w:color="auto" w:fill="auto"/>
            <w:vAlign w:val="center"/>
          </w:tcPr>
          <w:p w:rsidR="00484B57" w:rsidRPr="00164522" w:rsidRDefault="00484B57" w:rsidP="00484B57">
            <w:pPr>
              <w:jc w:val="left"/>
              <w:rPr>
                <w:rFonts w:ascii="Arial Narrow" w:hAnsi="Arial Narrow" w:cs="Arial"/>
                <w:szCs w:val="22"/>
              </w:rPr>
            </w:pPr>
          </w:p>
        </w:tc>
        <w:tc>
          <w:tcPr>
            <w:tcW w:w="2551"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shd w:val="clear" w:color="auto" w:fill="auto"/>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Doléčují osoby postižených epidemií</w:t>
            </w:r>
          </w:p>
        </w:tc>
      </w:tr>
      <w:tr w:rsidR="00484B57" w:rsidRPr="00164522" w:rsidTr="00484B57">
        <w:trPr>
          <w:trHeight w:val="567"/>
        </w:trPr>
        <w:tc>
          <w:tcPr>
            <w:tcW w:w="2228" w:type="dxa"/>
            <w:vMerge w:val="restart"/>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Dodavatelé nezbytných dodávek</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Dodávají věcné zdroje dle Plánu nezbytných dodávek na základě požadavků orgánů krizového řízení</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psychosociální intervenční týmy</w:t>
            </w:r>
          </w:p>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Poskytují psychologickou a psychosociální pomoc</w:t>
            </w:r>
          </w:p>
        </w:tc>
      </w:tr>
      <w:tr w:rsidR="00484B57" w:rsidRPr="00164522" w:rsidTr="00484B57">
        <w:trPr>
          <w:trHeight w:val="567"/>
        </w:trPr>
        <w:tc>
          <w:tcPr>
            <w:tcW w:w="2228" w:type="dxa"/>
            <w:vMerge/>
            <w:tcBorders>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Poskytují psychologickou a psychosociální pomoc</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hromadné informační prostředky</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tcBorders>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obnově území postiženého krizovou situací</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Předávají informace obyvatelstvu o situaci</w:t>
            </w:r>
          </w:p>
        </w:tc>
      </w:tr>
      <w:tr w:rsidR="00484B57" w:rsidRPr="00164522" w:rsidTr="00484B57">
        <w:trPr>
          <w:trHeight w:val="567"/>
        </w:trPr>
        <w:tc>
          <w:tcPr>
            <w:tcW w:w="2228" w:type="dxa"/>
            <w:vMerge w:val="restart"/>
            <w:tcBorders>
              <w:top w:val="single" w:sz="4" w:space="0" w:color="auto"/>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ČEZ Distribuce a.s.</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Vybírají zaměstnance důležité pro chod jednotlivých klíčových prvků distribuční soustavy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v maximální možné míře chod distribuční soustavy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VČP Net s. r.o.</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Vybírají zaměstnance důležité pro chod jednotlivých klíčových prvků distribuční soustavy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v maximální možné míře chod distribuční soustavy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Česká pošta s. p.</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Vybírají zaměstnance důležité pro chod jednotlivých prvků důležitých pro zabezpečení klíčových služeb České pošty</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v maximální možné míře chod klíčových služeb České pošty v ohroženém území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telekomunikační společnosti</w:t>
            </w: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Vybírají zaměstnance důležité pro chod jednotlivých klíčových prvků telekomunikační sítě</w:t>
            </w:r>
          </w:p>
        </w:tc>
      </w:tr>
      <w:tr w:rsidR="00484B57" w:rsidRPr="00164522" w:rsidTr="00484B57">
        <w:trPr>
          <w:trHeight w:val="567"/>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color w:val="808080"/>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v maximální možné míře chod služeb elektronických komunikací pro potřeby orgánů krizového řízení</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Na žádost Ministerstva vnitra poskytují přednostní připojení k veřejné komunikační síti a přístup k veřejně dostupné telefonní službě účastníkům krizové komunikace</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lastRenderedPageBreak/>
              <w:t>Informují příslušné orgány krizového řízení přerušení služeb elektronických komunikací</w:t>
            </w:r>
          </w:p>
        </w:tc>
      </w:tr>
      <w:tr w:rsidR="00484B57" w:rsidRPr="00164522" w:rsidTr="00484B57">
        <w:trPr>
          <w:trHeight w:val="567"/>
        </w:trPr>
        <w:tc>
          <w:tcPr>
            <w:tcW w:w="2228" w:type="dxa"/>
            <w:vMerge w:val="restart"/>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lastRenderedPageBreak/>
              <w:t>subjekty kritické infrastruktury</w:t>
            </w:r>
          </w:p>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hrozbě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Vybírají zaměstnance důležité pro chod prvků kritické infrastruktury</w:t>
            </w:r>
          </w:p>
        </w:tc>
      </w:tr>
      <w:tr w:rsidR="00484B57" w:rsidRPr="00164522" w:rsidTr="00484B57">
        <w:trPr>
          <w:trHeight w:val="695"/>
        </w:trPr>
        <w:tc>
          <w:tcPr>
            <w:tcW w:w="2228" w:type="dxa"/>
            <w:vMerge/>
            <w:tcBorders>
              <w:left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při vzniku krizové situace</w:t>
            </w:r>
          </w:p>
        </w:tc>
        <w:tc>
          <w:tcPr>
            <w:tcW w:w="9072" w:type="dxa"/>
            <w:tcBorders>
              <w:top w:val="single" w:sz="4" w:space="0" w:color="auto"/>
              <w:left w:val="single" w:sz="4" w:space="0" w:color="auto"/>
              <w:bottom w:val="single" w:sz="4" w:space="0" w:color="auto"/>
              <w:right w:val="single" w:sz="4" w:space="0" w:color="auto"/>
            </w:tcBorders>
            <w:vAlign w:val="center"/>
          </w:tcPr>
          <w:p w:rsidR="00484B57" w:rsidRPr="00164522" w:rsidRDefault="00484B57" w:rsidP="00484B57">
            <w:pPr>
              <w:jc w:val="left"/>
              <w:rPr>
                <w:rFonts w:ascii="Arial Narrow" w:hAnsi="Arial Narrow" w:cs="Arial"/>
                <w:szCs w:val="22"/>
              </w:rPr>
            </w:pPr>
            <w:r w:rsidRPr="00164522">
              <w:rPr>
                <w:rFonts w:ascii="Arial Narrow" w:hAnsi="Arial Narrow" w:cs="Arial"/>
                <w:szCs w:val="22"/>
              </w:rPr>
              <w:t>Zajišťují v maximální možné míře chod prvků kritické infrastruktury</w:t>
            </w:r>
          </w:p>
          <w:p w:rsidR="00484B57" w:rsidRPr="00164522" w:rsidRDefault="00484B57" w:rsidP="00484B57">
            <w:pPr>
              <w:jc w:val="left"/>
              <w:rPr>
                <w:rFonts w:ascii="Arial Narrow" w:hAnsi="Arial Narrow" w:cs="Arial"/>
                <w:szCs w:val="22"/>
              </w:rPr>
            </w:pPr>
            <w:r w:rsidRPr="00164522">
              <w:rPr>
                <w:rFonts w:ascii="Arial Narrow" w:hAnsi="Arial Narrow" w:cs="Arial"/>
                <w:szCs w:val="22"/>
              </w:rPr>
              <w:t>Informují příslušné orgány krizového řízení o přerušení činnosti prvků kritické infrastruktury</w:t>
            </w:r>
          </w:p>
        </w:tc>
      </w:tr>
    </w:tbl>
    <w:p w:rsidR="00484B57" w:rsidRPr="00164522" w:rsidRDefault="00484B57" w:rsidP="00484B57">
      <w:pPr>
        <w:pStyle w:val="Nadpis1"/>
        <w:numPr>
          <w:ilvl w:val="0"/>
          <w:numId w:val="0"/>
        </w:numPr>
        <w:ind w:left="574" w:hanging="432"/>
      </w:pPr>
      <w:r w:rsidRPr="00164522">
        <w:t xml:space="preserve"> </w:t>
      </w:r>
    </w:p>
    <w:p w:rsidR="00484B57" w:rsidRPr="00164522" w:rsidRDefault="00484B57" w:rsidP="00484B57">
      <w:pPr>
        <w:pStyle w:val="Nadpis1"/>
        <w:tabs>
          <w:tab w:val="clear" w:pos="432"/>
          <w:tab w:val="num" w:pos="574"/>
        </w:tabs>
        <w:ind w:left="574"/>
      </w:pPr>
      <w:r w:rsidRPr="00164522">
        <w:br w:type="page"/>
      </w:r>
      <w:r w:rsidRPr="00164522">
        <w:lastRenderedPageBreak/>
        <w:t>Síly a prostředky</w:t>
      </w:r>
    </w:p>
    <w:p w:rsidR="00484B57" w:rsidRPr="00164522" w:rsidRDefault="00484B57" w:rsidP="00484B57"/>
    <w:p w:rsidR="00484B57" w:rsidRPr="00164522" w:rsidRDefault="00484B57" w:rsidP="00484B57">
      <w:r w:rsidRPr="00164522">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164522" w:rsidRDefault="00484B57" w:rsidP="00484B57"/>
    <w:p w:rsidR="00484B57" w:rsidRPr="00164522" w:rsidRDefault="00484B57" w:rsidP="00484B57">
      <w:r w:rsidRPr="00164522">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164522" w:rsidRDefault="00484B57" w:rsidP="00484B57">
      <w:pPr>
        <w:numPr>
          <w:ilvl w:val="0"/>
          <w:numId w:val="4"/>
        </w:numPr>
        <w:contextualSpacing/>
      </w:pPr>
      <w:r w:rsidRPr="00164522">
        <w:t>Odřady pro nouzové ubytování</w:t>
      </w:r>
    </w:p>
    <w:p w:rsidR="00484B57" w:rsidRPr="00164522" w:rsidRDefault="00484B57" w:rsidP="00484B57">
      <w:pPr>
        <w:numPr>
          <w:ilvl w:val="0"/>
          <w:numId w:val="4"/>
        </w:numPr>
        <w:contextualSpacing/>
      </w:pPr>
      <w:r w:rsidRPr="00164522">
        <w:t>Odřady pro evakuaci a humanitární pomoc</w:t>
      </w:r>
    </w:p>
    <w:p w:rsidR="00484B57" w:rsidRPr="00164522" w:rsidRDefault="00484B57" w:rsidP="00484B57">
      <w:pPr>
        <w:numPr>
          <w:ilvl w:val="0"/>
          <w:numId w:val="4"/>
        </w:numPr>
        <w:contextualSpacing/>
      </w:pPr>
      <w:r w:rsidRPr="00164522">
        <w:t>Odřady pro dekontaminaci osob</w:t>
      </w:r>
    </w:p>
    <w:p w:rsidR="00484B57" w:rsidRPr="00164522" w:rsidRDefault="00484B57" w:rsidP="00484B57">
      <w:pPr>
        <w:numPr>
          <w:ilvl w:val="0"/>
          <w:numId w:val="4"/>
        </w:numPr>
        <w:contextualSpacing/>
      </w:pPr>
      <w:r w:rsidRPr="00164522">
        <w:t>Odřady pro dekontaminaci techniky</w:t>
      </w:r>
    </w:p>
    <w:p w:rsidR="00484B57" w:rsidRPr="00164522" w:rsidRDefault="00484B57" w:rsidP="00484B57">
      <w:pPr>
        <w:numPr>
          <w:ilvl w:val="0"/>
          <w:numId w:val="4"/>
        </w:numPr>
        <w:contextualSpacing/>
      </w:pPr>
      <w:r w:rsidRPr="00164522">
        <w:t>Zdravotnické odřady</w:t>
      </w:r>
    </w:p>
    <w:p w:rsidR="00484B57" w:rsidRPr="00164522" w:rsidRDefault="00484B57" w:rsidP="00484B57">
      <w:pPr>
        <w:numPr>
          <w:ilvl w:val="0"/>
          <w:numId w:val="4"/>
        </w:numPr>
        <w:contextualSpacing/>
      </w:pPr>
      <w:r w:rsidRPr="00164522">
        <w:t>Letecké síly a prostředky pro záchranné práce</w:t>
      </w:r>
    </w:p>
    <w:p w:rsidR="00484B57" w:rsidRPr="00164522" w:rsidRDefault="00484B57" w:rsidP="00484B57"/>
    <w:p w:rsidR="00484B57" w:rsidRPr="00164522" w:rsidRDefault="00484B57" w:rsidP="00484B57">
      <w:r w:rsidRPr="00164522">
        <w:t>Dále by byly využity k řešení této krizové situace tyto ostatní orgány s územní působností, právnické a podnikajících fyzické osoby:</w:t>
      </w:r>
    </w:p>
    <w:p w:rsidR="00484B57" w:rsidRPr="00164522" w:rsidRDefault="00484B57" w:rsidP="00484B57"/>
    <w:p w:rsidR="00484B57" w:rsidRPr="00164522" w:rsidRDefault="00484B57" w:rsidP="00484B57">
      <w:pPr>
        <w:numPr>
          <w:ilvl w:val="0"/>
          <w:numId w:val="4"/>
        </w:numPr>
        <w:contextualSpacing/>
      </w:pPr>
      <w:r w:rsidRPr="00164522">
        <w:t>Krajská hygienická stanice Pardubického kraje se sídlem v Pardubicích</w:t>
      </w:r>
    </w:p>
    <w:p w:rsidR="00484B57" w:rsidRPr="00164522" w:rsidRDefault="00484B57" w:rsidP="00484B57">
      <w:pPr>
        <w:numPr>
          <w:ilvl w:val="0"/>
          <w:numId w:val="4"/>
        </w:numPr>
        <w:contextualSpacing/>
      </w:pPr>
      <w:r w:rsidRPr="00164522">
        <w:t>Správa železniční dopravní cesty, státní organizace</w:t>
      </w:r>
    </w:p>
    <w:p w:rsidR="00484B57" w:rsidRPr="00164522" w:rsidRDefault="00484B57" w:rsidP="00484B57">
      <w:pPr>
        <w:numPr>
          <w:ilvl w:val="0"/>
          <w:numId w:val="4"/>
        </w:numPr>
        <w:contextualSpacing/>
      </w:pPr>
      <w:r w:rsidRPr="00164522">
        <w:t>ČEZ Distribuce a.s.</w:t>
      </w:r>
    </w:p>
    <w:p w:rsidR="00484B57" w:rsidRPr="00164522" w:rsidRDefault="00484B57" w:rsidP="00484B57">
      <w:pPr>
        <w:numPr>
          <w:ilvl w:val="0"/>
          <w:numId w:val="4"/>
        </w:numPr>
        <w:contextualSpacing/>
      </w:pPr>
      <w:r w:rsidRPr="00164522">
        <w:t>VČP Net s. r. o.</w:t>
      </w:r>
    </w:p>
    <w:p w:rsidR="00484B57" w:rsidRPr="00164522" w:rsidRDefault="00484B57" w:rsidP="00484B57">
      <w:pPr>
        <w:numPr>
          <w:ilvl w:val="0"/>
          <w:numId w:val="4"/>
        </w:numPr>
        <w:contextualSpacing/>
      </w:pPr>
      <w:r w:rsidRPr="00164522">
        <w:t>Česká pošta s. p</w:t>
      </w:r>
    </w:p>
    <w:p w:rsidR="00484B57" w:rsidRPr="00164522" w:rsidRDefault="00484B57" w:rsidP="00484B57">
      <w:pPr>
        <w:numPr>
          <w:ilvl w:val="0"/>
          <w:numId w:val="4"/>
        </w:numPr>
        <w:contextualSpacing/>
      </w:pPr>
      <w:r w:rsidRPr="00164522">
        <w:t>telekomunikační společnosti:</w:t>
      </w:r>
    </w:p>
    <w:p w:rsidR="00484B57" w:rsidRPr="00164522" w:rsidRDefault="00484B57" w:rsidP="00484B57">
      <w:pPr>
        <w:numPr>
          <w:ilvl w:val="1"/>
          <w:numId w:val="4"/>
        </w:numPr>
        <w:contextualSpacing/>
        <w:rPr>
          <w:rFonts w:cs="Arial"/>
          <w:bCs/>
          <w:szCs w:val="22"/>
        </w:rPr>
      </w:pPr>
      <w:proofErr w:type="spellStart"/>
      <w:r w:rsidRPr="00164522">
        <w:rPr>
          <w:rFonts w:cs="Arial"/>
          <w:bCs/>
          <w:szCs w:val="22"/>
        </w:rPr>
        <w:t>Telefónica</w:t>
      </w:r>
      <w:proofErr w:type="spellEnd"/>
      <w:r w:rsidRPr="00164522">
        <w:rPr>
          <w:rFonts w:cs="Arial"/>
          <w:bCs/>
          <w:szCs w:val="22"/>
        </w:rPr>
        <w:t xml:space="preserve"> </w:t>
      </w:r>
      <w:proofErr w:type="spellStart"/>
      <w:r w:rsidRPr="00164522">
        <w:rPr>
          <w:rFonts w:cs="Arial"/>
          <w:bCs/>
          <w:szCs w:val="22"/>
        </w:rPr>
        <w:t>Czech</w:t>
      </w:r>
      <w:proofErr w:type="spellEnd"/>
      <w:r w:rsidRPr="00164522">
        <w:rPr>
          <w:rFonts w:cs="Arial"/>
          <w:bCs/>
          <w:szCs w:val="22"/>
        </w:rPr>
        <w:t xml:space="preserve"> </w:t>
      </w:r>
      <w:proofErr w:type="spellStart"/>
      <w:r w:rsidRPr="00164522">
        <w:rPr>
          <w:rFonts w:cs="Arial"/>
          <w:bCs/>
          <w:szCs w:val="22"/>
        </w:rPr>
        <w:t>Republic</w:t>
      </w:r>
      <w:proofErr w:type="spellEnd"/>
      <w:r w:rsidRPr="00164522">
        <w:rPr>
          <w:rFonts w:cs="Arial"/>
          <w:bCs/>
          <w:szCs w:val="22"/>
        </w:rPr>
        <w:t>, a.s.</w:t>
      </w:r>
    </w:p>
    <w:p w:rsidR="00484B57" w:rsidRPr="00164522" w:rsidRDefault="00484B57" w:rsidP="00484B57">
      <w:pPr>
        <w:numPr>
          <w:ilvl w:val="1"/>
          <w:numId w:val="4"/>
        </w:numPr>
        <w:contextualSpacing/>
        <w:rPr>
          <w:rFonts w:cs="Arial"/>
          <w:bCs/>
          <w:szCs w:val="22"/>
        </w:rPr>
      </w:pPr>
      <w:r w:rsidRPr="00164522">
        <w:rPr>
          <w:rFonts w:cs="Arial"/>
          <w:bCs/>
          <w:szCs w:val="22"/>
        </w:rPr>
        <w:t>T-Mobile a.s.</w:t>
      </w:r>
    </w:p>
    <w:p w:rsidR="00484B57" w:rsidRPr="00164522" w:rsidRDefault="00484B57" w:rsidP="00484B57">
      <w:pPr>
        <w:numPr>
          <w:ilvl w:val="1"/>
          <w:numId w:val="4"/>
        </w:numPr>
        <w:contextualSpacing/>
        <w:rPr>
          <w:rFonts w:cs="Arial"/>
          <w:bCs/>
          <w:szCs w:val="22"/>
        </w:rPr>
      </w:pPr>
      <w:r w:rsidRPr="00164522">
        <w:rPr>
          <w:rFonts w:cs="Arial"/>
          <w:bCs/>
          <w:szCs w:val="22"/>
        </w:rPr>
        <w:t xml:space="preserve">Vodafone </w:t>
      </w:r>
      <w:proofErr w:type="spellStart"/>
      <w:r w:rsidRPr="00164522">
        <w:rPr>
          <w:rFonts w:cs="Arial"/>
          <w:bCs/>
          <w:szCs w:val="22"/>
        </w:rPr>
        <w:t>Czech</w:t>
      </w:r>
      <w:proofErr w:type="spellEnd"/>
      <w:r w:rsidRPr="00164522">
        <w:rPr>
          <w:rFonts w:cs="Arial"/>
          <w:bCs/>
          <w:szCs w:val="22"/>
        </w:rPr>
        <w:t xml:space="preserve"> </w:t>
      </w:r>
      <w:proofErr w:type="spellStart"/>
      <w:r w:rsidRPr="00164522">
        <w:rPr>
          <w:rFonts w:cs="Arial"/>
          <w:bCs/>
          <w:szCs w:val="22"/>
        </w:rPr>
        <w:t>Republic</w:t>
      </w:r>
      <w:proofErr w:type="spellEnd"/>
      <w:r w:rsidRPr="00164522">
        <w:rPr>
          <w:rFonts w:cs="Arial"/>
          <w:bCs/>
          <w:szCs w:val="22"/>
        </w:rPr>
        <w:t xml:space="preserve"> a. s.</w:t>
      </w:r>
    </w:p>
    <w:p w:rsidR="00484B57" w:rsidRPr="00164522" w:rsidRDefault="00484B57" w:rsidP="00484B57">
      <w:pPr>
        <w:numPr>
          <w:ilvl w:val="0"/>
          <w:numId w:val="4"/>
        </w:numPr>
        <w:contextualSpacing/>
      </w:pPr>
      <w:r w:rsidRPr="00164522">
        <w:t>vybraná zdravotnická zařízení</w:t>
      </w:r>
    </w:p>
    <w:p w:rsidR="00484B57" w:rsidRPr="00164522" w:rsidRDefault="00484B57" w:rsidP="00484B57">
      <w:pPr>
        <w:numPr>
          <w:ilvl w:val="1"/>
          <w:numId w:val="4"/>
        </w:numPr>
        <w:contextualSpacing/>
      </w:pPr>
      <w:r w:rsidRPr="00164522">
        <w:t>Pardubická krajská nemocnice, a.s.</w:t>
      </w:r>
    </w:p>
    <w:p w:rsidR="00484B57" w:rsidRPr="00164522" w:rsidRDefault="00484B57" w:rsidP="00484B57">
      <w:pPr>
        <w:numPr>
          <w:ilvl w:val="1"/>
          <w:numId w:val="4"/>
        </w:numPr>
        <w:contextualSpacing/>
      </w:pPr>
      <w:proofErr w:type="spellStart"/>
      <w:r w:rsidRPr="00164522">
        <w:t>Orlickoústecká</w:t>
      </w:r>
      <w:proofErr w:type="spellEnd"/>
      <w:r w:rsidRPr="00164522">
        <w:t xml:space="preserve"> nemocnice, a.s.</w:t>
      </w:r>
    </w:p>
    <w:p w:rsidR="00484B57" w:rsidRPr="00164522" w:rsidRDefault="00484B57" w:rsidP="00484B57"/>
    <w:p w:rsidR="00484B57" w:rsidRPr="00164522" w:rsidRDefault="00484B57" w:rsidP="00484B57">
      <w:r w:rsidRPr="00164522">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164522" w:rsidRDefault="00484B57" w:rsidP="00484B57"/>
    <w:p w:rsidR="00484B57" w:rsidRPr="00164522" w:rsidRDefault="00484B57" w:rsidP="00484B57">
      <w:r w:rsidRPr="00164522">
        <w:lastRenderedPageBreak/>
        <w:t>Lze přepokládat, že by se pro řešení této krizové situace využívaly zejména tyto věcné prostředky:</w:t>
      </w:r>
    </w:p>
    <w:p w:rsidR="00484B57" w:rsidRPr="00164522" w:rsidRDefault="00484B57" w:rsidP="00484B57"/>
    <w:p w:rsidR="00484B57" w:rsidRPr="00164522" w:rsidRDefault="00484B57" w:rsidP="00484B57">
      <w:pPr>
        <w:numPr>
          <w:ilvl w:val="0"/>
          <w:numId w:val="4"/>
        </w:numPr>
        <w:contextualSpacing/>
      </w:pPr>
      <w:r w:rsidRPr="00164522">
        <w:t>hygienické a zdravotní služby</w:t>
      </w:r>
    </w:p>
    <w:p w:rsidR="00484B57" w:rsidRPr="00164522" w:rsidRDefault="00484B57" w:rsidP="00484B57">
      <w:pPr>
        <w:numPr>
          <w:ilvl w:val="0"/>
          <w:numId w:val="4"/>
        </w:numPr>
        <w:contextualSpacing/>
      </w:pPr>
      <w:r w:rsidRPr="00164522">
        <w:t>služby dezinfekční a deratizační</w:t>
      </w:r>
    </w:p>
    <w:p w:rsidR="00484B57" w:rsidRPr="00164522" w:rsidRDefault="00484B57" w:rsidP="00484B57">
      <w:pPr>
        <w:numPr>
          <w:ilvl w:val="0"/>
          <w:numId w:val="4"/>
        </w:numPr>
        <w:contextualSpacing/>
      </w:pPr>
      <w:r w:rsidRPr="00164522">
        <w:t>pohřebnictví a kremační služby</w:t>
      </w:r>
    </w:p>
    <w:p w:rsidR="00484B57" w:rsidRPr="00164522" w:rsidRDefault="00484B57" w:rsidP="00484B57">
      <w:pPr>
        <w:numPr>
          <w:ilvl w:val="0"/>
          <w:numId w:val="4"/>
        </w:numPr>
        <w:contextualSpacing/>
      </w:pPr>
      <w:r w:rsidRPr="00164522">
        <w:t>služby psychosociální pomoci</w:t>
      </w:r>
    </w:p>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B23DAB"/>
    <w:p w:rsidR="00484B57" w:rsidRDefault="00484B57" w:rsidP="00B23DAB"/>
    <w:p w:rsidR="00484B57" w:rsidRPr="00A938E8" w:rsidRDefault="00484B57" w:rsidP="00484B57">
      <w:pPr>
        <w:rPr>
          <w:b/>
          <w:sz w:val="32"/>
          <w:szCs w:val="32"/>
        </w:rPr>
      </w:pPr>
      <w:r w:rsidRPr="00A938E8">
        <w:rPr>
          <w:b/>
          <w:sz w:val="32"/>
          <w:szCs w:val="32"/>
        </w:rPr>
        <w:t xml:space="preserve">Příloha B5_4  - Rozpracování typového plánu MU6: </w:t>
      </w:r>
      <w:proofErr w:type="spellStart"/>
      <w:r w:rsidRPr="00A938E8">
        <w:rPr>
          <w:b/>
          <w:sz w:val="32"/>
          <w:szCs w:val="32"/>
        </w:rPr>
        <w:t>Epizootie</w:t>
      </w:r>
      <w:proofErr w:type="spellEnd"/>
      <w:r w:rsidRPr="00A938E8">
        <w:rPr>
          <w:b/>
          <w:sz w:val="32"/>
          <w:szCs w:val="32"/>
        </w:rPr>
        <w:t xml:space="preserve"> – hromadné nákazy zvířat</w:t>
      </w:r>
    </w:p>
    <w:p w:rsidR="00484B57" w:rsidRPr="00FC591D" w:rsidRDefault="00484B57" w:rsidP="00484B57"/>
    <w:p w:rsidR="00484B57" w:rsidRPr="00FC591D" w:rsidRDefault="00484B57" w:rsidP="00484B57"/>
    <w:p w:rsidR="00484B57" w:rsidRPr="00FC591D" w:rsidRDefault="00484B57" w:rsidP="00484B57">
      <w:pPr>
        <w:pStyle w:val="Nadpis1"/>
        <w:tabs>
          <w:tab w:val="clear" w:pos="432"/>
          <w:tab w:val="num" w:pos="574"/>
        </w:tabs>
        <w:ind w:left="574"/>
      </w:pPr>
      <w:r w:rsidRPr="00FC591D">
        <w:t>Charakteristika krizové situace</w:t>
      </w:r>
    </w:p>
    <w:p w:rsidR="00484B57" w:rsidRPr="00FC591D" w:rsidRDefault="00484B57" w:rsidP="00484B57">
      <w:r w:rsidRPr="00FC591D">
        <w:t xml:space="preserve">Za mimořádnou událost se považuje takový stav výskytu některé z nákaz dle ustanovení § 10, odst. 2 zákona č. 166/1999 Sb., veterinární zákon, (slintavka a kulhavka, mor skotu, plicní nákaza skotu, katarální horečka ovcí, </w:t>
      </w:r>
      <w:proofErr w:type="spellStart"/>
      <w:r w:rsidRPr="00FC591D">
        <w:t>vesikulární</w:t>
      </w:r>
      <w:proofErr w:type="spellEnd"/>
      <w:r w:rsidRPr="00FC591D">
        <w:t xml:space="preserve"> choroba prasat, africký mor prasat, klasický mor prasat, nakažlivá obrna prasat, </w:t>
      </w:r>
      <w:proofErr w:type="spellStart"/>
      <w:r w:rsidRPr="00FC591D">
        <w:t>aviární</w:t>
      </w:r>
      <w:proofErr w:type="spellEnd"/>
      <w:r w:rsidRPr="00FC591D">
        <w:t xml:space="preserve"> influenza, </w:t>
      </w:r>
      <w:proofErr w:type="spellStart"/>
      <w:r w:rsidRPr="00FC591D">
        <w:t>newcastelská</w:t>
      </w:r>
      <w:proofErr w:type="spellEnd"/>
      <w:r w:rsidRPr="00FC591D">
        <w:t xml:space="preserve"> choroba, mor koní, </w:t>
      </w:r>
      <w:proofErr w:type="spellStart"/>
      <w:r w:rsidRPr="00FC591D">
        <w:t>vesikulární</w:t>
      </w:r>
      <w:proofErr w:type="spellEnd"/>
      <w:r w:rsidRPr="00FC591D">
        <w:t xml:space="preserve"> stomatitida, mor malých přežvýkavců, horečka Údolí Rift, modulární dermatitida skotu, neštovice ovcí a koz, infekční nekróza krvetvorné tkáně a bovinní spongiformní encefalopatie  - BSE), kdy nelze mimořádná veterinární opatření realizovat silami a prostředky Krajské veterinární správy Státní veterinární správy pro Pardubický kraj, orgánů složek IZS a chovatelů a je nutné k jejímu řešení přijmout opatření, jejichž realizace vyžaduje vyhlásit krizový stav. Toto se týká především onemocnění zvířat slintavkou a kulhavkou.</w:t>
      </w:r>
    </w:p>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Pr>
        <w:pStyle w:val="Nadpis1"/>
        <w:tabs>
          <w:tab w:val="clear" w:pos="432"/>
          <w:tab w:val="num" w:pos="574"/>
        </w:tabs>
        <w:ind w:left="574"/>
      </w:pPr>
      <w:r w:rsidRPr="00FC591D">
        <w:br w:type="page"/>
      </w:r>
      <w:r w:rsidRPr="00FC591D">
        <w:lastRenderedPageBreak/>
        <w:t>Plánované, úkoly, činnosti a opatření k řešení krizové situace</w:t>
      </w:r>
    </w:p>
    <w:p w:rsidR="00484B57" w:rsidRPr="00FC591D" w:rsidRDefault="00484B57" w:rsidP="00484B57">
      <w:r w:rsidRPr="00FC591D">
        <w:t>Jedná se o seznam předpokládaných úkolů, činností a opatření pro řešení této krizové situace. Jedná se formu tzv. „</w:t>
      </w:r>
      <w:proofErr w:type="spellStart"/>
      <w:r w:rsidRPr="00FC591D">
        <w:t>checklistu</w:t>
      </w:r>
      <w:proofErr w:type="spellEnd"/>
      <w:r w:rsidRPr="00FC591D">
        <w:t>“, ve kterém je možno si provedenou činnost nebo opatření označit ve sloupci označeném symbolem „</w:t>
      </w:r>
      <w:r w:rsidRPr="00FC591D">
        <w:sym w:font="Wingdings" w:char="F0FC"/>
      </w:r>
      <w:r w:rsidRPr="00FC591D">
        <w:t>“ jako splněnou.</w:t>
      </w:r>
    </w:p>
    <w:p w:rsidR="00484B57" w:rsidRPr="00FC591D" w:rsidRDefault="00484B57" w:rsidP="00484B57"/>
    <w:p w:rsidR="00484B57" w:rsidRPr="00FC591D" w:rsidRDefault="00484B57" w:rsidP="00484B57">
      <w:pPr>
        <w:pStyle w:val="Nadpis2"/>
        <w:keepNext/>
        <w:numPr>
          <w:ilvl w:val="1"/>
          <w:numId w:val="1"/>
        </w:numPr>
        <w:ind w:left="578" w:hanging="578"/>
      </w:pPr>
      <w:r w:rsidRPr="00FC591D">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FC591D" w:rsidTr="00484B57">
        <w:trPr>
          <w:cantSplit/>
          <w:trHeight w:val="767"/>
          <w:tblHeader/>
          <w:jc w:val="center"/>
        </w:trPr>
        <w:tc>
          <w:tcPr>
            <w:tcW w:w="1959"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Provádí</w:t>
            </w:r>
          </w:p>
        </w:tc>
        <w:tc>
          <w:tcPr>
            <w:tcW w:w="562"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Spolupracuje</w:t>
            </w:r>
          </w:p>
        </w:tc>
        <w:tc>
          <w:tcPr>
            <w:tcW w:w="1719"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Poznámka</w:t>
            </w:r>
          </w:p>
        </w:tc>
        <w:tc>
          <w:tcPr>
            <w:tcW w:w="198" w:type="pct"/>
            <w:vAlign w:val="center"/>
          </w:tcPr>
          <w:p w:rsidR="00484B57" w:rsidRPr="00FC591D" w:rsidRDefault="00484B57" w:rsidP="00484B57">
            <w:pPr>
              <w:jc w:val="center"/>
              <w:rPr>
                <w:rFonts w:ascii="Arial Narrow" w:hAnsi="Arial Narrow"/>
                <w:b/>
                <w:szCs w:val="22"/>
              </w:rPr>
            </w:pPr>
            <w:r w:rsidRPr="00FC591D">
              <w:rPr>
                <w:sz w:val="32"/>
              </w:rPr>
              <w:sym w:font="Wingdings" w:char="F0FC"/>
            </w:r>
          </w:p>
        </w:tc>
      </w:tr>
      <w:tr w:rsidR="00484B57" w:rsidRPr="00FC591D" w:rsidTr="00484B57">
        <w:trPr>
          <w:cantSplit/>
          <w:trHeight w:val="427"/>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Monitoring nákazové situace v území ORP</w:t>
            </w:r>
          </w:p>
        </w:tc>
        <w:tc>
          <w:tcPr>
            <w:tcW w:w="562" w:type="pct"/>
            <w:tcBorders>
              <w:bottom w:val="single" w:sz="4" w:space="0" w:color="auto"/>
            </w:tcBorders>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 KVS PK </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Chovatelé</w:t>
            </w:r>
          </w:p>
        </w:tc>
        <w:tc>
          <w:tcPr>
            <w:tcW w:w="1719" w:type="pct"/>
            <w:shd w:val="clear" w:color="auto" w:fill="auto"/>
            <w:vAlign w:val="center"/>
          </w:tcPr>
          <w:p w:rsidR="00484B57" w:rsidRPr="00FC591D" w:rsidRDefault="00484B57" w:rsidP="00484B57">
            <w:pPr>
              <w:jc w:val="left"/>
              <w:rPr>
                <w:rFonts w:ascii="Arial Narrow" w:hAnsi="Arial Narrow" w:cs="Arial"/>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Vyslovení podezření na možnost výskytu nebezpečné nákazy </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tc>
        <w:tc>
          <w:tcPr>
            <w:tcW w:w="562" w:type="pct"/>
            <w:tcBorders>
              <w:left w:val="single" w:sz="4" w:space="0" w:color="auto"/>
            </w:tcBorders>
            <w:shd w:val="clear" w:color="auto" w:fill="auto"/>
            <w:vAlign w:val="center"/>
          </w:tcPr>
          <w:p w:rsidR="00484B57" w:rsidRPr="00FC591D" w:rsidRDefault="00484B57" w:rsidP="00484B57">
            <w:pPr>
              <w:jc w:val="center"/>
              <w:rPr>
                <w:rFonts w:ascii="Arial Narrow" w:hAnsi="Arial Narrow" w:cs="Arial"/>
                <w:szCs w:val="22"/>
              </w:rPr>
            </w:pPr>
          </w:p>
        </w:tc>
        <w:tc>
          <w:tcPr>
            <w:tcW w:w="1719" w:type="pct"/>
            <w:shd w:val="clear" w:color="auto" w:fill="auto"/>
            <w:vAlign w:val="center"/>
          </w:tcPr>
          <w:p w:rsidR="00484B57" w:rsidRPr="00FC591D" w:rsidRDefault="00484B57" w:rsidP="00484B57">
            <w:pPr>
              <w:jc w:val="left"/>
              <w:rPr>
                <w:rFonts w:ascii="Arial Narrow" w:hAnsi="Arial Narrow" w:cs="Arial"/>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1001"/>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Potvrzení nebezpečné nákazy</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Informace o vzniklé situaci SVS ČR (Krizové centrum SVS ČR)</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FC591D" w:rsidRDefault="00484B57" w:rsidP="00484B57">
            <w:pPr>
              <w:ind w:left="-3"/>
              <w:jc w:val="center"/>
              <w:rPr>
                <w:rFonts w:ascii="Arial Narrow" w:hAnsi="Arial Narrow" w:cs="Arial"/>
                <w:szCs w:val="22"/>
              </w:rPr>
            </w:pPr>
            <w:r w:rsidRPr="00FC591D">
              <w:rPr>
                <w:rFonts w:ascii="Arial Narrow" w:hAnsi="Arial Narrow" w:cs="Arial"/>
                <w:szCs w:val="22"/>
              </w:rPr>
              <w:t>KVS PK</w:t>
            </w:r>
          </w:p>
        </w:tc>
        <w:tc>
          <w:tcPr>
            <w:tcW w:w="562" w:type="pct"/>
            <w:tcBorders>
              <w:left w:val="single" w:sz="4" w:space="0" w:color="auto"/>
            </w:tcBorders>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Referenční laboratoř SVS ČR</w:t>
            </w:r>
          </w:p>
        </w:tc>
        <w:tc>
          <w:tcPr>
            <w:tcW w:w="1719" w:type="pct"/>
            <w:shd w:val="clear" w:color="auto" w:fill="auto"/>
            <w:vAlign w:val="center"/>
          </w:tcPr>
          <w:p w:rsidR="00484B57" w:rsidRPr="00FC591D" w:rsidRDefault="00484B57" w:rsidP="00484B57">
            <w:pPr>
              <w:jc w:val="left"/>
              <w:rPr>
                <w:rFonts w:ascii="Arial Narrow" w:hAnsi="Arial Narrow" w:cs="Arial"/>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Zjištění informací o rozsahu nákazy, ohrožení osob a majetku</w:t>
            </w:r>
          </w:p>
        </w:tc>
        <w:tc>
          <w:tcPr>
            <w:tcW w:w="562" w:type="pct"/>
            <w:tcBorders>
              <w:top w:val="single" w:sz="4" w:space="0" w:color="auto"/>
            </w:tcBorders>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tajemník BR ORP</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tc>
        <w:tc>
          <w:tcPr>
            <w:tcW w:w="1719" w:type="pct"/>
            <w:shd w:val="clear" w:color="auto" w:fill="auto"/>
            <w:vAlign w:val="center"/>
          </w:tcPr>
          <w:p w:rsidR="00484B57" w:rsidRPr="00FC591D" w:rsidRDefault="00484B57" w:rsidP="00484B57">
            <w:pPr>
              <w:jc w:val="left"/>
              <w:rPr>
                <w:rFonts w:ascii="Arial Narrow" w:hAnsi="Arial Narrow" w:cs="Arial"/>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690"/>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Předání informace o mimořádné události starostovi ORP</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r w:rsidRPr="00FC591D">
              <w:rPr>
                <w:rFonts w:ascii="Arial Narrow" w:hAnsi="Arial Narrow" w:cs="Arial"/>
                <w:szCs w:val="22"/>
              </w:rPr>
              <w:t>tajemník BR ORP</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viz. Část  C4_1 - Statut BR ORP</w:t>
            </w:r>
          </w:p>
        </w:tc>
        <w:tc>
          <w:tcPr>
            <w:tcW w:w="198" w:type="pct"/>
          </w:tcPr>
          <w:p w:rsidR="00484B57" w:rsidRPr="00FC591D" w:rsidRDefault="00484B57" w:rsidP="00484B57">
            <w:pPr>
              <w:jc w:val="left"/>
              <w:rPr>
                <w:rFonts w:ascii="Arial Narrow" w:hAnsi="Arial Narrow" w:cs="Arial"/>
                <w:szCs w:val="22"/>
              </w:rPr>
            </w:pPr>
          </w:p>
        </w:tc>
      </w:tr>
      <w:tr w:rsidR="00484B57" w:rsidRPr="00FC591D" w:rsidTr="00484B57">
        <w:trPr>
          <w:cantSplit/>
          <w:trHeight w:val="910"/>
          <w:jc w:val="center"/>
        </w:trPr>
        <w:tc>
          <w:tcPr>
            <w:tcW w:w="1959" w:type="pct"/>
            <w:shd w:val="clear" w:color="auto" w:fill="auto"/>
            <w:vAlign w:val="center"/>
          </w:tcPr>
          <w:p w:rsidR="00484B57" w:rsidRPr="00FC591D" w:rsidRDefault="00484B57" w:rsidP="00484B57">
            <w:pPr>
              <w:jc w:val="left"/>
              <w:rPr>
                <w:rFonts w:cs="Arial"/>
                <w:b/>
                <w:sz w:val="20"/>
                <w:szCs w:val="20"/>
              </w:rPr>
            </w:pPr>
            <w:r w:rsidRPr="00FC591D">
              <w:rPr>
                <w:rFonts w:ascii="Arial Narrow" w:hAnsi="Arial Narrow"/>
                <w:szCs w:val="22"/>
              </w:rPr>
              <w:t>Informování obyvatelstva, vyrozumění odpovědných orgánů státní správy, samosprávy, fyzických a právnických osob v ohroženém území</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szCs w:val="22"/>
              </w:rPr>
            </w:pPr>
            <w:r w:rsidRPr="00FC591D">
              <w:rPr>
                <w:rFonts w:ascii="Arial Narrow" w:hAnsi="Arial Narrow"/>
                <w:szCs w:val="22"/>
              </w:rPr>
              <w:t>OÚ ORP, obecní úřad,</w:t>
            </w:r>
          </w:p>
          <w:p w:rsidR="00484B57" w:rsidRPr="00FC591D" w:rsidRDefault="00484B57" w:rsidP="00484B57">
            <w:pPr>
              <w:jc w:val="center"/>
              <w:rPr>
                <w:rFonts w:ascii="Arial Narrow" w:hAnsi="Arial Narrow" w:cs="Arial"/>
                <w:szCs w:val="22"/>
              </w:rPr>
            </w:pPr>
            <w:r w:rsidRPr="00FC591D">
              <w:rPr>
                <w:rFonts w:ascii="Arial Narrow" w:hAnsi="Arial Narrow" w:cs="Arial"/>
                <w:szCs w:val="22"/>
              </w:rPr>
              <w:t>hromadné informační prostředky</w:t>
            </w:r>
          </w:p>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KOPIS HZS ORP </w:t>
            </w:r>
          </w:p>
        </w:tc>
        <w:tc>
          <w:tcPr>
            <w:tcW w:w="1719" w:type="pct"/>
            <w:shd w:val="clear" w:color="auto" w:fill="auto"/>
            <w:vAlign w:val="center"/>
          </w:tcPr>
          <w:p w:rsidR="00484B57" w:rsidRPr="00FC591D" w:rsidRDefault="00484B57" w:rsidP="00484B57">
            <w:pPr>
              <w:jc w:val="left"/>
              <w:rPr>
                <w:rFonts w:ascii="Arial Narrow" w:hAnsi="Arial Narrow"/>
                <w:szCs w:val="22"/>
              </w:rPr>
            </w:pPr>
          </w:p>
        </w:tc>
        <w:tc>
          <w:tcPr>
            <w:tcW w:w="198" w:type="pct"/>
          </w:tcPr>
          <w:p w:rsidR="00484B57" w:rsidRPr="00FC591D" w:rsidRDefault="00484B57" w:rsidP="00484B57">
            <w:pPr>
              <w:jc w:val="left"/>
              <w:rPr>
                <w:rFonts w:ascii="Arial Narrow" w:hAnsi="Arial Narrow" w:cs="Arial"/>
                <w:szCs w:val="22"/>
              </w:rPr>
            </w:pPr>
          </w:p>
        </w:tc>
      </w:tr>
      <w:tr w:rsidR="00484B57" w:rsidRPr="00FC591D" w:rsidTr="00484B57">
        <w:trPr>
          <w:cantSplit/>
          <w:trHeight w:val="647"/>
          <w:jc w:val="center"/>
        </w:trPr>
        <w:tc>
          <w:tcPr>
            <w:tcW w:w="1959" w:type="pct"/>
            <w:shd w:val="clear" w:color="auto" w:fill="auto"/>
            <w:vAlign w:val="center"/>
          </w:tcPr>
          <w:p w:rsidR="00484B57" w:rsidRPr="00FC591D" w:rsidRDefault="00484B57" w:rsidP="00484B57">
            <w:pPr>
              <w:jc w:val="left"/>
              <w:rPr>
                <w:rFonts w:ascii="Arial Narrow" w:hAnsi="Arial Narrow" w:cs="Arial"/>
                <w:bCs/>
                <w:szCs w:val="22"/>
              </w:rPr>
            </w:pPr>
            <w:r w:rsidRPr="00FC591D">
              <w:rPr>
                <w:rFonts w:ascii="Arial Narrow" w:hAnsi="Arial Narrow" w:cs="Arial"/>
                <w:bCs/>
                <w:szCs w:val="22"/>
              </w:rPr>
              <w:t>Zavedení stanovených mimořádných veterinárních opatření dle ustanovení § 55 zákona č. 166/1999 Sb. (veterinární zákon)</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Složky IZS,</w:t>
            </w:r>
          </w:p>
          <w:p w:rsidR="00484B57" w:rsidRPr="00FC591D" w:rsidRDefault="00484B57" w:rsidP="00484B57">
            <w:pPr>
              <w:jc w:val="center"/>
              <w:rPr>
                <w:rFonts w:ascii="Arial Narrow" w:hAnsi="Arial Narrow"/>
              </w:rPr>
            </w:pPr>
            <w:r w:rsidRPr="00FC591D">
              <w:rPr>
                <w:rFonts w:ascii="Arial Narrow" w:hAnsi="Arial Narrow" w:cs="Arial"/>
                <w:szCs w:val="22"/>
              </w:rPr>
              <w:t>chovatelé,</w:t>
            </w:r>
            <w:r w:rsidRPr="00FC591D">
              <w:rPr>
                <w:rFonts w:ascii="Arial Narrow" w:hAnsi="Arial Narrow"/>
              </w:rPr>
              <w:t xml:space="preserve"> Obecní úřady,</w:t>
            </w:r>
          </w:p>
          <w:p w:rsidR="00484B57" w:rsidRPr="00FC591D" w:rsidRDefault="00484B57" w:rsidP="00484B57">
            <w:pPr>
              <w:jc w:val="center"/>
              <w:rPr>
                <w:rFonts w:ascii="Arial Narrow" w:hAnsi="Arial Narrow" w:cs="Arial"/>
                <w:szCs w:val="22"/>
              </w:rPr>
            </w:pPr>
            <w:r w:rsidRPr="00FC591D">
              <w:rPr>
                <w:rFonts w:ascii="Arial Narrow" w:hAnsi="Arial Narrow" w:cs="Arial"/>
                <w:szCs w:val="22"/>
              </w:rPr>
              <w:t>odborné firmy</w:t>
            </w:r>
          </w:p>
        </w:tc>
        <w:tc>
          <w:tcPr>
            <w:tcW w:w="1719" w:type="pct"/>
            <w:shd w:val="clear" w:color="auto" w:fill="auto"/>
            <w:vAlign w:val="center"/>
          </w:tcPr>
          <w:p w:rsidR="00484B57" w:rsidRPr="00FC591D" w:rsidRDefault="00484B57" w:rsidP="00484B57">
            <w:pPr>
              <w:jc w:val="left"/>
              <w:rPr>
                <w:rFonts w:ascii="Arial Narrow" w:hAnsi="Arial Narrow"/>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Likvidace nakažených a uhynulých zvířat</w:t>
            </w:r>
          </w:p>
        </w:tc>
        <w:tc>
          <w:tcPr>
            <w:tcW w:w="562" w:type="pct"/>
            <w:shd w:val="clear" w:color="auto" w:fill="auto"/>
            <w:vAlign w:val="center"/>
          </w:tcPr>
          <w:p w:rsidR="00484B57" w:rsidRPr="00FC591D" w:rsidRDefault="00484B57" w:rsidP="00484B57">
            <w:pPr>
              <w:autoSpaceDE w:val="0"/>
              <w:autoSpaceDN w:val="0"/>
              <w:adjustRightInd w:val="0"/>
              <w:jc w:val="center"/>
              <w:rPr>
                <w:rFonts w:ascii="Arial Narrow" w:hAnsi="Arial Narrow" w:cs="Arial"/>
                <w:szCs w:val="22"/>
              </w:rPr>
            </w:pPr>
            <w:r w:rsidRPr="00FC591D">
              <w:rPr>
                <w:rFonts w:ascii="Arial Narrow" w:hAnsi="Arial Narrow" w:cs="Arial"/>
                <w:szCs w:val="22"/>
              </w:rPr>
              <w:t>Asanační společnosti</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chovatelé, Složky IZS</w:t>
            </w: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Likvidace v asanačním zařízení, příp. spálením.</w:t>
            </w: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454"/>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lastRenderedPageBreak/>
              <w:t>Analýza situace se závěrem, že byly vyčerpány všechna možná opatření k šíření nebezpečné nákazy</w:t>
            </w:r>
          </w:p>
        </w:tc>
        <w:tc>
          <w:tcPr>
            <w:tcW w:w="562" w:type="pct"/>
            <w:shd w:val="clear" w:color="auto" w:fill="auto"/>
            <w:vAlign w:val="center"/>
          </w:tcPr>
          <w:p w:rsidR="00484B57" w:rsidRPr="00FC591D" w:rsidRDefault="00484B57" w:rsidP="00484B57">
            <w:pPr>
              <w:autoSpaceDE w:val="0"/>
              <w:autoSpaceDN w:val="0"/>
              <w:adjustRightInd w:val="0"/>
              <w:jc w:val="center"/>
              <w:rPr>
                <w:rFonts w:ascii="Arial Narrow" w:hAnsi="Arial Narrow" w:cs="Arial"/>
                <w:szCs w:val="22"/>
              </w:rPr>
            </w:pPr>
            <w:r w:rsidRPr="00FC591D">
              <w:rPr>
                <w:rFonts w:ascii="Arial Narrow" w:hAnsi="Arial Narrow" w:cs="Arial"/>
                <w:szCs w:val="22"/>
              </w:rPr>
              <w:t>KVS PK</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FC591D" w:rsidRDefault="00484B57" w:rsidP="00484B57">
            <w:pPr>
              <w:jc w:val="left"/>
              <w:rPr>
                <w:rFonts w:ascii="Arial Narrow" w:hAnsi="Arial Narrow" w:cs="Arial"/>
                <w:color w:val="808080"/>
                <w:szCs w:val="22"/>
              </w:rPr>
            </w:pP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706"/>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Svolání mimořádného jednání BR ORP</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Starosta </w:t>
            </w:r>
            <w:r w:rsidRPr="00FC591D">
              <w:rPr>
                <w:rFonts w:ascii="Arial Narrow" w:hAnsi="Arial Narrow" w:cs="Arial"/>
                <w:szCs w:val="22"/>
              </w:rPr>
              <w:br/>
              <w:t xml:space="preserve">ORP </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viz. Část  C4_1 - Statut BR ORP</w:t>
            </w: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706"/>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Zabezpečení vyrozumění členů BR ORP o svolaném mimořádném jednání BR ORP</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tajemník BR ORP </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viz. Část  C4_1 - Statut BR ORP </w:t>
            </w: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561"/>
          <w:jc w:val="center"/>
        </w:trPr>
        <w:tc>
          <w:tcPr>
            <w:tcW w:w="195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Jednání BR ORP – předání informace o mimořádné události a zhodnocení potřebnosti zaslání žádosti o vyhlášení krizového stavu</w:t>
            </w:r>
          </w:p>
        </w:tc>
        <w:tc>
          <w:tcPr>
            <w:tcW w:w="562"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Členové BR ORP</w:t>
            </w:r>
          </w:p>
        </w:tc>
        <w:tc>
          <w:tcPr>
            <w:tcW w:w="562" w:type="pct"/>
            <w:shd w:val="clear" w:color="auto" w:fill="auto"/>
            <w:vAlign w:val="center"/>
          </w:tcPr>
          <w:p w:rsidR="00484B57" w:rsidRPr="00FC591D" w:rsidRDefault="00484B57" w:rsidP="00484B57">
            <w:pPr>
              <w:jc w:val="center"/>
              <w:rPr>
                <w:rFonts w:ascii="Arial Narrow" w:hAnsi="Arial Narrow" w:cs="Arial"/>
                <w:color w:val="808080"/>
                <w:szCs w:val="22"/>
              </w:rPr>
            </w:pP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viz. Část  C4_1 - Jednací řád BR ORP </w:t>
            </w:r>
          </w:p>
        </w:tc>
        <w:tc>
          <w:tcPr>
            <w:tcW w:w="198" w:type="pct"/>
          </w:tcPr>
          <w:p w:rsidR="00484B57" w:rsidRPr="00FC591D" w:rsidRDefault="00484B57" w:rsidP="00484B57">
            <w:pPr>
              <w:jc w:val="left"/>
              <w:rPr>
                <w:rFonts w:ascii="Arial Narrow" w:hAnsi="Arial Narrow"/>
                <w:szCs w:val="22"/>
              </w:rPr>
            </w:pPr>
          </w:p>
        </w:tc>
      </w:tr>
      <w:tr w:rsidR="00484B57" w:rsidRPr="00FC591D" w:rsidTr="00484B57">
        <w:trPr>
          <w:cantSplit/>
          <w:trHeight w:val="666"/>
          <w:jc w:val="center"/>
        </w:trPr>
        <w:tc>
          <w:tcPr>
            <w:tcW w:w="1959" w:type="pct"/>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szCs w:val="22"/>
              </w:rPr>
              <w:t xml:space="preserve">Předložení žádosti o vyhlášení krizového stavu na </w:t>
            </w:r>
            <w:proofErr w:type="spellStart"/>
            <w:r w:rsidRPr="00FC591D">
              <w:rPr>
                <w:rFonts w:ascii="Arial Narrow" w:hAnsi="Arial Narrow"/>
                <w:szCs w:val="22"/>
              </w:rPr>
              <w:t>KrÚ</w:t>
            </w:r>
            <w:proofErr w:type="spellEnd"/>
          </w:p>
        </w:tc>
        <w:tc>
          <w:tcPr>
            <w:tcW w:w="562" w:type="pct"/>
            <w:shd w:val="clear" w:color="auto" w:fill="auto"/>
            <w:vAlign w:val="center"/>
          </w:tcPr>
          <w:p w:rsidR="00484B57" w:rsidRPr="00FC591D" w:rsidRDefault="00484B57" w:rsidP="00484B57">
            <w:pPr>
              <w:jc w:val="center"/>
              <w:rPr>
                <w:rFonts w:ascii="Arial Narrow" w:hAnsi="Arial Narrow"/>
                <w:szCs w:val="22"/>
              </w:rPr>
            </w:pPr>
            <w:r w:rsidRPr="00FC591D">
              <w:rPr>
                <w:rFonts w:ascii="Arial Narrow" w:hAnsi="Arial Narrow" w:cs="Arial"/>
                <w:szCs w:val="22"/>
              </w:rPr>
              <w:t xml:space="preserve">Starosta </w:t>
            </w:r>
            <w:r w:rsidRPr="00FC591D">
              <w:rPr>
                <w:rFonts w:ascii="Arial Narrow" w:hAnsi="Arial Narrow" w:cs="Arial"/>
                <w:szCs w:val="22"/>
              </w:rPr>
              <w:br/>
              <w:t xml:space="preserve">ORP </w:t>
            </w:r>
          </w:p>
        </w:tc>
        <w:tc>
          <w:tcPr>
            <w:tcW w:w="562" w:type="pct"/>
            <w:shd w:val="clear" w:color="auto" w:fill="auto"/>
            <w:vAlign w:val="center"/>
          </w:tcPr>
          <w:p w:rsidR="00484B57" w:rsidRPr="00FC591D" w:rsidRDefault="00484B57" w:rsidP="00484B57">
            <w:pPr>
              <w:jc w:val="center"/>
              <w:rPr>
                <w:rFonts w:ascii="Arial Narrow" w:hAnsi="Arial Narrow"/>
                <w:szCs w:val="22"/>
              </w:rPr>
            </w:pPr>
            <w:r w:rsidRPr="00FC591D">
              <w:rPr>
                <w:rFonts w:ascii="Arial Narrow" w:hAnsi="Arial Narrow" w:cs="Arial"/>
                <w:szCs w:val="22"/>
              </w:rPr>
              <w:t xml:space="preserve">tajemník BR ORP </w:t>
            </w:r>
          </w:p>
        </w:tc>
        <w:tc>
          <w:tcPr>
            <w:tcW w:w="1719"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Bude provedeno dle rozhodnutí starosta ORP </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viz. Část C5 - Vzor žádosti o vyhlášení stavu nebezpečí</w:t>
            </w:r>
          </w:p>
        </w:tc>
        <w:tc>
          <w:tcPr>
            <w:tcW w:w="198" w:type="pct"/>
          </w:tcPr>
          <w:p w:rsidR="00484B57" w:rsidRPr="00FC591D" w:rsidRDefault="00484B57" w:rsidP="00484B57">
            <w:pPr>
              <w:jc w:val="left"/>
              <w:rPr>
                <w:rFonts w:ascii="Arial Narrow" w:hAnsi="Arial Narrow"/>
                <w:szCs w:val="22"/>
              </w:rPr>
            </w:pPr>
          </w:p>
        </w:tc>
      </w:tr>
    </w:tbl>
    <w:p w:rsidR="00484B57" w:rsidRPr="00FC591D" w:rsidRDefault="00484B57" w:rsidP="00484B57">
      <w:pPr>
        <w:pStyle w:val="Nadpis2"/>
        <w:keepNext/>
        <w:numPr>
          <w:ilvl w:val="1"/>
          <w:numId w:val="1"/>
        </w:numPr>
        <w:ind w:left="578" w:hanging="578"/>
      </w:pPr>
      <w:r w:rsidRPr="00FC591D">
        <w:br w:type="page"/>
      </w:r>
      <w:r w:rsidRPr="00FC591D">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FC591D" w:rsidTr="00484B57">
        <w:trPr>
          <w:cantSplit/>
          <w:trHeight w:val="664"/>
          <w:tblHeader/>
        </w:trPr>
        <w:tc>
          <w:tcPr>
            <w:tcW w:w="1970"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Úkoly, činnosti, opatření</w:t>
            </w:r>
          </w:p>
        </w:tc>
        <w:tc>
          <w:tcPr>
            <w:tcW w:w="555"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Provádí</w:t>
            </w:r>
          </w:p>
        </w:tc>
        <w:tc>
          <w:tcPr>
            <w:tcW w:w="556"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Spolupracuje</w:t>
            </w:r>
          </w:p>
        </w:tc>
        <w:tc>
          <w:tcPr>
            <w:tcW w:w="1717"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Poznámka</w:t>
            </w:r>
          </w:p>
        </w:tc>
        <w:tc>
          <w:tcPr>
            <w:tcW w:w="202" w:type="pct"/>
            <w:vAlign w:val="center"/>
          </w:tcPr>
          <w:p w:rsidR="00484B57" w:rsidRPr="00FC591D" w:rsidRDefault="00484B57" w:rsidP="00484B57">
            <w:pPr>
              <w:jc w:val="center"/>
              <w:rPr>
                <w:rFonts w:ascii="Arial Narrow" w:hAnsi="Arial Narrow"/>
                <w:b/>
                <w:szCs w:val="22"/>
              </w:rPr>
            </w:pPr>
            <w:r w:rsidRPr="00FC591D">
              <w:rPr>
                <w:sz w:val="32"/>
              </w:rPr>
              <w:sym w:font="Wingdings" w:char="F0FC"/>
            </w:r>
          </w:p>
        </w:tc>
      </w:tr>
      <w:tr w:rsidR="00484B57" w:rsidRPr="00FC591D" w:rsidTr="00484B57">
        <w:trPr>
          <w:trHeight w:val="553"/>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Vyhlášení krizového stavu - STAV NEBEZPEČÍ</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Hejtman </w:t>
            </w:r>
            <w:proofErr w:type="spellStart"/>
            <w:r w:rsidRPr="00FC591D">
              <w:rPr>
                <w:rFonts w:ascii="Arial Narrow" w:hAnsi="Arial Narrow" w:cs="Arial"/>
                <w:szCs w:val="22"/>
              </w:rPr>
              <w:t>Pk</w:t>
            </w:r>
            <w:proofErr w:type="spellEnd"/>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61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Vyhlášení krizového stavu - NOUZOVÝ STAV</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Vláda ČR</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77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Zajištění provedení krizových opatření nařízených hejtmanem </w:t>
            </w:r>
          </w:p>
        </w:tc>
        <w:tc>
          <w:tcPr>
            <w:tcW w:w="555" w:type="pct"/>
            <w:shd w:val="clear" w:color="auto" w:fill="auto"/>
          </w:tcPr>
          <w:p w:rsidR="00484B57" w:rsidRPr="00FC591D" w:rsidRDefault="00484B57" w:rsidP="00484B57">
            <w:pPr>
              <w:jc w:val="cente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viz. Část B1 - Přehled krizových opatření a způsob zajištění jejich provedení</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860"/>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Rozpracování krizových opatření vydaných vládou při vyhlášení nouzového stavu</w:t>
            </w:r>
          </w:p>
        </w:tc>
        <w:tc>
          <w:tcPr>
            <w:tcW w:w="555" w:type="pct"/>
            <w:shd w:val="clear" w:color="auto" w:fill="auto"/>
          </w:tcPr>
          <w:p w:rsidR="00484B57" w:rsidRPr="00FC591D" w:rsidRDefault="00484B57" w:rsidP="00484B57">
            <w:pPr>
              <w:jc w:val="cente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color w:val="808080"/>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Pokyn ke svolání  KŠ ORP</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Starosta </w:t>
            </w:r>
            <w:r w:rsidRPr="00FC591D">
              <w:rPr>
                <w:rFonts w:ascii="Arial Narrow" w:hAnsi="Arial Narrow" w:cs="Arial"/>
                <w:szCs w:val="22"/>
              </w:rPr>
              <w:br/>
              <w:t>ORP</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cs="Arial"/>
                <w:color w:val="808080"/>
                <w:szCs w:val="22"/>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Zabezpečení vyrozumění členů KŠ ORP</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OU ORP </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Městské policie</w:t>
            </w:r>
            <w:r w:rsidRPr="00FC591D">
              <w:rPr>
                <w:rFonts w:ascii="Arial Narrow" w:hAnsi="Arial Narrow"/>
                <w:szCs w:val="22"/>
              </w:rPr>
              <w:t xml:space="preserve"> KOPIS HZS </w:t>
            </w:r>
            <w:proofErr w:type="spellStart"/>
            <w:r w:rsidRPr="00FC591D">
              <w:rPr>
                <w:rFonts w:ascii="Arial Narrow" w:hAnsi="Arial Narrow"/>
                <w:szCs w:val="22"/>
              </w:rPr>
              <w:t>Pk</w:t>
            </w:r>
            <w:proofErr w:type="spellEnd"/>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Zasedání KŠ ORP</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Členové KŠ ORP </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viz. Část  C4_1 - Statut a jednací řád KŠ ORP </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Zaslání prvotního hlášení.</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Další hlášení dle Statutu KŠ ORP</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odbor obrany a krizového řízení ORP </w:t>
            </w:r>
            <w:proofErr w:type="gramStart"/>
            <w:r w:rsidRPr="00FC591D">
              <w:rPr>
                <w:rFonts w:ascii="Arial Narrow" w:hAnsi="Arial Narrow" w:cs="Arial"/>
                <w:szCs w:val="22"/>
              </w:rPr>
              <w:t>ZA</w:t>
            </w:r>
            <w:proofErr w:type="gramEnd"/>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viz. Část  C4_1 - Statut a jednací řád KŠ ORP - zasílání hlášení se provádí na formuláři standardizovaného hlášení, který přílohou  C4_2_1 KP ORP </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95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Informace obyvatelstva o vyhlášeném krizovém stavu a nařízených opatřeních a důsledcích z nich vyplývajících</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OÚ ORP</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Zveřejnění na místech obvyklých, využití hromadných informačních prostředků, využití místních informačních systémů v zasažených obcích.</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874"/>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Varování obyvatelstva v ohrožených lokalitách.</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KOPIS HZS, ORP</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Řešeno ve Výpisu z Havarijního plánu PK pro ORP</w:t>
            </w:r>
          </w:p>
          <w:p w:rsidR="00484B57" w:rsidRPr="00FC591D" w:rsidRDefault="00484B57" w:rsidP="00484B57">
            <w:pPr>
              <w:jc w:val="left"/>
              <w:rPr>
                <w:rFonts w:ascii="Arial Narrow" w:hAnsi="Arial Narrow" w:cs="Arial"/>
                <w:color w:val="808080"/>
                <w:szCs w:val="22"/>
              </w:rPr>
            </w:pPr>
            <w:r w:rsidRPr="00FC591D">
              <w:rPr>
                <w:rFonts w:ascii="Arial Narrow" w:hAnsi="Arial Narrow" w:cs="Arial"/>
                <w:szCs w:val="22"/>
              </w:rPr>
              <w:t>- Část C-3 Plán varování obyvatelstva</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454"/>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Zabezpečení základních funkcí státu v uzavřených obcích, včetně nezbytných služeb, zdravotnické péče, zajištění provozu škol.</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obecní úřady</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rPr>
                <w:rFonts w:ascii="Arial Narrow" w:hAnsi="Arial Narrow"/>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678"/>
        </w:trPr>
        <w:tc>
          <w:tcPr>
            <w:tcW w:w="1970" w:type="pct"/>
            <w:shd w:val="clear" w:color="auto" w:fill="auto"/>
            <w:vAlign w:val="center"/>
          </w:tcPr>
          <w:p w:rsidR="00484B57" w:rsidRPr="00FC591D" w:rsidRDefault="00484B57" w:rsidP="00484B57">
            <w:pPr>
              <w:autoSpaceDE w:val="0"/>
              <w:autoSpaceDN w:val="0"/>
              <w:adjustRightInd w:val="0"/>
              <w:jc w:val="left"/>
              <w:rPr>
                <w:rFonts w:ascii="Arial Narrow" w:hAnsi="Arial Narrow"/>
              </w:rPr>
            </w:pPr>
            <w:r w:rsidRPr="00FC591D">
              <w:rPr>
                <w:rFonts w:ascii="Arial Narrow" w:hAnsi="Arial Narrow" w:cs="Arial"/>
                <w:szCs w:val="22"/>
              </w:rPr>
              <w:lastRenderedPageBreak/>
              <w:t>Příprava a aktivace systému nouzového zásobování. Zabezpečení nouzového přežití obyvatelstva v uzavřených obcích.</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obecní úřady</w:t>
            </w:r>
          </w:p>
        </w:tc>
        <w:tc>
          <w:tcPr>
            <w:tcW w:w="556" w:type="pct"/>
            <w:shd w:val="clear" w:color="auto" w:fill="auto"/>
            <w:vAlign w:val="center"/>
          </w:tcPr>
          <w:p w:rsidR="00484B57" w:rsidRPr="00FC591D" w:rsidRDefault="00484B57" w:rsidP="00484B57">
            <w:pPr>
              <w:jc w:val="center"/>
              <w:rPr>
                <w:rFonts w:ascii="Arial Narrow" w:hAnsi="Arial Narrow"/>
                <w:szCs w:val="22"/>
              </w:rPr>
            </w:pPr>
          </w:p>
        </w:tc>
        <w:tc>
          <w:tcPr>
            <w:tcW w:w="1717" w:type="pct"/>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cs="Arial"/>
                <w:szCs w:val="22"/>
              </w:rPr>
              <w:t>Řešeno ve Výpisu z Havarijního plánu PK pro ORP</w:t>
            </w:r>
          </w:p>
          <w:p w:rsidR="00484B57" w:rsidRPr="00FC591D" w:rsidRDefault="00484B57" w:rsidP="00484B57">
            <w:pPr>
              <w:jc w:val="left"/>
              <w:rPr>
                <w:rFonts w:ascii="Arial Narrow" w:hAnsi="Arial Narrow"/>
                <w:szCs w:val="22"/>
              </w:rPr>
            </w:pPr>
            <w:r w:rsidRPr="00FC591D">
              <w:rPr>
                <w:rFonts w:ascii="Arial Narrow" w:hAnsi="Arial Narrow"/>
                <w:szCs w:val="22"/>
              </w:rPr>
              <w:t>- Část C-7 Plán nouzového přežití</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959"/>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Zabezpečení veřejného pořádku, ostraha perimetru uzavřené zóny</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PČR, </w:t>
            </w:r>
          </w:p>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policie</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w:t>
            </w:r>
          </w:p>
        </w:tc>
        <w:tc>
          <w:tcPr>
            <w:tcW w:w="1717"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Řešeno ve Výpisu z Havarijního plánu PK pro ORP </w:t>
            </w:r>
          </w:p>
          <w:p w:rsidR="00484B57" w:rsidRPr="00FC591D" w:rsidRDefault="00484B57" w:rsidP="00484B57">
            <w:pPr>
              <w:jc w:val="left"/>
              <w:rPr>
                <w:rFonts w:ascii="Arial Narrow" w:hAnsi="Arial Narrow"/>
                <w:szCs w:val="22"/>
              </w:rPr>
            </w:pPr>
            <w:r w:rsidRPr="00FC591D">
              <w:rPr>
                <w:rFonts w:ascii="Arial Narrow" w:hAnsi="Arial Narrow"/>
                <w:szCs w:val="22"/>
              </w:rPr>
              <w:t>- Část C-10 Plán veřejného pořádku a bezpečnosti</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Starosta</w:t>
            </w:r>
            <w:r w:rsidRPr="00FC591D">
              <w:rPr>
                <w:rFonts w:ascii="Arial Narrow" w:hAnsi="Arial Narrow" w:cs="Arial"/>
                <w:szCs w:val="22"/>
              </w:rPr>
              <w:br/>
              <w:t xml:space="preserve"> ORP</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szCs w:val="22"/>
              </w:rPr>
              <w:t>viz. Část  B3 - Způsob plnění regulačních opatření</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rPr>
            </w:pPr>
            <w:r w:rsidRPr="00FC591D">
              <w:rPr>
                <w:rFonts w:ascii="Arial Narrow" w:hAnsi="Arial Narrow"/>
              </w:rPr>
              <w:t>Průběžné informování obyvatelstva</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OÚ ORP </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obecní úřady, hromadné informační prostředky</w:t>
            </w:r>
          </w:p>
        </w:tc>
        <w:tc>
          <w:tcPr>
            <w:tcW w:w="1717" w:type="pct"/>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szCs w:val="22"/>
              </w:rPr>
              <w:t>zveřejnění na místech obvyklých, využit hromadných informačních prostředků, využití místních informačních systémů v zasažených obcích</w:t>
            </w: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88"/>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KOPIS</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center"/>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Povolávání sil a prostředků dle Poplachového plánu IZS</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KOPIS</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center"/>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Vyžadování věcných zdrojů dle Plánu nezbytných dodávek</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 xml:space="preserve">OÚ ORP </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HZS </w:t>
            </w:r>
            <w:proofErr w:type="spellStart"/>
            <w:r w:rsidRPr="00FC591D">
              <w:rPr>
                <w:rFonts w:ascii="Arial Narrow" w:hAnsi="Arial Narrow" w:cs="Arial"/>
                <w:szCs w:val="22"/>
              </w:rPr>
              <w:t>Pk</w:t>
            </w:r>
            <w:proofErr w:type="spellEnd"/>
          </w:p>
        </w:tc>
        <w:tc>
          <w:tcPr>
            <w:tcW w:w="1717" w:type="pct"/>
            <w:shd w:val="clear" w:color="auto" w:fill="auto"/>
            <w:vAlign w:val="center"/>
          </w:tcPr>
          <w:p w:rsidR="00484B57" w:rsidRPr="00FC591D" w:rsidRDefault="00484B57" w:rsidP="00484B57">
            <w:pPr>
              <w:jc w:val="center"/>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Zabezpečení dopravní obslužnosti k řešení krizové situace</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 xml:space="preserve">SÚS </w:t>
            </w:r>
            <w:proofErr w:type="spellStart"/>
            <w:r w:rsidRPr="00FC591D">
              <w:rPr>
                <w:rFonts w:ascii="Arial Narrow" w:hAnsi="Arial Narrow" w:cs="Arial"/>
                <w:szCs w:val="22"/>
              </w:rPr>
              <w:t>Pk</w:t>
            </w:r>
            <w:proofErr w:type="spellEnd"/>
            <w:r w:rsidRPr="00FC591D">
              <w:rPr>
                <w:rFonts w:ascii="Arial Narrow" w:hAnsi="Arial Narrow" w:cs="Arial"/>
                <w:szCs w:val="22"/>
              </w:rPr>
              <w:t xml:space="preserve">, </w:t>
            </w:r>
          </w:p>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ŘSD ČR,</w:t>
            </w:r>
          </w:p>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SŽDC</w:t>
            </w:r>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center"/>
              <w:rPr>
                <w:rFonts w:ascii="Arial Narrow" w:hAnsi="Arial Narrow" w:cs="Arial"/>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trHeight w:val="573"/>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Odvolání krizového stavu</w:t>
            </w:r>
          </w:p>
        </w:tc>
        <w:tc>
          <w:tcPr>
            <w:tcW w:w="555" w:type="pct"/>
            <w:shd w:val="clear" w:color="auto" w:fill="auto"/>
            <w:vAlign w:val="center"/>
          </w:tcPr>
          <w:p w:rsidR="00484B57" w:rsidRPr="00FC591D" w:rsidRDefault="00484B57" w:rsidP="00484B57">
            <w:pPr>
              <w:ind w:hanging="108"/>
              <w:jc w:val="center"/>
              <w:rPr>
                <w:rFonts w:ascii="Arial Narrow" w:hAnsi="Arial Narrow" w:cs="Arial"/>
                <w:szCs w:val="22"/>
              </w:rPr>
            </w:pPr>
            <w:r w:rsidRPr="00FC591D">
              <w:rPr>
                <w:rFonts w:ascii="Arial Narrow" w:hAnsi="Arial Narrow" w:cs="Arial"/>
                <w:szCs w:val="22"/>
              </w:rPr>
              <w:t>Vláda,</w:t>
            </w:r>
            <w:r w:rsidRPr="00FC591D">
              <w:rPr>
                <w:rFonts w:ascii="Arial Narrow" w:hAnsi="Arial Narrow" w:cs="Arial"/>
                <w:szCs w:val="22"/>
              </w:rPr>
              <w:br/>
              <w:t xml:space="preserve">Hejtman </w:t>
            </w:r>
            <w:proofErr w:type="spellStart"/>
            <w:r w:rsidRPr="00FC591D">
              <w:rPr>
                <w:rFonts w:ascii="Arial Narrow" w:hAnsi="Arial Narrow" w:cs="Arial"/>
                <w:szCs w:val="22"/>
              </w:rPr>
              <w:t>Pk</w:t>
            </w:r>
            <w:proofErr w:type="spellEnd"/>
          </w:p>
        </w:tc>
        <w:tc>
          <w:tcPr>
            <w:tcW w:w="556" w:type="pct"/>
            <w:shd w:val="clear" w:color="auto" w:fill="auto"/>
            <w:vAlign w:val="center"/>
          </w:tcPr>
          <w:p w:rsidR="00484B57" w:rsidRPr="00FC591D" w:rsidRDefault="00484B57" w:rsidP="00484B57">
            <w:pPr>
              <w:jc w:val="center"/>
              <w:rPr>
                <w:rFonts w:ascii="Arial Narrow" w:hAnsi="Arial Narrow" w:cs="Arial"/>
                <w:szCs w:val="22"/>
              </w:rPr>
            </w:pPr>
          </w:p>
        </w:tc>
        <w:tc>
          <w:tcPr>
            <w:tcW w:w="1717"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po pominutí všech důvodů vyhlášeného krizového stavu</w:t>
            </w:r>
          </w:p>
        </w:tc>
        <w:tc>
          <w:tcPr>
            <w:tcW w:w="202" w:type="pct"/>
          </w:tcPr>
          <w:p w:rsidR="00484B57" w:rsidRPr="00FC591D" w:rsidRDefault="00484B57" w:rsidP="00484B57">
            <w:pPr>
              <w:rPr>
                <w:rFonts w:ascii="Arial Narrow" w:hAnsi="Arial Narrow"/>
                <w:szCs w:val="22"/>
              </w:rPr>
            </w:pPr>
          </w:p>
        </w:tc>
      </w:tr>
    </w:tbl>
    <w:p w:rsidR="00484B57" w:rsidRPr="00FC591D" w:rsidRDefault="00484B57" w:rsidP="00484B57"/>
    <w:p w:rsidR="00484B57" w:rsidRPr="00FC591D" w:rsidRDefault="00484B57" w:rsidP="00484B57">
      <w:pPr>
        <w:pStyle w:val="Nadpis2"/>
        <w:keepNext/>
        <w:numPr>
          <w:ilvl w:val="1"/>
          <w:numId w:val="1"/>
        </w:numPr>
        <w:ind w:left="578" w:hanging="578"/>
      </w:pPr>
      <w:r w:rsidRPr="00FC591D">
        <w:br w:type="page"/>
      </w:r>
      <w:r w:rsidRPr="00FC591D">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FC591D" w:rsidTr="00484B57">
        <w:trPr>
          <w:cantSplit/>
          <w:trHeight w:val="664"/>
          <w:tblHeader/>
        </w:trPr>
        <w:tc>
          <w:tcPr>
            <w:tcW w:w="1970"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Úkoly, činnosti, opatření</w:t>
            </w:r>
          </w:p>
        </w:tc>
        <w:tc>
          <w:tcPr>
            <w:tcW w:w="555"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Provádí</w:t>
            </w:r>
          </w:p>
        </w:tc>
        <w:tc>
          <w:tcPr>
            <w:tcW w:w="555"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Spolupracuje</w:t>
            </w:r>
          </w:p>
        </w:tc>
        <w:tc>
          <w:tcPr>
            <w:tcW w:w="1717" w:type="pct"/>
            <w:shd w:val="clear" w:color="auto" w:fill="auto"/>
            <w:vAlign w:val="center"/>
          </w:tcPr>
          <w:p w:rsidR="00484B57" w:rsidRPr="00FC591D" w:rsidRDefault="00484B57" w:rsidP="00484B57">
            <w:pPr>
              <w:jc w:val="center"/>
              <w:rPr>
                <w:rFonts w:ascii="Arial Narrow" w:hAnsi="Arial Narrow"/>
                <w:b/>
                <w:szCs w:val="22"/>
              </w:rPr>
            </w:pPr>
            <w:r w:rsidRPr="00FC591D">
              <w:rPr>
                <w:rFonts w:ascii="Arial Narrow" w:hAnsi="Arial Narrow"/>
                <w:b/>
                <w:szCs w:val="22"/>
              </w:rPr>
              <w:t>Poznámka</w:t>
            </w:r>
          </w:p>
        </w:tc>
        <w:tc>
          <w:tcPr>
            <w:tcW w:w="202" w:type="pct"/>
            <w:vAlign w:val="center"/>
          </w:tcPr>
          <w:p w:rsidR="00484B57" w:rsidRPr="00FC591D" w:rsidRDefault="00484B57" w:rsidP="00484B57">
            <w:pPr>
              <w:jc w:val="center"/>
              <w:rPr>
                <w:rFonts w:ascii="Arial Narrow" w:hAnsi="Arial Narrow"/>
                <w:b/>
                <w:szCs w:val="22"/>
              </w:rPr>
            </w:pPr>
            <w:r w:rsidRPr="00FC591D">
              <w:rPr>
                <w:sz w:val="32"/>
              </w:rPr>
              <w:sym w:font="Wingdings" w:char="F0FC"/>
            </w:r>
          </w:p>
        </w:tc>
      </w:tr>
      <w:tr w:rsidR="00484B57" w:rsidRPr="00FC591D" w:rsidTr="00484B57">
        <w:trPr>
          <w:cantSplit/>
          <w:trHeight w:val="454"/>
          <w:tblHeader/>
        </w:trPr>
        <w:tc>
          <w:tcPr>
            <w:tcW w:w="1970" w:type="pc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Zabezpečit veterinární opatření na postiženém území</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 xml:space="preserve">KVS PK </w:t>
            </w:r>
          </w:p>
        </w:tc>
        <w:tc>
          <w:tcPr>
            <w:tcW w:w="555" w:type="pct"/>
            <w:shd w:val="clear" w:color="auto" w:fill="auto"/>
            <w:vAlign w:val="center"/>
          </w:tcPr>
          <w:p w:rsidR="00484B57" w:rsidRPr="00FC591D" w:rsidRDefault="00484B57" w:rsidP="00484B57">
            <w:pPr>
              <w:jc w:val="center"/>
              <w:rPr>
                <w:rFonts w:ascii="Arial Narrow" w:hAnsi="Arial Narrow"/>
                <w:szCs w:val="22"/>
              </w:rPr>
            </w:pPr>
          </w:p>
        </w:tc>
        <w:tc>
          <w:tcPr>
            <w:tcW w:w="1717" w:type="pct"/>
            <w:shd w:val="clear" w:color="auto" w:fill="auto"/>
            <w:vAlign w:val="center"/>
          </w:tcPr>
          <w:p w:rsidR="00484B57" w:rsidRPr="00FC591D" w:rsidRDefault="00484B57" w:rsidP="00484B57">
            <w:pPr>
              <w:rPr>
                <w:rFonts w:ascii="Arial Narrow" w:hAnsi="Arial Narrow"/>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cantSplit/>
          <w:trHeight w:val="913"/>
          <w:tblHeader/>
        </w:trPr>
        <w:tc>
          <w:tcPr>
            <w:tcW w:w="1970" w:type="pct"/>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p w:rsidR="00484B57" w:rsidRPr="00FC591D" w:rsidRDefault="00484B57" w:rsidP="00484B57">
            <w:pPr>
              <w:jc w:val="center"/>
              <w:rPr>
                <w:rFonts w:ascii="Arial Narrow" w:hAnsi="Arial Narrow"/>
                <w:szCs w:val="22"/>
              </w:rPr>
            </w:pPr>
            <w:r w:rsidRPr="00FC591D">
              <w:rPr>
                <w:rFonts w:ascii="Arial Narrow" w:hAnsi="Arial Narrow"/>
                <w:szCs w:val="22"/>
              </w:rPr>
              <w:t>obecní úřady</w:t>
            </w:r>
          </w:p>
          <w:p w:rsidR="00484B57" w:rsidRPr="00FC591D" w:rsidRDefault="00484B57" w:rsidP="00484B57">
            <w:pPr>
              <w:jc w:val="center"/>
              <w:rPr>
                <w:rFonts w:ascii="Arial Narrow" w:hAnsi="Arial Narrow"/>
                <w:szCs w:val="22"/>
              </w:rPr>
            </w:pPr>
            <w:r w:rsidRPr="00FC591D">
              <w:rPr>
                <w:rFonts w:ascii="Arial Narrow" w:hAnsi="Arial Narrow" w:cs="Arial"/>
                <w:szCs w:val="22"/>
              </w:rPr>
              <w:t>složky IZS</w:t>
            </w:r>
          </w:p>
        </w:tc>
        <w:tc>
          <w:tcPr>
            <w:tcW w:w="555" w:type="pct"/>
            <w:shd w:val="clear" w:color="auto" w:fill="auto"/>
            <w:vAlign w:val="center"/>
          </w:tcPr>
          <w:p w:rsidR="00484B57" w:rsidRPr="00FC591D" w:rsidRDefault="00484B57" w:rsidP="00484B57">
            <w:pPr>
              <w:jc w:val="center"/>
              <w:rPr>
                <w:rFonts w:ascii="Arial Narrow" w:hAnsi="Arial Narrow"/>
                <w:szCs w:val="22"/>
              </w:rPr>
            </w:pPr>
            <w:r w:rsidRPr="00FC591D">
              <w:rPr>
                <w:rFonts w:ascii="Arial Narrow" w:hAnsi="Arial Narrow" w:cs="Arial"/>
                <w:szCs w:val="22"/>
              </w:rPr>
              <w:t>Chovatelé</w:t>
            </w:r>
          </w:p>
        </w:tc>
        <w:tc>
          <w:tcPr>
            <w:tcW w:w="1717" w:type="pct"/>
            <w:shd w:val="clear" w:color="auto" w:fill="auto"/>
            <w:vAlign w:val="center"/>
          </w:tcPr>
          <w:p w:rsidR="00484B57" w:rsidRPr="00FC591D" w:rsidRDefault="00484B57" w:rsidP="00484B57">
            <w:pPr>
              <w:rPr>
                <w:rFonts w:ascii="Arial Narrow" w:hAnsi="Arial Narrow"/>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cantSplit/>
          <w:trHeight w:val="913"/>
          <w:tblHeader/>
        </w:trPr>
        <w:tc>
          <w:tcPr>
            <w:tcW w:w="1970" w:type="pct"/>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Vyčíslování škod na majetku, životním prostředí, nákladů na provedená opatření spojená s likvidací ohniska nákazy</w:t>
            </w:r>
          </w:p>
        </w:tc>
        <w:tc>
          <w:tcPr>
            <w:tcW w:w="555" w:type="pct"/>
            <w:shd w:val="clear" w:color="auto" w:fill="auto"/>
            <w:vAlign w:val="center"/>
          </w:tcPr>
          <w:p w:rsidR="00484B57" w:rsidRPr="00FC591D" w:rsidRDefault="00484B57" w:rsidP="00484B57">
            <w:pPr>
              <w:jc w:val="center"/>
              <w:rPr>
                <w:rFonts w:ascii="Arial Narrow" w:hAnsi="Arial Narrow"/>
                <w:szCs w:val="22"/>
              </w:rPr>
            </w:pPr>
            <w:r w:rsidRPr="00FC591D">
              <w:rPr>
                <w:rFonts w:ascii="Arial Narrow" w:hAnsi="Arial Narrow" w:cs="Arial"/>
                <w:szCs w:val="22"/>
              </w:rPr>
              <w:t>KVS PK, Chovatelé</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Pardubický kraj, složky IZS,</w:t>
            </w:r>
          </w:p>
          <w:p w:rsidR="00484B57" w:rsidRPr="00FC591D" w:rsidRDefault="00484B57" w:rsidP="00484B57">
            <w:pPr>
              <w:jc w:val="center"/>
              <w:rPr>
                <w:rFonts w:ascii="Arial Narrow" w:hAnsi="Arial Narrow"/>
                <w:szCs w:val="22"/>
              </w:rPr>
            </w:pPr>
            <w:r w:rsidRPr="00FC591D">
              <w:rPr>
                <w:rFonts w:ascii="Arial Narrow" w:hAnsi="Arial Narrow"/>
                <w:szCs w:val="22"/>
              </w:rPr>
              <w:t>obecní úřady</w:t>
            </w:r>
          </w:p>
        </w:tc>
        <w:tc>
          <w:tcPr>
            <w:tcW w:w="1717" w:type="pct"/>
            <w:shd w:val="clear" w:color="auto" w:fill="auto"/>
            <w:vAlign w:val="center"/>
          </w:tcPr>
          <w:p w:rsidR="00484B57" w:rsidRPr="00FC591D" w:rsidRDefault="00484B57" w:rsidP="00484B57">
            <w:pPr>
              <w:rPr>
                <w:rFonts w:ascii="Arial Narrow" w:hAnsi="Arial Narrow"/>
                <w:szCs w:val="22"/>
              </w:rPr>
            </w:pPr>
          </w:p>
        </w:tc>
        <w:tc>
          <w:tcPr>
            <w:tcW w:w="202" w:type="pct"/>
          </w:tcPr>
          <w:p w:rsidR="00484B57" w:rsidRPr="00FC591D" w:rsidRDefault="00484B57" w:rsidP="00484B57">
            <w:pPr>
              <w:rPr>
                <w:rFonts w:ascii="Arial Narrow" w:hAnsi="Arial Narrow"/>
                <w:szCs w:val="22"/>
              </w:rPr>
            </w:pPr>
          </w:p>
        </w:tc>
      </w:tr>
      <w:tr w:rsidR="00484B57" w:rsidRPr="00FC591D" w:rsidTr="00484B57">
        <w:trPr>
          <w:cantSplit/>
          <w:trHeight w:val="748"/>
          <w:tblHeader/>
        </w:trPr>
        <w:tc>
          <w:tcPr>
            <w:tcW w:w="1970" w:type="pct"/>
            <w:shd w:val="clear" w:color="auto" w:fill="auto"/>
            <w:vAlign w:val="center"/>
          </w:tcPr>
          <w:p w:rsidR="00484B57" w:rsidRPr="00FC591D" w:rsidRDefault="00484B57" w:rsidP="00484B57">
            <w:pPr>
              <w:rPr>
                <w:rFonts w:ascii="Arial Narrow" w:hAnsi="Arial Narrow" w:cs="Arial"/>
                <w:szCs w:val="22"/>
              </w:rPr>
            </w:pPr>
            <w:r w:rsidRPr="00FC591D">
              <w:rPr>
                <w:rFonts w:ascii="Arial Narrow" w:hAnsi="Arial Narrow" w:cs="Arial"/>
                <w:szCs w:val="22"/>
              </w:rPr>
              <w:t xml:space="preserve">Zpracování závěrečné zprávy a předložení do BR ORP </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KVS PK</w:t>
            </w:r>
          </w:p>
        </w:tc>
        <w:tc>
          <w:tcPr>
            <w:tcW w:w="555" w:type="pct"/>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cs="Arial"/>
                <w:szCs w:val="22"/>
              </w:rPr>
              <w:t>Chovatelé,</w:t>
            </w:r>
          </w:p>
          <w:p w:rsidR="00484B57" w:rsidRPr="00FC591D" w:rsidRDefault="00484B57" w:rsidP="00484B57">
            <w:pPr>
              <w:jc w:val="center"/>
              <w:rPr>
                <w:rFonts w:ascii="Arial Narrow" w:hAnsi="Arial Narrow" w:cs="Arial"/>
                <w:szCs w:val="22"/>
              </w:rPr>
            </w:pPr>
            <w:r w:rsidRPr="00FC591D">
              <w:rPr>
                <w:rFonts w:ascii="Arial Narrow" w:hAnsi="Arial Narrow" w:cs="Arial"/>
                <w:szCs w:val="22"/>
              </w:rPr>
              <w:t>složky IZS</w:t>
            </w:r>
          </w:p>
        </w:tc>
        <w:tc>
          <w:tcPr>
            <w:tcW w:w="1717" w:type="pct"/>
            <w:shd w:val="clear" w:color="auto" w:fill="auto"/>
            <w:vAlign w:val="center"/>
          </w:tcPr>
          <w:p w:rsidR="00484B57" w:rsidRPr="00FC591D" w:rsidRDefault="00484B57" w:rsidP="00484B57">
            <w:pPr>
              <w:rPr>
                <w:rFonts w:ascii="Arial Narrow" w:hAnsi="Arial Narrow"/>
                <w:szCs w:val="22"/>
              </w:rPr>
            </w:pPr>
          </w:p>
        </w:tc>
        <w:tc>
          <w:tcPr>
            <w:tcW w:w="202" w:type="pct"/>
          </w:tcPr>
          <w:p w:rsidR="00484B57" w:rsidRPr="00FC591D" w:rsidRDefault="00484B57" w:rsidP="00484B57">
            <w:pPr>
              <w:rPr>
                <w:rFonts w:ascii="Arial Narrow" w:hAnsi="Arial Narrow"/>
                <w:szCs w:val="22"/>
              </w:rPr>
            </w:pPr>
          </w:p>
        </w:tc>
      </w:tr>
    </w:tbl>
    <w:p w:rsidR="00484B57" w:rsidRPr="00FC591D" w:rsidRDefault="00484B57" w:rsidP="00484B57">
      <w:pPr>
        <w:pStyle w:val="Nadpis1"/>
        <w:tabs>
          <w:tab w:val="clear" w:pos="432"/>
          <w:tab w:val="num" w:pos="574"/>
        </w:tabs>
        <w:ind w:left="574"/>
      </w:pPr>
      <w:r w:rsidRPr="00FC591D">
        <w:br w:type="page"/>
      </w:r>
      <w:r w:rsidRPr="00FC591D">
        <w:lastRenderedPageBreak/>
        <w:t>Úkoly, činnosti a opatření jednotlivých subjektů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3"/>
        <w:gridCol w:w="2542"/>
        <w:gridCol w:w="9023"/>
      </w:tblGrid>
      <w:tr w:rsidR="00484B57" w:rsidRPr="00FC591D" w:rsidTr="00484B57">
        <w:trPr>
          <w:trHeight w:val="775"/>
          <w:tblHeader/>
        </w:trPr>
        <w:tc>
          <w:tcPr>
            <w:tcW w:w="2410" w:type="dxa"/>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b/>
                <w:szCs w:val="22"/>
              </w:rPr>
              <w:t>Subjekt</w:t>
            </w:r>
          </w:p>
        </w:tc>
        <w:tc>
          <w:tcPr>
            <w:tcW w:w="2551" w:type="dxa"/>
            <w:shd w:val="clear" w:color="auto" w:fill="auto"/>
            <w:vAlign w:val="center"/>
          </w:tcPr>
          <w:p w:rsidR="00484B57" w:rsidRPr="00FC591D" w:rsidRDefault="00484B57" w:rsidP="00484B57">
            <w:pPr>
              <w:jc w:val="center"/>
              <w:rPr>
                <w:rFonts w:ascii="Arial Narrow" w:hAnsi="Arial Narrow" w:cs="Arial"/>
                <w:szCs w:val="22"/>
              </w:rPr>
            </w:pPr>
            <w:r w:rsidRPr="00FC591D">
              <w:rPr>
                <w:rFonts w:ascii="Arial Narrow" w:hAnsi="Arial Narrow"/>
                <w:b/>
                <w:szCs w:val="22"/>
              </w:rPr>
              <w:t>Období</w:t>
            </w:r>
          </w:p>
        </w:tc>
        <w:tc>
          <w:tcPr>
            <w:tcW w:w="9072" w:type="dxa"/>
            <w:shd w:val="clear" w:color="auto" w:fill="auto"/>
            <w:vAlign w:val="center"/>
          </w:tcPr>
          <w:p w:rsidR="00484B57" w:rsidRPr="00FC591D" w:rsidRDefault="00484B57" w:rsidP="00484B57">
            <w:pPr>
              <w:jc w:val="center"/>
            </w:pPr>
            <w:r w:rsidRPr="00FC591D">
              <w:rPr>
                <w:rFonts w:ascii="Arial Narrow" w:hAnsi="Arial Narrow"/>
                <w:b/>
                <w:szCs w:val="22"/>
              </w:rPr>
              <w:t>Úkoly, činnosti, opatření</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Obecní úřad ORP </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szCs w:val="22"/>
              </w:rPr>
              <w:t>Podílí se na informování obyvatelstva, vyrozumění odpovědných orgánů státní správy, samosprávy, fyzických a právnických osob v ohroženém území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rPr>
                <w:rFonts w:ascii="Arial Narrow" w:hAnsi="Arial Narrow"/>
              </w:rPr>
            </w:pPr>
            <w:r w:rsidRPr="00FC591D">
              <w:rPr>
                <w:rFonts w:ascii="Arial Narrow" w:hAnsi="Arial Narrow" w:cs="Arial"/>
                <w:szCs w:val="22"/>
              </w:rPr>
              <w:t>Vyžaduje věcné zdroje dle Plánu nezbytných dodávek</w:t>
            </w:r>
          </w:p>
          <w:p w:rsidR="00484B57" w:rsidRPr="00FC591D" w:rsidRDefault="00484B57" w:rsidP="00484B57">
            <w:pPr>
              <w:rPr>
                <w:rFonts w:ascii="Arial Narrow" w:hAnsi="Arial Narrow" w:cs="Arial"/>
                <w:szCs w:val="22"/>
              </w:rPr>
            </w:pPr>
            <w:r w:rsidRPr="00FC591D">
              <w:rPr>
                <w:rFonts w:ascii="Arial Narrow" w:hAnsi="Arial Narrow" w:cs="Arial"/>
                <w:szCs w:val="22"/>
              </w:rPr>
              <w:t>Informuje obyvatelstvo o vyhlášeném krizovém stavu a nařízených opatřeních a důsledcích z nich vyplývajících ve svém správním obvodu</w:t>
            </w:r>
          </w:p>
          <w:p w:rsidR="00484B57" w:rsidRPr="00FC591D" w:rsidRDefault="00484B57" w:rsidP="00484B57">
            <w:pPr>
              <w:rPr>
                <w:rFonts w:ascii="Arial Narrow" w:hAnsi="Arial Narrow"/>
              </w:rPr>
            </w:pPr>
            <w:r w:rsidRPr="00FC591D">
              <w:rPr>
                <w:rFonts w:ascii="Arial Narrow" w:hAnsi="Arial Narrow"/>
              </w:rPr>
              <w:t>Koordinuje provádění záchranných prací</w:t>
            </w:r>
            <w:r w:rsidRPr="00FC591D">
              <w:t xml:space="preserve"> </w:t>
            </w:r>
            <w:r w:rsidRPr="00FC591D">
              <w:rPr>
                <w:rFonts w:ascii="Arial Narrow" w:hAnsi="Arial Narrow"/>
              </w:rPr>
              <w:t>v území – starosta ORP</w:t>
            </w:r>
          </w:p>
          <w:p w:rsidR="00484B57" w:rsidRPr="00FC591D" w:rsidRDefault="00484B57" w:rsidP="00484B57">
            <w:pPr>
              <w:rPr>
                <w:rFonts w:ascii="Arial Narrow" w:hAnsi="Arial Narrow"/>
              </w:rPr>
            </w:pPr>
            <w:r w:rsidRPr="00FC591D">
              <w:rPr>
                <w:rFonts w:ascii="Arial Narrow" w:hAnsi="Arial Narrow"/>
              </w:rPr>
              <w:t>Koordinuje, ve spolupráci s HZS kraje a Krajským úřadem, přijímání a rozdělování humanitární pomoci, zabezpečení adresnosti poskytované humanitární pomoci, organizace nabídnuté pomoci a zapojení obyvatelstva z nepostiženého území</w:t>
            </w:r>
          </w:p>
          <w:p w:rsidR="00484B57" w:rsidRPr="00FC591D" w:rsidRDefault="00484B57" w:rsidP="00484B57">
            <w:pPr>
              <w:jc w:val="left"/>
              <w:rPr>
                <w:rFonts w:ascii="Arial Narrow" w:hAnsi="Arial Narrow"/>
                <w:b/>
                <w:szCs w:val="22"/>
              </w:rPr>
            </w:pPr>
            <w:r w:rsidRPr="00FC591D">
              <w:rPr>
                <w:rFonts w:ascii="Arial Narrow" w:hAnsi="Arial Narrow"/>
              </w:rPr>
              <w:t>Průběžně informuje obyvatelstvo o situaci</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Obecní úřad</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szCs w:val="22"/>
              </w:rPr>
            </w:pPr>
            <w:r w:rsidRPr="00FC591D">
              <w:rPr>
                <w:rFonts w:ascii="Arial Narrow" w:hAnsi="Arial Narrow"/>
                <w:szCs w:val="22"/>
              </w:rPr>
              <w:t>Podílí se na informování obyvatelstva, vyrozumění odpovědných orgánů státní správy, samosprávy, fyzických a právnických osob v ohroženém území</w:t>
            </w:r>
          </w:p>
          <w:p w:rsidR="00484B57" w:rsidRPr="00FC591D" w:rsidRDefault="00484B57" w:rsidP="00484B57">
            <w:pPr>
              <w:jc w:val="left"/>
            </w:pPr>
            <w:r w:rsidRPr="00FC591D">
              <w:rPr>
                <w:rFonts w:ascii="Arial Narrow" w:hAnsi="Arial Narrow"/>
                <w:szCs w:val="22"/>
              </w:rPr>
              <w:t>Podílí se ne provádění mimořádných veterinárních opatření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rPr>
              <w:t xml:space="preserve">Zajišťuje nouzové </w:t>
            </w:r>
            <w:r w:rsidRPr="00FC591D">
              <w:rPr>
                <w:rFonts w:ascii="Arial Narrow" w:hAnsi="Arial Narrow" w:cs="Arial"/>
                <w:szCs w:val="22"/>
              </w:rPr>
              <w:t>přežití obyvatelstva v uzavřených obcích</w:t>
            </w:r>
          </w:p>
          <w:p w:rsidR="00484B57" w:rsidRPr="00FC591D" w:rsidRDefault="00484B57" w:rsidP="00484B57">
            <w:pPr>
              <w:jc w:val="left"/>
              <w:rPr>
                <w:rFonts w:ascii="Arial Narrow" w:hAnsi="Arial Narrow"/>
              </w:rPr>
            </w:pPr>
            <w:r w:rsidRPr="00FC591D">
              <w:rPr>
                <w:rFonts w:ascii="Arial Narrow" w:hAnsi="Arial Narrow"/>
              </w:rPr>
              <w:t>Zabezpečuje základní funkce státu v uzavřených obcích, včetně nezbytných služeb, zdravotnické péče, zajištění provozu škol.</w:t>
            </w:r>
          </w:p>
          <w:p w:rsidR="00484B57" w:rsidRPr="00FC591D" w:rsidRDefault="00484B57" w:rsidP="00484B57">
            <w:pPr>
              <w:jc w:val="left"/>
              <w:rPr>
                <w:rFonts w:ascii="Arial Narrow" w:hAnsi="Arial Narrow" w:cs="Arial"/>
                <w:szCs w:val="22"/>
              </w:rPr>
            </w:pPr>
            <w:r w:rsidRPr="00FC591D">
              <w:rPr>
                <w:rFonts w:ascii="Arial Narrow" w:hAnsi="Arial Narrow"/>
                <w:szCs w:val="22"/>
              </w:rPr>
              <w:t>Podílí se ne provádění mimořádných veterinárních opatření</w:t>
            </w:r>
          </w:p>
          <w:p w:rsidR="00484B57" w:rsidRPr="00FC591D" w:rsidRDefault="00484B57" w:rsidP="00484B57">
            <w:pPr>
              <w:rPr>
                <w:rFonts w:ascii="Arial Narrow" w:hAnsi="Arial Narrow" w:cs="Arial"/>
                <w:szCs w:val="22"/>
              </w:rPr>
            </w:pPr>
            <w:r w:rsidRPr="00FC591D">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FC591D" w:rsidRDefault="00484B57" w:rsidP="00484B57">
            <w:pPr>
              <w:jc w:val="left"/>
              <w:rPr>
                <w:rFonts w:ascii="Arial Narrow" w:hAnsi="Arial Narrow"/>
                <w:szCs w:val="22"/>
              </w:rPr>
            </w:pPr>
            <w:r w:rsidRPr="00FC591D">
              <w:rPr>
                <w:rFonts w:ascii="Arial Narrow" w:hAnsi="Arial Narrow"/>
                <w:szCs w:val="22"/>
              </w:rPr>
              <w:t>Provádí varování obyvatelstva v ohrožených lokalitách</w:t>
            </w:r>
          </w:p>
          <w:p w:rsidR="00484B57" w:rsidRPr="00FC591D" w:rsidRDefault="00484B57" w:rsidP="00484B57">
            <w:pPr>
              <w:jc w:val="left"/>
            </w:pPr>
            <w:r w:rsidRPr="00FC591D">
              <w:rPr>
                <w:rFonts w:ascii="Arial Narrow" w:hAnsi="Arial Narrow"/>
              </w:rPr>
              <w:t>Průběžné informuje obyvatelstvo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szCs w:val="20"/>
              </w:rPr>
            </w:pPr>
            <w:r w:rsidRPr="00FC591D">
              <w:rPr>
                <w:rFonts w:ascii="Arial Narrow" w:hAnsi="Arial Narrow" w:cs="Arial"/>
                <w:szCs w:val="20"/>
              </w:rPr>
              <w:t>Provádí dokumentování údajů a skutečností za účelem zjištění a objasnění příčin vzniku mimořádné události</w:t>
            </w:r>
          </w:p>
          <w:p w:rsidR="00484B57" w:rsidRPr="00FC591D" w:rsidRDefault="00484B57" w:rsidP="00484B57">
            <w:pPr>
              <w:jc w:val="left"/>
              <w:rPr>
                <w:rFonts w:ascii="Arial Narrow" w:hAnsi="Arial Narrow" w:cs="Arial"/>
                <w:szCs w:val="20"/>
              </w:rPr>
            </w:pPr>
            <w:r w:rsidRPr="00FC591D">
              <w:rPr>
                <w:rFonts w:ascii="Arial Narrow" w:hAnsi="Arial Narrow" w:cs="Arial"/>
                <w:szCs w:val="20"/>
              </w:rPr>
              <w:t xml:space="preserve">Podílí se na vyčíslování škod na majetku, životním prostředí, ztrát na lidských životech </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KVS PK</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Provádí monitoring nákazové situace v kraji </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Zabezpečuje svolání krajské nákazové komise  </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Vyslovuje podezření na možnost výskytu nebezpečné nákazy </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Potvrzuje vznik nebezpečné nákazy</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Informuje o vzniklé situaci SVS ČR (Krizové centrum SVS ČR)</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Zjišťuje informace o rozsahu nákazy, ohrožení osob a majetku</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lastRenderedPageBreak/>
              <w:t>Zajišťuje informování obyvatelstva, vyrozumění odpovědných orgánů státní správy, samosprávy, fyzických a právnických osob v ohroženém území</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Nařizuje zavedení stanovených mimořádných veterinárních opatření dle zákona č. 166/1999 Sb. (veterinární zákon)</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Průběžně analyzuje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Provádí nadále úkoly činnosti a opatření jako při hrozbě vzniku krizové situace</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Kontroluje provádění stanovených mimořádných veterinárních opatření</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Koordinuje činnost při likvidaci ohnisek nákazy</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rPr>
                <w:rFonts w:ascii="Arial Narrow" w:hAnsi="Arial Narrow" w:cs="Arial"/>
                <w:szCs w:val="22"/>
              </w:rPr>
            </w:pPr>
            <w:r w:rsidRPr="00FC591D">
              <w:rPr>
                <w:rFonts w:ascii="Arial Narrow" w:hAnsi="Arial Narrow" w:cs="Arial"/>
                <w:szCs w:val="22"/>
              </w:rPr>
              <w:t>Provádí zpracování závěrečné zprávy a předložení do BR ORP PA</w:t>
            </w:r>
          </w:p>
          <w:p w:rsidR="00484B57" w:rsidRPr="00FC591D" w:rsidRDefault="00484B57" w:rsidP="00484B57">
            <w:pPr>
              <w:rPr>
                <w:rFonts w:ascii="Arial Narrow" w:hAnsi="Arial Narrow" w:cs="Arial"/>
                <w:szCs w:val="22"/>
              </w:rPr>
            </w:pPr>
            <w:r w:rsidRPr="00FC591D">
              <w:rPr>
                <w:rFonts w:ascii="Arial Narrow" w:hAnsi="Arial Narrow" w:cs="Arial"/>
                <w:szCs w:val="22"/>
              </w:rPr>
              <w:t>Provádí společně s chovateli vyčíslování škod na majetku, životním prostředí a nákladů na provedená opatření spojená s likvidací ohniska nákazy</w:t>
            </w:r>
          </w:p>
          <w:p w:rsidR="00484B57" w:rsidRPr="00FC591D" w:rsidRDefault="00484B57" w:rsidP="00484B57">
            <w:pPr>
              <w:rPr>
                <w:rFonts w:ascii="Arial Narrow" w:hAnsi="Arial Narrow" w:cs="Arial"/>
                <w:szCs w:val="22"/>
              </w:rPr>
            </w:pPr>
            <w:r w:rsidRPr="00FC591D">
              <w:rPr>
                <w:rFonts w:ascii="Arial Narrow" w:hAnsi="Arial Narrow" w:cs="Arial"/>
                <w:szCs w:val="22"/>
              </w:rPr>
              <w:t>Nadále zabezpečuje veterinární opatření na postiženém území</w:t>
            </w:r>
          </w:p>
          <w:p w:rsidR="00484B57" w:rsidRPr="00FC591D" w:rsidRDefault="00484B57" w:rsidP="00484B57">
            <w:pPr>
              <w:rPr>
                <w:rFonts w:ascii="Arial Narrow" w:hAnsi="Arial Narrow" w:cs="Arial"/>
                <w:szCs w:val="22"/>
              </w:rPr>
            </w:pPr>
            <w:r w:rsidRPr="00FC591D">
              <w:rPr>
                <w:rFonts w:ascii="Arial Narrow" w:hAnsi="Arial Narrow" w:cs="Arial"/>
                <w:szCs w:val="22"/>
              </w:rPr>
              <w:t xml:space="preserve">Provádí dokumentování údajů a skutečností za účelem zjištění a objasnění příčin vzniku mimořádné události </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Chovatelé </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rPr>
                <w:rFonts w:ascii="Arial Narrow" w:hAnsi="Arial Narrow" w:cs="Arial"/>
                <w:szCs w:val="22"/>
              </w:rPr>
            </w:pPr>
            <w:r w:rsidRPr="00FC591D">
              <w:rPr>
                <w:rFonts w:ascii="Arial Narrow" w:hAnsi="Arial Narrow" w:cs="Arial"/>
                <w:szCs w:val="22"/>
              </w:rPr>
              <w:t xml:space="preserve">Předávají informace v rámci monitoringu nákazové situace v kraji </w:t>
            </w:r>
          </w:p>
          <w:p w:rsidR="00484B57" w:rsidRPr="00FC591D" w:rsidRDefault="00484B57" w:rsidP="00484B57">
            <w:pPr>
              <w:rPr>
                <w:rFonts w:ascii="Arial Narrow" w:hAnsi="Arial Narrow" w:cs="Arial"/>
                <w:szCs w:val="22"/>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rPr>
                <w:rFonts w:ascii="Arial Narrow" w:hAnsi="Arial Narrow" w:cs="Arial"/>
                <w:szCs w:val="22"/>
              </w:rPr>
            </w:pPr>
            <w:r w:rsidRPr="00FC591D">
              <w:rPr>
                <w:rFonts w:ascii="Arial Narrow" w:hAnsi="Arial Narrow" w:cs="Arial"/>
                <w:szCs w:val="22"/>
              </w:rPr>
              <w:t>Podílí se na likvidace nakažených a uhynulých zvířat</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rPr>
                <w:rFonts w:ascii="Arial Narrow" w:hAnsi="Arial Narrow" w:cs="Arial"/>
                <w:szCs w:val="22"/>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Podílí se na likvidace nakažených a uhynulých zvířat</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rPr>
                <w:rFonts w:ascii="Arial Narrow" w:hAnsi="Arial Narrow" w:cs="Arial"/>
                <w:szCs w:val="22"/>
              </w:rPr>
            </w:pPr>
            <w:r w:rsidRPr="00FC591D">
              <w:rPr>
                <w:rFonts w:ascii="Arial Narrow" w:hAnsi="Arial Narrow" w:cs="Arial"/>
                <w:szCs w:val="22"/>
              </w:rPr>
              <w:t>Dodržují stanovená mimořádná veterinární opatření dle zákona č. 166/1999 Sb. (veterinární zákon)</w:t>
            </w:r>
          </w:p>
          <w:p w:rsidR="00484B57" w:rsidRPr="00FC591D" w:rsidRDefault="00484B57" w:rsidP="00484B57">
            <w:pPr>
              <w:rPr>
                <w:rFonts w:ascii="Arial Narrow" w:hAnsi="Arial Narrow" w:cs="Arial"/>
                <w:szCs w:val="22"/>
              </w:rPr>
            </w:pPr>
            <w:r w:rsidRPr="00FC591D">
              <w:rPr>
                <w:rFonts w:ascii="Arial Narrow" w:hAnsi="Arial Narrow" w:cs="Arial"/>
                <w:szCs w:val="22"/>
              </w:rPr>
              <w:t>Provádí společně s KVS PK vyčíslování škod na majetku, životním prostředí a nákladů na provedená opatření spojená s likvidací ohniska nákazy</w:t>
            </w:r>
          </w:p>
          <w:p w:rsidR="00484B57" w:rsidRPr="00FC591D" w:rsidRDefault="00484B57" w:rsidP="00484B57">
            <w:pPr>
              <w:rPr>
                <w:rFonts w:ascii="Arial Narrow" w:hAnsi="Arial Narrow" w:cs="Arial"/>
                <w:szCs w:val="22"/>
              </w:rPr>
            </w:pPr>
            <w:r w:rsidRPr="00FC591D">
              <w:rPr>
                <w:rFonts w:ascii="Arial Narrow" w:hAnsi="Arial Narrow" w:cs="Arial"/>
                <w:szCs w:val="22"/>
              </w:rPr>
              <w:t>Provádí dokumentování údajů a skutečností za účelem zjištění a objasnění příčin vzniku mimořádné událost</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Odborné firmy</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Dodávají věcné zdroje dle Plánu nezbytných dodávek na základě požadavků orgánů krizového řízení</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 xml:space="preserve">SÚS </w:t>
            </w:r>
            <w:proofErr w:type="spellStart"/>
            <w:r w:rsidRPr="00FC591D">
              <w:rPr>
                <w:rFonts w:ascii="Arial Narrow" w:hAnsi="Arial Narrow" w:cs="Arial"/>
                <w:szCs w:val="22"/>
              </w:rPr>
              <w:t>Pk</w:t>
            </w:r>
            <w:proofErr w:type="spellEnd"/>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Provádí uzavíraní příjezdových komunikací do ohnisek nákazy, označování objízdných tras</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Zabezpečují dopravní obslužnost k řešení krizové situace</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ŘSD ČR</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Provádí uzavíraní příjezdových komunikací do ohnisek nákazy, označování objízdných tras</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Zabezpečují dopravní obslužnost k řešení krizové situace</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SŽDC</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Přeruší železniční dopravu v uzavřených oblastech, ve spolupráci s dopravci zajišťují náhradní dopravu</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Ve spolupráci s dopravci zajišťují náhradní dopravu</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hromadné informační prostředky</w:t>
            </w: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obnově území postiženého krizovou situací</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Předávají informace obyvatelstvu o situaci</w:t>
            </w:r>
          </w:p>
        </w:tc>
      </w:tr>
      <w:tr w:rsidR="00484B57" w:rsidRPr="00FC591D" w:rsidTr="00484B57">
        <w:trPr>
          <w:trHeight w:val="567"/>
        </w:trPr>
        <w:tc>
          <w:tcPr>
            <w:tcW w:w="2410" w:type="dxa"/>
            <w:vMerge w:val="restart"/>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subjekty kritické infrastruktury</w:t>
            </w:r>
          </w:p>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hrozbě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Stanovují režimová opatření pro zajištění chodu prvků kritické infrastruktury v uzavřených zónách</w:t>
            </w:r>
          </w:p>
        </w:tc>
      </w:tr>
      <w:tr w:rsidR="00484B57" w:rsidRPr="00FC591D" w:rsidTr="00484B57">
        <w:trPr>
          <w:trHeight w:val="567"/>
        </w:trPr>
        <w:tc>
          <w:tcPr>
            <w:tcW w:w="2410" w:type="dxa"/>
            <w:vMerge/>
            <w:shd w:val="clear" w:color="auto" w:fill="auto"/>
            <w:vAlign w:val="center"/>
          </w:tcPr>
          <w:p w:rsidR="00484B57" w:rsidRPr="00FC591D" w:rsidRDefault="00484B57" w:rsidP="00484B57">
            <w:pPr>
              <w:jc w:val="left"/>
              <w:rPr>
                <w:rFonts w:ascii="Arial Narrow" w:hAnsi="Arial Narrow" w:cs="Arial"/>
                <w:szCs w:val="22"/>
              </w:rPr>
            </w:pPr>
          </w:p>
        </w:tc>
        <w:tc>
          <w:tcPr>
            <w:tcW w:w="2551"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při vzniku krizové situace</w:t>
            </w:r>
          </w:p>
        </w:tc>
        <w:tc>
          <w:tcPr>
            <w:tcW w:w="9072" w:type="dxa"/>
            <w:shd w:val="clear" w:color="auto" w:fill="auto"/>
            <w:vAlign w:val="center"/>
          </w:tcPr>
          <w:p w:rsidR="00484B57" w:rsidRPr="00FC591D" w:rsidRDefault="00484B57" w:rsidP="00484B57">
            <w:pPr>
              <w:jc w:val="left"/>
              <w:rPr>
                <w:rFonts w:ascii="Arial Narrow" w:hAnsi="Arial Narrow" w:cs="Arial"/>
                <w:szCs w:val="22"/>
              </w:rPr>
            </w:pPr>
            <w:r w:rsidRPr="00FC591D">
              <w:rPr>
                <w:rFonts w:ascii="Arial Narrow" w:hAnsi="Arial Narrow" w:cs="Arial"/>
                <w:szCs w:val="22"/>
              </w:rPr>
              <w:t>Na základě stanovených režimových opatření zajišťují v maximální možné míře chod prvků kritické infrastruktury v uzavřených zónách</w:t>
            </w:r>
          </w:p>
          <w:p w:rsidR="00484B57" w:rsidRPr="00FC591D" w:rsidRDefault="00484B57" w:rsidP="00484B57">
            <w:pPr>
              <w:jc w:val="left"/>
              <w:rPr>
                <w:rFonts w:ascii="Arial Narrow" w:hAnsi="Arial Narrow" w:cs="Arial"/>
                <w:szCs w:val="22"/>
              </w:rPr>
            </w:pPr>
            <w:r w:rsidRPr="00FC591D">
              <w:rPr>
                <w:rFonts w:ascii="Arial Narrow" w:hAnsi="Arial Narrow" w:cs="Arial"/>
                <w:szCs w:val="22"/>
              </w:rPr>
              <w:t>Informují příslušné orgány krizového řízení o přerušení činnosti prvků kritické infrastruktury</w:t>
            </w:r>
          </w:p>
        </w:tc>
      </w:tr>
    </w:tbl>
    <w:p w:rsidR="00484B57" w:rsidRPr="00FC591D" w:rsidRDefault="00484B57" w:rsidP="00484B57">
      <w:pPr>
        <w:pStyle w:val="Nadpis1"/>
        <w:tabs>
          <w:tab w:val="clear" w:pos="432"/>
          <w:tab w:val="num" w:pos="574"/>
        </w:tabs>
        <w:ind w:left="574"/>
      </w:pPr>
      <w:r w:rsidRPr="00FC591D">
        <w:br w:type="page"/>
      </w:r>
      <w:r w:rsidRPr="00FC591D">
        <w:lastRenderedPageBreak/>
        <w:t>Síly a prostředky</w:t>
      </w:r>
    </w:p>
    <w:p w:rsidR="00484B57" w:rsidRPr="00FC591D" w:rsidRDefault="00484B57" w:rsidP="00484B57"/>
    <w:p w:rsidR="00484B57" w:rsidRPr="00FC591D" w:rsidRDefault="00484B57" w:rsidP="00484B57">
      <w:r w:rsidRPr="00FC591D">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FC591D" w:rsidRDefault="00484B57" w:rsidP="00484B57"/>
    <w:p w:rsidR="00484B57" w:rsidRPr="00FC591D" w:rsidRDefault="00484B57" w:rsidP="00484B57">
      <w:r w:rsidRPr="00FC591D">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FC591D" w:rsidRDefault="00484B57" w:rsidP="00484B57">
      <w:pPr>
        <w:numPr>
          <w:ilvl w:val="0"/>
          <w:numId w:val="4"/>
        </w:numPr>
        <w:contextualSpacing/>
      </w:pPr>
      <w:r w:rsidRPr="00FC591D">
        <w:t>Odřady pro nouzové ubytování</w:t>
      </w:r>
    </w:p>
    <w:p w:rsidR="00484B57" w:rsidRPr="00FC591D" w:rsidRDefault="00484B57" w:rsidP="00484B57">
      <w:pPr>
        <w:numPr>
          <w:ilvl w:val="0"/>
          <w:numId w:val="4"/>
        </w:numPr>
        <w:contextualSpacing/>
      </w:pPr>
      <w:r w:rsidRPr="00FC591D">
        <w:t>Odřady pro evakuaci a humanitární pomoc</w:t>
      </w:r>
    </w:p>
    <w:p w:rsidR="00484B57" w:rsidRPr="00FC591D" w:rsidRDefault="00484B57" w:rsidP="00484B57">
      <w:pPr>
        <w:numPr>
          <w:ilvl w:val="0"/>
          <w:numId w:val="4"/>
        </w:numPr>
        <w:contextualSpacing/>
      </w:pPr>
      <w:r w:rsidRPr="00FC591D">
        <w:t>Odřady pro terénní a zemní práce</w:t>
      </w:r>
    </w:p>
    <w:p w:rsidR="00484B57" w:rsidRPr="00FC591D" w:rsidRDefault="00484B57" w:rsidP="00484B57">
      <w:pPr>
        <w:numPr>
          <w:ilvl w:val="0"/>
          <w:numId w:val="4"/>
        </w:numPr>
        <w:contextualSpacing/>
      </w:pPr>
      <w:r w:rsidRPr="00FC591D">
        <w:t>Odřady pro dekontaminaci techniky</w:t>
      </w:r>
    </w:p>
    <w:p w:rsidR="00484B57" w:rsidRPr="00FC591D" w:rsidRDefault="00484B57" w:rsidP="00484B57">
      <w:pPr>
        <w:numPr>
          <w:ilvl w:val="0"/>
          <w:numId w:val="4"/>
        </w:numPr>
        <w:contextualSpacing/>
      </w:pPr>
      <w:r w:rsidRPr="00FC591D">
        <w:t>Odřady pro dekontaminaci osob</w:t>
      </w:r>
    </w:p>
    <w:p w:rsidR="00484B57" w:rsidRPr="00FC591D" w:rsidRDefault="00484B57" w:rsidP="00484B57">
      <w:pPr>
        <w:numPr>
          <w:ilvl w:val="0"/>
          <w:numId w:val="4"/>
        </w:numPr>
        <w:contextualSpacing/>
      </w:pPr>
      <w:r w:rsidRPr="00FC591D">
        <w:t>Veterinární odřady</w:t>
      </w:r>
    </w:p>
    <w:p w:rsidR="00484B57" w:rsidRPr="00FC591D" w:rsidRDefault="00484B57" w:rsidP="00484B57"/>
    <w:p w:rsidR="00484B57" w:rsidRPr="00FC591D" w:rsidRDefault="00484B57" w:rsidP="00484B57">
      <w:r w:rsidRPr="00FC591D">
        <w:t>Dále by byly využity k řešení této krizové situace tyto ostatní orgány s územní působností, právnické a podnikajících fyzické osoby:</w:t>
      </w:r>
    </w:p>
    <w:p w:rsidR="00484B57" w:rsidRPr="00FC591D" w:rsidRDefault="00484B57" w:rsidP="00484B57"/>
    <w:p w:rsidR="00484B57" w:rsidRPr="00FC591D" w:rsidRDefault="00484B57" w:rsidP="00484B57">
      <w:pPr>
        <w:numPr>
          <w:ilvl w:val="0"/>
          <w:numId w:val="4"/>
        </w:numPr>
        <w:contextualSpacing/>
      </w:pPr>
      <w:r w:rsidRPr="00FC591D">
        <w:t>Krajská hygienická stanice Pardubického kraje se sídlem v Pardubicích</w:t>
      </w:r>
    </w:p>
    <w:p w:rsidR="00484B57" w:rsidRPr="00FC591D" w:rsidRDefault="00484B57" w:rsidP="00484B57">
      <w:pPr>
        <w:numPr>
          <w:ilvl w:val="0"/>
          <w:numId w:val="4"/>
        </w:numPr>
        <w:contextualSpacing/>
      </w:pPr>
      <w:r w:rsidRPr="00FC591D">
        <w:t>Krajská veterinární správa Státní veterinární správy pro Pardubický kraj</w:t>
      </w:r>
    </w:p>
    <w:p w:rsidR="00484B57" w:rsidRPr="00FC591D" w:rsidRDefault="00484B57" w:rsidP="00484B57">
      <w:pPr>
        <w:numPr>
          <w:ilvl w:val="0"/>
          <w:numId w:val="4"/>
        </w:numPr>
        <w:contextualSpacing/>
      </w:pPr>
      <w:r w:rsidRPr="00FC591D">
        <w:t>Správa a údržba silnic Pardubického kraje, p. o.</w:t>
      </w:r>
    </w:p>
    <w:p w:rsidR="00484B57" w:rsidRPr="00FC591D" w:rsidRDefault="00484B57" w:rsidP="00484B57">
      <w:pPr>
        <w:numPr>
          <w:ilvl w:val="0"/>
          <w:numId w:val="4"/>
        </w:numPr>
        <w:contextualSpacing/>
      </w:pPr>
      <w:r w:rsidRPr="00FC591D">
        <w:t>Ředitelství silnic a dálnic ČR, p. o.</w:t>
      </w:r>
    </w:p>
    <w:p w:rsidR="00484B57" w:rsidRPr="00FC591D" w:rsidRDefault="00484B57" w:rsidP="00484B57">
      <w:pPr>
        <w:numPr>
          <w:ilvl w:val="0"/>
          <w:numId w:val="4"/>
        </w:numPr>
        <w:contextualSpacing/>
      </w:pPr>
      <w:r w:rsidRPr="00FC591D">
        <w:t>Správa železniční dopravní cesty, státní organizace</w:t>
      </w:r>
    </w:p>
    <w:p w:rsidR="00484B57" w:rsidRPr="00FC591D" w:rsidRDefault="00484B57" w:rsidP="00484B57">
      <w:pPr>
        <w:numPr>
          <w:ilvl w:val="0"/>
          <w:numId w:val="4"/>
        </w:numPr>
        <w:contextualSpacing/>
      </w:pPr>
      <w:r w:rsidRPr="00FC591D">
        <w:t>asanační společnosti:</w:t>
      </w:r>
    </w:p>
    <w:p w:rsidR="00484B57" w:rsidRPr="00FC591D" w:rsidRDefault="00484B57" w:rsidP="00484B57">
      <w:pPr>
        <w:numPr>
          <w:ilvl w:val="1"/>
          <w:numId w:val="4"/>
        </w:numPr>
        <w:contextualSpacing/>
        <w:rPr>
          <w:rFonts w:cs="Arial"/>
          <w:bCs/>
          <w:szCs w:val="22"/>
        </w:rPr>
      </w:pPr>
      <w:r w:rsidRPr="00FC591D">
        <w:rPr>
          <w:rFonts w:cs="Arial"/>
          <w:bCs/>
          <w:szCs w:val="22"/>
        </w:rPr>
        <w:t xml:space="preserve">AGRIS spol. s r. o, provozovna </w:t>
      </w:r>
      <w:proofErr w:type="spellStart"/>
      <w:r w:rsidRPr="00FC591D">
        <w:rPr>
          <w:rFonts w:cs="Arial"/>
          <w:bCs/>
          <w:szCs w:val="22"/>
        </w:rPr>
        <w:t>Žichlínek</w:t>
      </w:r>
      <w:proofErr w:type="spellEnd"/>
      <w:r w:rsidRPr="00FC591D">
        <w:rPr>
          <w:rFonts w:cs="Arial"/>
          <w:bCs/>
          <w:color w:val="FF0000"/>
          <w:szCs w:val="22"/>
        </w:rPr>
        <w:t xml:space="preserve"> </w:t>
      </w:r>
    </w:p>
    <w:p w:rsidR="00484B57" w:rsidRPr="00FC591D" w:rsidRDefault="00484B57" w:rsidP="00484B57">
      <w:pPr>
        <w:ind w:left="1440" w:hanging="360"/>
        <w:contextualSpacing/>
        <w:rPr>
          <w:rFonts w:ascii="Arial Narrow" w:hAnsi="Arial Narrow" w:cs="Arial"/>
          <w:bCs/>
          <w:color w:val="808080"/>
          <w:szCs w:val="22"/>
        </w:rPr>
      </w:pPr>
    </w:p>
    <w:p w:rsidR="00484B57" w:rsidRPr="00FC591D" w:rsidRDefault="00484B57" w:rsidP="00484B57"/>
    <w:p w:rsidR="00484B57" w:rsidRPr="00FC591D" w:rsidRDefault="00484B57" w:rsidP="00484B57">
      <w:r w:rsidRPr="00FC591D">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p w:rsidR="00484B57" w:rsidRPr="00FC591D" w:rsidRDefault="00484B57" w:rsidP="00484B57">
      <w:r w:rsidRPr="00FC591D">
        <w:lastRenderedPageBreak/>
        <w:t>Lze přepokládat, že by se pro řešení této krizové situace využívaly zejména tyto věcné prostředky:</w:t>
      </w:r>
    </w:p>
    <w:p w:rsidR="00484B57" w:rsidRPr="00FC591D" w:rsidRDefault="00484B57" w:rsidP="00484B57"/>
    <w:p w:rsidR="00484B57" w:rsidRPr="00FC591D" w:rsidRDefault="00484B57" w:rsidP="00484B57">
      <w:pPr>
        <w:numPr>
          <w:ilvl w:val="0"/>
          <w:numId w:val="4"/>
        </w:numPr>
        <w:contextualSpacing/>
      </w:pPr>
      <w:r w:rsidRPr="00FC591D">
        <w:t>základní potraviny</w:t>
      </w:r>
    </w:p>
    <w:p w:rsidR="00484B57" w:rsidRPr="00FC591D" w:rsidRDefault="00484B57" w:rsidP="00484B57">
      <w:pPr>
        <w:numPr>
          <w:ilvl w:val="0"/>
          <w:numId w:val="4"/>
        </w:numPr>
        <w:contextualSpacing/>
      </w:pPr>
      <w:r w:rsidRPr="00FC591D">
        <w:t>pitná voda</w:t>
      </w:r>
    </w:p>
    <w:p w:rsidR="00484B57" w:rsidRPr="00FC591D" w:rsidRDefault="00484B57" w:rsidP="00484B57">
      <w:pPr>
        <w:numPr>
          <w:ilvl w:val="0"/>
          <w:numId w:val="4"/>
        </w:numPr>
        <w:contextualSpacing/>
      </w:pPr>
      <w:r w:rsidRPr="00FC591D">
        <w:t>dezinfekční a deratizační služby</w:t>
      </w:r>
    </w:p>
    <w:p w:rsidR="00484B57" w:rsidRPr="00FC591D" w:rsidRDefault="00484B57" w:rsidP="00484B57">
      <w:pPr>
        <w:numPr>
          <w:ilvl w:val="0"/>
          <w:numId w:val="4"/>
        </w:numPr>
        <w:contextualSpacing/>
      </w:pPr>
      <w:r w:rsidRPr="00FC591D">
        <w:t>dezinfekční prostředky</w:t>
      </w:r>
    </w:p>
    <w:p w:rsidR="00484B57" w:rsidRPr="00FC591D" w:rsidRDefault="00484B57" w:rsidP="00484B57">
      <w:pPr>
        <w:numPr>
          <w:ilvl w:val="0"/>
          <w:numId w:val="4"/>
        </w:numPr>
        <w:contextualSpacing/>
      </w:pPr>
      <w:r w:rsidRPr="00FC591D">
        <w:t>nákladní automobily, přívěsy a návěsy</w:t>
      </w:r>
    </w:p>
    <w:p w:rsidR="00484B57" w:rsidRPr="00FC591D" w:rsidRDefault="00484B57" w:rsidP="00484B57">
      <w:pPr>
        <w:numPr>
          <w:ilvl w:val="0"/>
          <w:numId w:val="4"/>
        </w:numPr>
        <w:contextualSpacing/>
      </w:pPr>
      <w:r w:rsidRPr="00FC591D">
        <w:t>zemní stroje a autojeřáby</w:t>
      </w:r>
    </w:p>
    <w:p w:rsidR="00484B57" w:rsidRPr="00FC591D" w:rsidRDefault="00484B57" w:rsidP="00484B57">
      <w:pPr>
        <w:numPr>
          <w:ilvl w:val="0"/>
          <w:numId w:val="4"/>
        </w:numPr>
        <w:contextualSpacing/>
      </w:pPr>
      <w:r w:rsidRPr="00FC591D">
        <w:t>použité pneumatiky, kulatina a palivové dřiví</w:t>
      </w:r>
    </w:p>
    <w:p w:rsidR="00484B57" w:rsidRPr="00FC591D" w:rsidRDefault="00484B57" w:rsidP="00484B57">
      <w:pPr>
        <w:numPr>
          <w:ilvl w:val="0"/>
          <w:numId w:val="4"/>
        </w:numPr>
        <w:contextualSpacing/>
      </w:pPr>
      <w:r w:rsidRPr="00FC591D">
        <w:t>svoz a likvidace nebezpečných odpadů</w:t>
      </w:r>
    </w:p>
    <w:p w:rsidR="00484B57" w:rsidRPr="00FC591D" w:rsidRDefault="00484B57" w:rsidP="00484B57">
      <w:pPr>
        <w:numPr>
          <w:ilvl w:val="0"/>
          <w:numId w:val="4"/>
        </w:numPr>
        <w:contextualSpacing/>
      </w:pPr>
      <w:r w:rsidRPr="00FC591D">
        <w:t>psychosociální pomoc</w:t>
      </w:r>
    </w:p>
    <w:p w:rsidR="00484B57" w:rsidRPr="00FC591D" w:rsidRDefault="00484B57" w:rsidP="00484B57">
      <w:pPr>
        <w:numPr>
          <w:ilvl w:val="0"/>
          <w:numId w:val="4"/>
        </w:numPr>
        <w:contextualSpacing/>
      </w:pPr>
      <w:r w:rsidRPr="00FC591D">
        <w:t>gumové krytina a ochranné plachty</w:t>
      </w:r>
    </w:p>
    <w:p w:rsidR="00484B57" w:rsidRPr="00FC591D" w:rsidRDefault="00484B57" w:rsidP="00484B57">
      <w:pPr>
        <w:numPr>
          <w:ilvl w:val="0"/>
          <w:numId w:val="4"/>
        </w:numPr>
        <w:contextualSpacing/>
      </w:pPr>
      <w:r w:rsidRPr="00FC591D">
        <w:t>asanační služby a likvidace uhynulých zvířat</w:t>
      </w:r>
    </w:p>
    <w:p w:rsidR="00484B57" w:rsidRDefault="00484B57" w:rsidP="00B23DAB"/>
    <w:p w:rsidR="00484B57" w:rsidRDefault="00484B57" w:rsidP="00B23DAB"/>
    <w:p w:rsidR="00484B57" w:rsidRDefault="00484B57" w:rsidP="00B23DAB"/>
    <w:p w:rsidR="00484B57" w:rsidRDefault="00484B57"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A938E8" w:rsidRDefault="00A938E8" w:rsidP="00B23DAB"/>
    <w:p w:rsidR="00484B57" w:rsidRDefault="00484B57" w:rsidP="00B23DAB"/>
    <w:p w:rsidR="00484B57" w:rsidRDefault="00484B57" w:rsidP="00484B57"/>
    <w:p w:rsidR="00484B57" w:rsidRPr="00A938E8" w:rsidRDefault="00484B57" w:rsidP="00484B57">
      <w:pPr>
        <w:rPr>
          <w:b/>
          <w:sz w:val="32"/>
          <w:szCs w:val="32"/>
        </w:rPr>
      </w:pPr>
      <w:r w:rsidRPr="00A938E8">
        <w:rPr>
          <w:b/>
          <w:sz w:val="32"/>
          <w:szCs w:val="32"/>
        </w:rPr>
        <w:lastRenderedPageBreak/>
        <w:t xml:space="preserve">Příloha B5_ 5 </w:t>
      </w:r>
      <w:r w:rsidRPr="00A938E8">
        <w:rPr>
          <w:rFonts w:ascii="Arial Narrow" w:hAnsi="Arial Narrow"/>
          <w:sz w:val="32"/>
          <w:szCs w:val="32"/>
        </w:rPr>
        <w:t xml:space="preserve">– </w:t>
      </w:r>
      <w:r w:rsidRPr="00A938E8">
        <w:rPr>
          <w:b/>
          <w:sz w:val="32"/>
          <w:szCs w:val="32"/>
        </w:rPr>
        <w:t>Rozpracování typového plánu MU10: Narušení hrází významných vodohospodářských děl se vznikem zvláštní povodně</w:t>
      </w:r>
    </w:p>
    <w:p w:rsidR="00484B57" w:rsidRPr="00A938E8" w:rsidRDefault="00484B57" w:rsidP="00484B57">
      <w:pPr>
        <w:rPr>
          <w:sz w:val="32"/>
          <w:szCs w:val="32"/>
        </w:rPr>
      </w:pPr>
    </w:p>
    <w:p w:rsidR="00484B57" w:rsidRPr="006903BC" w:rsidRDefault="00484B57" w:rsidP="00484B57">
      <w:pPr>
        <w:pStyle w:val="Nadpis1"/>
        <w:tabs>
          <w:tab w:val="clear" w:pos="432"/>
          <w:tab w:val="num" w:pos="574"/>
        </w:tabs>
        <w:ind w:left="574"/>
      </w:pPr>
      <w:r w:rsidRPr="006903BC">
        <w:t>Charakteristika krizové situace</w:t>
      </w:r>
    </w:p>
    <w:p w:rsidR="00484B57" w:rsidRPr="006903BC" w:rsidRDefault="00484B57" w:rsidP="00484B57">
      <w:pPr>
        <w:rPr>
          <w:rFonts w:cs="Arial"/>
          <w:szCs w:val="22"/>
        </w:rPr>
      </w:pPr>
      <w:r w:rsidRPr="006903BC">
        <w:rPr>
          <w:rFonts w:cs="Arial"/>
          <w:b/>
          <w:szCs w:val="22"/>
        </w:rPr>
        <w:t xml:space="preserve">Zvláštní povodeň – </w:t>
      </w:r>
      <w:r w:rsidRPr="006903BC">
        <w:rPr>
          <w:rFonts w:cs="Arial"/>
          <w:szCs w:val="22"/>
        </w:rPr>
        <w:t>povodeň způsobená poruchou či havárií (protržením hráze) vodního díla vzdouvajícího nebo akumulujícího vodu, nebo nouzovým řešením kritické situace na vodním díle vyvolávající vznik mimořádné události (krizové situace) na území pod vodním dílem.</w:t>
      </w:r>
    </w:p>
    <w:p w:rsidR="00484B57" w:rsidRPr="006903BC" w:rsidRDefault="00484B57" w:rsidP="00484B57">
      <w:pPr>
        <w:rPr>
          <w:rFonts w:cs="Arial"/>
          <w:szCs w:val="22"/>
        </w:rPr>
      </w:pPr>
      <w:r w:rsidRPr="006903BC">
        <w:rPr>
          <w:rFonts w:cs="Arial"/>
          <w:szCs w:val="22"/>
        </w:rPr>
        <w:t>Rozeznávají se tři základní typy zvláštních povodní podle charakteru situace, která může nastat při stavbě nebo provozu vodního díla:</w:t>
      </w:r>
    </w:p>
    <w:p w:rsidR="00484B57" w:rsidRPr="006903BC" w:rsidRDefault="00484B57" w:rsidP="00484B57">
      <w:pPr>
        <w:rPr>
          <w:rFonts w:cs="Arial"/>
          <w:szCs w:val="22"/>
        </w:rPr>
      </w:pPr>
      <w:r w:rsidRPr="006903BC">
        <w:rPr>
          <w:rFonts w:cs="Arial"/>
          <w:i/>
          <w:szCs w:val="22"/>
        </w:rPr>
        <w:t>a) zvláštní povodeň typu 1</w:t>
      </w:r>
      <w:r w:rsidRPr="006903BC">
        <w:rPr>
          <w:rFonts w:cs="Arial"/>
          <w:szCs w:val="22"/>
        </w:rPr>
        <w:t xml:space="preserve"> – vzniká protržením hráze vodního díla</w:t>
      </w:r>
    </w:p>
    <w:p w:rsidR="00484B57" w:rsidRPr="006903BC" w:rsidRDefault="00484B57" w:rsidP="00484B57">
      <w:pPr>
        <w:rPr>
          <w:rFonts w:cs="Arial"/>
          <w:szCs w:val="22"/>
        </w:rPr>
      </w:pPr>
      <w:r w:rsidRPr="006903BC">
        <w:rPr>
          <w:rFonts w:cs="Arial"/>
          <w:i/>
          <w:szCs w:val="22"/>
        </w:rPr>
        <w:t>b) zvláštní povodeň typu 2</w:t>
      </w:r>
      <w:r w:rsidRPr="006903BC">
        <w:rPr>
          <w:rFonts w:cs="Arial"/>
          <w:szCs w:val="22"/>
        </w:rPr>
        <w:t xml:space="preserve"> – vzniká poruchou hradicí konstrukce bezpečnostních a výpustných zařízení vodního díla (neřízený odtok vody)</w:t>
      </w:r>
    </w:p>
    <w:p w:rsidR="00484B57" w:rsidRPr="006903BC" w:rsidRDefault="00484B57" w:rsidP="00484B57">
      <w:pPr>
        <w:rPr>
          <w:rFonts w:cs="Arial"/>
          <w:szCs w:val="22"/>
        </w:rPr>
      </w:pPr>
      <w:r w:rsidRPr="006903BC">
        <w:rPr>
          <w:rFonts w:cs="Arial"/>
          <w:i/>
          <w:szCs w:val="22"/>
        </w:rPr>
        <w:t>c) zvláštní povodeň typu 3</w:t>
      </w:r>
      <w:r w:rsidRPr="006903BC">
        <w:rPr>
          <w:rFonts w:cs="Arial"/>
          <w:szCs w:val="22"/>
        </w:rPr>
        <w:t xml:space="preserve"> – vzniká nouzovým řešením kritické situace ohrožující bezpečnost vodního díla prostřednictvím nezbytného mimořádného vypouštění vody z vodního díla, zejména při </w:t>
      </w:r>
    </w:p>
    <w:p w:rsidR="00484B57" w:rsidRPr="006903BC" w:rsidRDefault="00484B57" w:rsidP="00484B57">
      <w:pPr>
        <w:rPr>
          <w:rFonts w:cs="Arial"/>
          <w:szCs w:val="22"/>
        </w:rPr>
      </w:pPr>
      <w:r w:rsidRPr="006903BC">
        <w:rPr>
          <w:rFonts w:cs="Arial"/>
          <w:szCs w:val="22"/>
        </w:rPr>
        <w:t xml:space="preserve">nebezpečí havárie uzávěrů a hrazení bezpečnostních a výpustných zařízení nebo při nebezpečí protržení hráze vodního díla. </w:t>
      </w:r>
    </w:p>
    <w:p w:rsidR="00484B57" w:rsidRPr="006903BC" w:rsidRDefault="00484B57" w:rsidP="00484B57">
      <w:pPr>
        <w:rPr>
          <w:rFonts w:cs="Arial"/>
          <w:szCs w:val="22"/>
        </w:rPr>
      </w:pPr>
      <w:r w:rsidRPr="006903BC">
        <w:rPr>
          <w:rFonts w:cs="Arial"/>
          <w:szCs w:val="22"/>
        </w:rPr>
        <w:t>Zvláštní povodeň může vzniknout i jako důsledek teroristické nebo vojenské činnosti.</w:t>
      </w:r>
    </w:p>
    <w:p w:rsidR="00484B57" w:rsidRPr="006903BC" w:rsidRDefault="00484B57" w:rsidP="00484B57"/>
    <w:p w:rsidR="00484B57" w:rsidRPr="006903BC" w:rsidRDefault="00484B57" w:rsidP="00484B57"/>
    <w:p w:rsidR="00484B57" w:rsidRPr="006903BC" w:rsidRDefault="00484B57" w:rsidP="00484B57">
      <w:pPr>
        <w:pStyle w:val="Nadpis1"/>
        <w:tabs>
          <w:tab w:val="clear" w:pos="432"/>
          <w:tab w:val="num" w:pos="574"/>
        </w:tabs>
        <w:ind w:left="574"/>
      </w:pPr>
      <w:r w:rsidRPr="006903BC">
        <w:br w:type="page"/>
      </w:r>
      <w:r w:rsidRPr="006903BC">
        <w:lastRenderedPageBreak/>
        <w:t>Plánované, úkoly, činnosti a opatření k řešení krizové situace</w:t>
      </w:r>
    </w:p>
    <w:p w:rsidR="00484B57" w:rsidRPr="006903BC" w:rsidRDefault="00484B57" w:rsidP="00484B57">
      <w:r w:rsidRPr="006903BC">
        <w:t>Jedná se o seznam předpokládaných úkolů, činností a opatření pro řešení této krizové situace. Jedná se formu tzv. „</w:t>
      </w:r>
      <w:proofErr w:type="spellStart"/>
      <w:r w:rsidRPr="006903BC">
        <w:t>checklistu</w:t>
      </w:r>
      <w:proofErr w:type="spellEnd"/>
      <w:r w:rsidRPr="006903BC">
        <w:t>“, ve kterém je možno si provedenou činnost nebo opatření označit ve sloupci označeném symbolem „</w:t>
      </w:r>
      <w:r w:rsidRPr="006903BC">
        <w:sym w:font="Wingdings" w:char="F0FC"/>
      </w:r>
      <w:r w:rsidRPr="006903BC">
        <w:t>“ jako splněnou.</w:t>
      </w:r>
    </w:p>
    <w:p w:rsidR="00484B57" w:rsidRPr="006903BC" w:rsidRDefault="00484B57" w:rsidP="00484B57"/>
    <w:p w:rsidR="00484B57" w:rsidRPr="006903BC" w:rsidRDefault="00484B57" w:rsidP="00484B57">
      <w:pPr>
        <w:pStyle w:val="Nadpis2"/>
        <w:keepNext/>
        <w:numPr>
          <w:ilvl w:val="1"/>
          <w:numId w:val="1"/>
        </w:numPr>
        <w:ind w:left="578" w:hanging="578"/>
      </w:pPr>
      <w:r w:rsidRPr="006903BC">
        <w:t>Při hrozbě vzniku krizové situace</w:t>
      </w:r>
    </w:p>
    <w:tbl>
      <w:tblPr>
        <w:tblW w:w="4763" w:type="pct"/>
        <w:jc w:val="center"/>
        <w:tblInd w:w="-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8"/>
        <w:gridCol w:w="1522"/>
        <w:gridCol w:w="1522"/>
        <w:gridCol w:w="4656"/>
        <w:gridCol w:w="536"/>
      </w:tblGrid>
      <w:tr w:rsidR="00484B57" w:rsidRPr="006903BC" w:rsidTr="00484B57">
        <w:trPr>
          <w:cantSplit/>
          <w:trHeight w:val="767"/>
          <w:tblHeader/>
          <w:jc w:val="center"/>
        </w:trPr>
        <w:tc>
          <w:tcPr>
            <w:tcW w:w="1959"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Úkoly, činnosti, opatření</w:t>
            </w:r>
          </w:p>
        </w:tc>
        <w:tc>
          <w:tcPr>
            <w:tcW w:w="562" w:type="pct"/>
            <w:tcBorders>
              <w:bottom w:val="single" w:sz="4" w:space="0" w:color="auto"/>
            </w:tcBorders>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Provádí</w:t>
            </w:r>
          </w:p>
        </w:tc>
        <w:tc>
          <w:tcPr>
            <w:tcW w:w="562"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Spolupracuje</w:t>
            </w:r>
          </w:p>
        </w:tc>
        <w:tc>
          <w:tcPr>
            <w:tcW w:w="1719"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Poznámka</w:t>
            </w:r>
          </w:p>
        </w:tc>
        <w:tc>
          <w:tcPr>
            <w:tcW w:w="198" w:type="pct"/>
            <w:vAlign w:val="center"/>
          </w:tcPr>
          <w:p w:rsidR="00484B57" w:rsidRPr="006903BC" w:rsidRDefault="00484B57" w:rsidP="00484B57">
            <w:pPr>
              <w:jc w:val="center"/>
              <w:rPr>
                <w:rFonts w:ascii="Arial Narrow" w:hAnsi="Arial Narrow"/>
                <w:b/>
                <w:szCs w:val="22"/>
              </w:rPr>
            </w:pPr>
            <w:r w:rsidRPr="006903BC">
              <w:rPr>
                <w:sz w:val="32"/>
              </w:rPr>
              <w:sym w:font="Wingdings" w:char="F0FC"/>
            </w:r>
          </w:p>
        </w:tc>
      </w:tr>
      <w:tr w:rsidR="00484B57" w:rsidRPr="006903BC" w:rsidTr="00484B57">
        <w:trPr>
          <w:cantSplit/>
          <w:trHeight w:val="427"/>
          <w:jc w:val="center"/>
        </w:trPr>
        <w:tc>
          <w:tcPr>
            <w:tcW w:w="1959"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Činnost jednotlivých orgánů dle příslušného Plánu ochrany území pod vodním dílem</w:t>
            </w:r>
          </w:p>
        </w:tc>
        <w:tc>
          <w:tcPr>
            <w:tcW w:w="562" w:type="pct"/>
            <w:tcBorders>
              <w:bottom w:val="single" w:sz="4" w:space="0" w:color="auto"/>
            </w:tcBorders>
            <w:shd w:val="clear" w:color="auto" w:fill="auto"/>
            <w:vAlign w:val="center"/>
          </w:tcPr>
          <w:p w:rsidR="00484B57" w:rsidRPr="006903BC" w:rsidRDefault="00484B57" w:rsidP="00484B57">
            <w:pPr>
              <w:jc w:val="center"/>
              <w:rPr>
                <w:rFonts w:ascii="Arial Narrow" w:hAnsi="Arial Narrow" w:cs="Arial"/>
                <w:szCs w:val="22"/>
              </w:rPr>
            </w:pPr>
          </w:p>
        </w:tc>
        <w:tc>
          <w:tcPr>
            <w:tcW w:w="562" w:type="pct"/>
            <w:shd w:val="clear" w:color="auto" w:fill="auto"/>
            <w:vAlign w:val="center"/>
          </w:tcPr>
          <w:p w:rsidR="00484B57" w:rsidRPr="006903BC" w:rsidRDefault="00484B57" w:rsidP="00484B57">
            <w:pPr>
              <w:jc w:val="center"/>
              <w:rPr>
                <w:rFonts w:ascii="Arial Narrow" w:hAnsi="Arial Narrow" w:cs="Arial"/>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w:t>
            </w:r>
            <w:proofErr w:type="gramStart"/>
            <w:r w:rsidRPr="006903BC">
              <w:rPr>
                <w:rFonts w:ascii="Arial Narrow" w:hAnsi="Arial Narrow"/>
                <w:szCs w:val="22"/>
              </w:rPr>
              <w:t>část</w:t>
            </w:r>
            <w:proofErr w:type="gramEnd"/>
            <w:r w:rsidRPr="006903BC">
              <w:rPr>
                <w:rFonts w:ascii="Arial Narrow" w:hAnsi="Arial Narrow"/>
                <w:szCs w:val="22"/>
              </w:rPr>
              <w:t xml:space="preserve"> B6 Krizového plánu ORP</w:t>
            </w: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bCs/>
                <w:szCs w:val="22"/>
              </w:rPr>
            </w:pPr>
            <w:r w:rsidRPr="006903BC">
              <w:rPr>
                <w:rFonts w:ascii="Arial Narrow" w:hAnsi="Arial Narrow" w:cs="Arial"/>
                <w:bCs/>
                <w:szCs w:val="22"/>
              </w:rPr>
              <w:t>Předání informace o mimořádné události starostovi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903BC" w:rsidRDefault="00484B57" w:rsidP="00484B57">
            <w:pPr>
              <w:jc w:val="center"/>
              <w:rPr>
                <w:rFonts w:ascii="Arial Narrow" w:hAnsi="Arial Narrow" w:cs="Arial"/>
                <w:bCs/>
                <w:szCs w:val="22"/>
              </w:rPr>
            </w:pPr>
            <w:r w:rsidRPr="006903BC">
              <w:rPr>
                <w:rFonts w:ascii="Arial Narrow" w:hAnsi="Arial Narrow" w:cs="Arial"/>
                <w:bCs/>
                <w:szCs w:val="22"/>
              </w:rPr>
              <w:t>Správce VD</w:t>
            </w:r>
          </w:p>
        </w:tc>
        <w:tc>
          <w:tcPr>
            <w:tcW w:w="562" w:type="pct"/>
            <w:tcBorders>
              <w:left w:val="single" w:sz="4" w:space="0" w:color="auto"/>
            </w:tcBorders>
            <w:shd w:val="clear" w:color="auto" w:fill="auto"/>
            <w:vAlign w:val="center"/>
          </w:tcPr>
          <w:p w:rsidR="00484B57" w:rsidRPr="006903BC" w:rsidRDefault="00484B57" w:rsidP="00484B57">
            <w:pPr>
              <w:jc w:val="center"/>
              <w:rPr>
                <w:rFonts w:ascii="Arial Narrow" w:hAnsi="Arial Narrow" w:cs="Arial"/>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szCs w:val="22"/>
              </w:rPr>
              <w:t>Pokyn ke svolání povodňové komise ORP</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starosta ORP</w:t>
            </w:r>
          </w:p>
        </w:tc>
        <w:tc>
          <w:tcPr>
            <w:tcW w:w="562" w:type="pct"/>
            <w:tcBorders>
              <w:left w:val="single" w:sz="4" w:space="0" w:color="auto"/>
            </w:tcBorders>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KOPIS</w:t>
            </w: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Řešeno v Povodňovém plánu ORP </w:t>
            </w:r>
          </w:p>
          <w:p w:rsidR="00484B57" w:rsidRPr="006903BC" w:rsidRDefault="00484B57" w:rsidP="00484B57">
            <w:pPr>
              <w:jc w:val="left"/>
              <w:rPr>
                <w:rFonts w:ascii="Arial Narrow" w:hAnsi="Arial Narrow"/>
                <w:szCs w:val="22"/>
              </w:rPr>
            </w:pPr>
            <w:r w:rsidRPr="006903BC">
              <w:rPr>
                <w:rFonts w:ascii="Arial Narrow" w:hAnsi="Arial Narrow"/>
                <w:szCs w:val="22"/>
              </w:rPr>
              <w:t>- Statut Povodňové komise ORP – kontakty</w:t>
            </w: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454"/>
          <w:jc w:val="center"/>
        </w:trPr>
        <w:tc>
          <w:tcPr>
            <w:tcW w:w="1959"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szCs w:val="22"/>
              </w:rPr>
              <w:t>Zjištění informací o rozsahu zvláštní povodně, ohrožení osob a majetku</w:t>
            </w:r>
          </w:p>
        </w:tc>
        <w:tc>
          <w:tcPr>
            <w:tcW w:w="562" w:type="pct"/>
            <w:tcBorders>
              <w:top w:val="single" w:sz="4" w:space="0" w:color="auto"/>
            </w:tcBorders>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Povodňová komise ORP</w:t>
            </w:r>
          </w:p>
        </w:tc>
        <w:tc>
          <w:tcPr>
            <w:tcW w:w="562"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Povodňové komise obcí</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Povodí Labe, </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a správce vodního díla</w:t>
            </w:r>
          </w:p>
        </w:tc>
        <w:tc>
          <w:tcPr>
            <w:tcW w:w="1719" w:type="pct"/>
            <w:shd w:val="clear" w:color="auto" w:fill="auto"/>
            <w:vAlign w:val="center"/>
          </w:tcPr>
          <w:p w:rsidR="00484B57" w:rsidRPr="006903BC" w:rsidRDefault="00484B57" w:rsidP="00484B57">
            <w:pPr>
              <w:jc w:val="left"/>
              <w:rPr>
                <w:rFonts w:ascii="Arial Narrow" w:hAnsi="Arial Narrow"/>
                <w:szCs w:val="22"/>
              </w:rPr>
            </w:pP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szCs w:val="22"/>
              </w:rPr>
              <w:t>Nepřetržitá činnost předpovědní a hlásné povodňové služby</w:t>
            </w:r>
          </w:p>
        </w:tc>
        <w:tc>
          <w:tcPr>
            <w:tcW w:w="562"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Povodňová komise ORP, Povodňové komise obcí,</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Povodí Labe, ČHMÚ</w:t>
            </w:r>
          </w:p>
        </w:tc>
        <w:tc>
          <w:tcPr>
            <w:tcW w:w="562" w:type="pct"/>
            <w:shd w:val="clear" w:color="auto" w:fill="auto"/>
            <w:vAlign w:val="center"/>
          </w:tcPr>
          <w:p w:rsidR="00484B57" w:rsidRPr="006903BC" w:rsidRDefault="00484B57" w:rsidP="00484B57">
            <w:pPr>
              <w:jc w:val="center"/>
              <w:rPr>
                <w:rFonts w:ascii="Arial Narrow" w:hAnsi="Arial Narrow" w:cs="Arial"/>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p>
        </w:tc>
        <w:tc>
          <w:tcPr>
            <w:tcW w:w="198" w:type="pct"/>
          </w:tcPr>
          <w:p w:rsidR="00484B57" w:rsidRPr="006903BC" w:rsidRDefault="00484B57" w:rsidP="00484B57">
            <w:pPr>
              <w:jc w:val="left"/>
              <w:rPr>
                <w:rFonts w:ascii="Arial Narrow" w:hAnsi="Arial Narrow" w:cs="Arial"/>
                <w:szCs w:val="22"/>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Varování obyvatelstva v ohrožených lokalitách</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szCs w:val="22"/>
              </w:rPr>
            </w:pPr>
            <w:r w:rsidRPr="006903BC">
              <w:rPr>
                <w:rFonts w:ascii="Arial Narrow" w:hAnsi="Arial Narrow"/>
                <w:szCs w:val="22"/>
              </w:rPr>
              <w:t>správci vodních děl</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obecní úřad</w:t>
            </w:r>
          </w:p>
        </w:tc>
        <w:tc>
          <w:tcPr>
            <w:tcW w:w="1719"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jc w:val="left"/>
              <w:rPr>
                <w:rFonts w:ascii="Arial Narrow" w:hAnsi="Arial Narrow"/>
                <w:szCs w:val="22"/>
              </w:rPr>
            </w:pPr>
            <w:r w:rsidRPr="006903BC">
              <w:rPr>
                <w:rFonts w:ascii="Arial Narrow" w:hAnsi="Arial Narrow"/>
                <w:szCs w:val="22"/>
              </w:rPr>
              <w:t>- Část C-3 Plán varování obyvatelstva</w:t>
            </w:r>
          </w:p>
        </w:tc>
        <w:tc>
          <w:tcPr>
            <w:tcW w:w="198" w:type="pct"/>
          </w:tcPr>
          <w:p w:rsidR="00484B57" w:rsidRPr="006903BC" w:rsidRDefault="00484B57" w:rsidP="00484B57">
            <w:pPr>
              <w:jc w:val="left"/>
              <w:rPr>
                <w:rFonts w:ascii="Arial Narrow" w:hAnsi="Arial Narrow" w:cs="Arial"/>
                <w:szCs w:val="22"/>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Informování obyvatelstva v ohroženém území</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OÚ ORP, obecní úřad</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cs="Arial"/>
                <w:szCs w:val="22"/>
              </w:rPr>
              <w:t>hromadné informační prostředky</w:t>
            </w: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Využití hromadných informačních prostředků, využití místních informačních systémů v zasažených a ohrožených obcích.</w:t>
            </w:r>
          </w:p>
        </w:tc>
        <w:tc>
          <w:tcPr>
            <w:tcW w:w="198" w:type="pct"/>
          </w:tcPr>
          <w:p w:rsidR="00484B57" w:rsidRPr="006903BC" w:rsidRDefault="00484B57" w:rsidP="00484B57">
            <w:pPr>
              <w:jc w:val="left"/>
              <w:rPr>
                <w:rFonts w:ascii="Arial Narrow" w:hAnsi="Arial Narrow" w:cs="Arial"/>
                <w:szCs w:val="22"/>
              </w:rPr>
            </w:pPr>
          </w:p>
        </w:tc>
      </w:tr>
      <w:tr w:rsidR="00484B57" w:rsidRPr="006903BC" w:rsidTr="00484B57">
        <w:trPr>
          <w:cantSplit/>
          <w:trHeight w:val="910"/>
          <w:jc w:val="center"/>
        </w:trPr>
        <w:tc>
          <w:tcPr>
            <w:tcW w:w="1959" w:type="pct"/>
            <w:shd w:val="clear" w:color="auto" w:fill="auto"/>
            <w:vAlign w:val="center"/>
          </w:tcPr>
          <w:p w:rsidR="00484B57" w:rsidRPr="006903BC" w:rsidRDefault="00484B57" w:rsidP="00484B57">
            <w:pPr>
              <w:jc w:val="left"/>
              <w:rPr>
                <w:rFonts w:cs="Arial"/>
                <w:b/>
                <w:sz w:val="20"/>
                <w:szCs w:val="20"/>
              </w:rPr>
            </w:pPr>
            <w:r w:rsidRPr="006903BC">
              <w:rPr>
                <w:rFonts w:ascii="Arial Narrow" w:hAnsi="Arial Narrow"/>
                <w:szCs w:val="22"/>
              </w:rPr>
              <w:lastRenderedPageBreak/>
              <w:t>Vyrozumění odpovědných orgánů státní správy, samosprávy, fyzických a právnických osob v ohroženém území</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OÚ ORP, obecní úřad,</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hromadné informační prostředky</w:t>
            </w:r>
          </w:p>
        </w:tc>
        <w:tc>
          <w:tcPr>
            <w:tcW w:w="1719" w:type="pct"/>
            <w:shd w:val="clear" w:color="auto" w:fill="auto"/>
            <w:vAlign w:val="center"/>
          </w:tcPr>
          <w:p w:rsidR="00484B57" w:rsidRPr="006903BC" w:rsidRDefault="00484B57" w:rsidP="00484B57">
            <w:pPr>
              <w:jc w:val="left"/>
              <w:rPr>
                <w:rFonts w:ascii="Arial Narrow" w:hAnsi="Arial Narrow"/>
                <w:szCs w:val="22"/>
              </w:rPr>
            </w:pPr>
          </w:p>
        </w:tc>
        <w:tc>
          <w:tcPr>
            <w:tcW w:w="198" w:type="pct"/>
          </w:tcPr>
          <w:p w:rsidR="00484B57" w:rsidRPr="006903BC" w:rsidRDefault="00484B57" w:rsidP="00484B57">
            <w:pPr>
              <w:jc w:val="left"/>
              <w:rPr>
                <w:rFonts w:ascii="Arial Narrow" w:hAnsi="Arial Narrow" w:cs="Arial"/>
                <w:szCs w:val="22"/>
              </w:rPr>
            </w:pPr>
          </w:p>
        </w:tc>
      </w:tr>
      <w:tr w:rsidR="00484B57" w:rsidRPr="006903BC" w:rsidTr="00484B57">
        <w:trPr>
          <w:cantSplit/>
          <w:trHeight w:val="706"/>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Svolání mimořádného jednání BR ORP</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cs="Arial"/>
                <w:szCs w:val="22"/>
              </w:rPr>
              <w:t>starosta ORP</w:t>
            </w:r>
          </w:p>
        </w:tc>
        <w:tc>
          <w:tcPr>
            <w:tcW w:w="562" w:type="pct"/>
            <w:shd w:val="clear" w:color="auto" w:fill="auto"/>
            <w:vAlign w:val="center"/>
          </w:tcPr>
          <w:p w:rsidR="00484B57" w:rsidRPr="006903BC" w:rsidRDefault="00484B57" w:rsidP="00484B57">
            <w:pPr>
              <w:jc w:val="center"/>
              <w:rPr>
                <w:rFonts w:ascii="Arial Narrow" w:hAnsi="Arial Narrow"/>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Část  C4_1 - Statut BR ORP </w:t>
            </w: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706"/>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Zabezpečení vyrozumění členů BR ORP o svolaném mimořádném jednání BR ORP</w:t>
            </w:r>
          </w:p>
        </w:tc>
        <w:tc>
          <w:tcPr>
            <w:tcW w:w="562"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bCs/>
                <w:szCs w:val="22"/>
              </w:rPr>
              <w:t>Tajemník BR ORP</w:t>
            </w:r>
          </w:p>
        </w:tc>
        <w:tc>
          <w:tcPr>
            <w:tcW w:w="562" w:type="pct"/>
            <w:shd w:val="clear" w:color="auto" w:fill="auto"/>
            <w:vAlign w:val="center"/>
          </w:tcPr>
          <w:p w:rsidR="00484B57" w:rsidRPr="006903BC" w:rsidRDefault="00484B57" w:rsidP="00484B57">
            <w:pPr>
              <w:jc w:val="center"/>
              <w:rPr>
                <w:rFonts w:ascii="Arial Narrow" w:hAnsi="Arial Narrow"/>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Část  C4_1 - Statut BR </w:t>
            </w:r>
            <w:proofErr w:type="spellStart"/>
            <w:r w:rsidRPr="006903BC">
              <w:rPr>
                <w:rFonts w:ascii="Arial Narrow" w:hAnsi="Arial Narrow"/>
                <w:szCs w:val="22"/>
              </w:rPr>
              <w:t>Pk</w:t>
            </w:r>
            <w:proofErr w:type="spellEnd"/>
            <w:r w:rsidRPr="006903BC">
              <w:rPr>
                <w:rFonts w:ascii="Arial Narrow" w:hAnsi="Arial Narrow"/>
                <w:szCs w:val="22"/>
              </w:rPr>
              <w:t xml:space="preserve"> </w:t>
            </w: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561"/>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Jednání BR ORP - předání informace o </w:t>
            </w:r>
            <w:r w:rsidRPr="006903BC">
              <w:rPr>
                <w:rFonts w:ascii="Arial Narrow" w:hAnsi="Arial Narrow" w:cs="Arial"/>
                <w:bCs/>
                <w:szCs w:val="22"/>
              </w:rPr>
              <w:t>mimořádné události</w:t>
            </w:r>
            <w:r w:rsidRPr="006903BC">
              <w:rPr>
                <w:rFonts w:ascii="Arial Narrow" w:hAnsi="Arial Narrow"/>
                <w:szCs w:val="22"/>
              </w:rPr>
              <w:t xml:space="preserve"> a zhodnocení potřebnosti vyhlášení krizového stavu </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Členové BR ORP</w:t>
            </w:r>
          </w:p>
        </w:tc>
        <w:tc>
          <w:tcPr>
            <w:tcW w:w="562" w:type="pct"/>
            <w:shd w:val="clear" w:color="auto" w:fill="auto"/>
            <w:vAlign w:val="center"/>
          </w:tcPr>
          <w:p w:rsidR="00484B57" w:rsidRPr="006903BC" w:rsidRDefault="00484B57" w:rsidP="00484B57">
            <w:pPr>
              <w:jc w:val="center"/>
              <w:rPr>
                <w:rFonts w:ascii="Arial Narrow" w:hAnsi="Arial Narrow"/>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Část  C4_1 - Jednací řád BR ORP </w:t>
            </w:r>
          </w:p>
        </w:tc>
        <w:tc>
          <w:tcPr>
            <w:tcW w:w="198" w:type="pct"/>
          </w:tcPr>
          <w:p w:rsidR="00484B57" w:rsidRPr="006903BC" w:rsidRDefault="00484B57" w:rsidP="00484B57">
            <w:pPr>
              <w:jc w:val="left"/>
              <w:rPr>
                <w:rFonts w:ascii="Arial Narrow" w:hAnsi="Arial Narrow"/>
                <w:szCs w:val="22"/>
              </w:rPr>
            </w:pPr>
          </w:p>
        </w:tc>
      </w:tr>
      <w:tr w:rsidR="00484B57" w:rsidRPr="006903BC" w:rsidTr="00484B57">
        <w:trPr>
          <w:cantSplit/>
          <w:trHeight w:val="666"/>
          <w:jc w:val="center"/>
        </w:trPr>
        <w:tc>
          <w:tcPr>
            <w:tcW w:w="1959"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Plnění úkolů k vyhlášení krizového stavu</w:t>
            </w:r>
          </w:p>
        </w:tc>
        <w:tc>
          <w:tcPr>
            <w:tcW w:w="562"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cs="Arial"/>
                <w:bCs/>
                <w:szCs w:val="22"/>
              </w:rPr>
              <w:t>BR ORP</w:t>
            </w:r>
          </w:p>
        </w:tc>
        <w:tc>
          <w:tcPr>
            <w:tcW w:w="562" w:type="pct"/>
            <w:shd w:val="clear" w:color="auto" w:fill="auto"/>
            <w:vAlign w:val="center"/>
          </w:tcPr>
          <w:p w:rsidR="00484B57" w:rsidRPr="006903BC" w:rsidRDefault="00484B57" w:rsidP="00484B57">
            <w:pPr>
              <w:jc w:val="center"/>
              <w:rPr>
                <w:rFonts w:ascii="Arial Narrow" w:hAnsi="Arial Narrow"/>
                <w:szCs w:val="22"/>
              </w:rPr>
            </w:pPr>
          </w:p>
        </w:tc>
        <w:tc>
          <w:tcPr>
            <w:tcW w:w="1719" w:type="pct"/>
            <w:shd w:val="clear" w:color="auto" w:fill="auto"/>
            <w:vAlign w:val="center"/>
          </w:tcPr>
          <w:p w:rsidR="00484B57" w:rsidRPr="006903BC" w:rsidRDefault="00484B57" w:rsidP="00484B57">
            <w:pPr>
              <w:jc w:val="left"/>
              <w:rPr>
                <w:rFonts w:ascii="Arial Narrow" w:hAnsi="Arial Narrow"/>
                <w:szCs w:val="22"/>
              </w:rPr>
            </w:pPr>
          </w:p>
        </w:tc>
        <w:tc>
          <w:tcPr>
            <w:tcW w:w="198" w:type="pct"/>
          </w:tcPr>
          <w:p w:rsidR="00484B57" w:rsidRPr="006903BC" w:rsidRDefault="00484B57" w:rsidP="00484B57">
            <w:pPr>
              <w:jc w:val="left"/>
              <w:rPr>
                <w:rFonts w:ascii="Arial Narrow" w:hAnsi="Arial Narrow"/>
                <w:szCs w:val="22"/>
              </w:rPr>
            </w:pPr>
          </w:p>
        </w:tc>
      </w:tr>
    </w:tbl>
    <w:p w:rsidR="00484B57" w:rsidRPr="006903BC" w:rsidRDefault="00484B57" w:rsidP="00484B57">
      <w:pPr>
        <w:pStyle w:val="Nadpis2"/>
        <w:keepNext/>
        <w:numPr>
          <w:ilvl w:val="1"/>
          <w:numId w:val="1"/>
        </w:numPr>
        <w:ind w:left="578" w:hanging="578"/>
      </w:pPr>
      <w:r w:rsidRPr="006903BC">
        <w:br w:type="page"/>
      </w:r>
      <w:r w:rsidRPr="006903BC">
        <w:lastRenderedPageBreak/>
        <w:t>Při vzniku krizové situace</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1521"/>
        <w:gridCol w:w="1524"/>
        <w:gridCol w:w="4707"/>
        <w:gridCol w:w="554"/>
      </w:tblGrid>
      <w:tr w:rsidR="00484B57" w:rsidRPr="006903BC" w:rsidTr="00484B57">
        <w:trPr>
          <w:cantSplit/>
          <w:trHeight w:val="664"/>
          <w:tblHeader/>
        </w:trPr>
        <w:tc>
          <w:tcPr>
            <w:tcW w:w="1970"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Úkoly, činnosti, opatření</w:t>
            </w:r>
          </w:p>
        </w:tc>
        <w:tc>
          <w:tcPr>
            <w:tcW w:w="555"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Provádí</w:t>
            </w:r>
          </w:p>
        </w:tc>
        <w:tc>
          <w:tcPr>
            <w:tcW w:w="556"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Spolupracuje</w:t>
            </w:r>
          </w:p>
        </w:tc>
        <w:tc>
          <w:tcPr>
            <w:tcW w:w="1717"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Poznámka</w:t>
            </w:r>
          </w:p>
        </w:tc>
        <w:tc>
          <w:tcPr>
            <w:tcW w:w="202" w:type="pct"/>
            <w:vAlign w:val="center"/>
          </w:tcPr>
          <w:p w:rsidR="00484B57" w:rsidRPr="006903BC" w:rsidRDefault="00484B57" w:rsidP="00484B57">
            <w:pPr>
              <w:jc w:val="center"/>
              <w:rPr>
                <w:rFonts w:ascii="Arial Narrow" w:hAnsi="Arial Narrow"/>
                <w:b/>
                <w:szCs w:val="22"/>
              </w:rPr>
            </w:pPr>
            <w:r w:rsidRPr="006903BC">
              <w:rPr>
                <w:sz w:val="32"/>
              </w:rPr>
              <w:sym w:font="Wingdings" w:char="F0FC"/>
            </w:r>
          </w:p>
        </w:tc>
      </w:tr>
      <w:tr w:rsidR="00484B57" w:rsidRPr="006903BC" w:rsidTr="00484B57">
        <w:trPr>
          <w:trHeight w:val="553"/>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Vyhlášení krizového stavu - STAV NEBEZPEČÍ</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Hejtman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viz. Část C5 - Vzor rozhodnutí o vyhlášení stavu nebezpečí</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614"/>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Vyhlášení krizového stavu - NOUZOVÝ STAV</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Vláda ČR</w:t>
            </w:r>
          </w:p>
        </w:tc>
        <w:tc>
          <w:tcPr>
            <w:tcW w:w="556"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774"/>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Zajištění provedení krizových opatření nařízených hejtmanem </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starosta ORP</w:t>
            </w:r>
          </w:p>
          <w:p w:rsidR="00484B57" w:rsidRPr="006903BC" w:rsidRDefault="00484B57" w:rsidP="00484B57">
            <w:pPr>
              <w:jc w:val="center"/>
              <w:rPr>
                <w:rFonts w:ascii="Arial Narrow" w:hAnsi="Arial Narrow"/>
                <w:szCs w:val="22"/>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Správní úřady, právnické a podnikající fyzické osoby</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viz. Část B1 - Přehled krizových opatření a způsob zajištění jejich provedení</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860"/>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Rozpracování krizových opatření vydaných vládou při vyhlášení nouzového stavu</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starosta ORP</w:t>
            </w:r>
          </w:p>
          <w:p w:rsidR="00484B57" w:rsidRPr="006903BC" w:rsidRDefault="00484B57" w:rsidP="00484B57">
            <w:pPr>
              <w:jc w:val="center"/>
              <w:rPr>
                <w:rFonts w:ascii="Arial Narrow" w:hAnsi="Arial Narrow"/>
                <w:szCs w:val="22"/>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Správní úřady, právnické a podnikající fyzické osoby</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Pokyn ke svolání  KŠ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cs="Arial"/>
                <w:szCs w:val="22"/>
              </w:rPr>
              <w:t>starosta ORP</w:t>
            </w:r>
          </w:p>
        </w:tc>
        <w:tc>
          <w:tcPr>
            <w:tcW w:w="556"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Část  C4_1 - Statut KŠ ORP </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Zabezpečení vyrozumění členů KŠ ORP</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szCs w:val="22"/>
              </w:rPr>
              <w:t>Tajemník BR ORP</w:t>
            </w:r>
          </w:p>
        </w:tc>
        <w:tc>
          <w:tcPr>
            <w:tcW w:w="556"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1717"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viz. Část  C4_1 - Statut KŠ ORP </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Jednání KŠ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Členové KŠ ORP</w:t>
            </w:r>
          </w:p>
        </w:tc>
        <w:tc>
          <w:tcPr>
            <w:tcW w:w="556"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viz. Část  C4_1 - Jednací řád KŠ ORP</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867"/>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Zaslání prvotního hlášení.</w:t>
            </w:r>
          </w:p>
          <w:p w:rsidR="00484B57" w:rsidRPr="006903BC" w:rsidRDefault="00484B57" w:rsidP="00484B57">
            <w:pPr>
              <w:jc w:val="left"/>
              <w:rPr>
                <w:rFonts w:ascii="Arial Narrow" w:hAnsi="Arial Narrow" w:cs="Arial"/>
                <w:szCs w:val="22"/>
              </w:rPr>
            </w:pPr>
            <w:r w:rsidRPr="006903BC">
              <w:rPr>
                <w:rFonts w:ascii="Arial Narrow" w:hAnsi="Arial Narrow" w:cs="Arial"/>
                <w:szCs w:val="22"/>
              </w:rPr>
              <w:t>Další hlášení dle Statutu KŠ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KŠ ORP</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viz. Část  C4_1 - Statut KŠ ORP – zasílání hlášení se provádí na formuláři standardizovaného hlášení, který přílohou </w:t>
            </w:r>
            <w:proofErr w:type="gramStart"/>
            <w:r w:rsidRPr="006903BC">
              <w:rPr>
                <w:rFonts w:ascii="Arial Narrow" w:hAnsi="Arial Narrow"/>
                <w:szCs w:val="22"/>
              </w:rPr>
              <w:t>č.3 Statutu</w:t>
            </w:r>
            <w:proofErr w:type="gramEnd"/>
            <w:r w:rsidRPr="006903BC">
              <w:rPr>
                <w:rFonts w:ascii="Arial Narrow" w:hAnsi="Arial Narrow"/>
                <w:szCs w:val="22"/>
              </w:rPr>
              <w:t xml:space="preserve"> KŠ ORP</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954"/>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Informování obyvatelstva o vyhlášeném krizovém stavu a nařízených opatřeních a důsledcích z nich vyplývajících</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szCs w:val="22"/>
              </w:rPr>
              <w:t>starostové obcí</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702"/>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szCs w:val="22"/>
              </w:rPr>
              <w:t>Varování obyvatelstva v ohrožených lokalitách.</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szCs w:val="22"/>
              </w:rPr>
              <w:t xml:space="preserve">KOPIS HZS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obecní úřady</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szCs w:val="22"/>
              </w:rPr>
            </w:pPr>
            <w:r w:rsidRPr="006903BC">
              <w:rPr>
                <w:rFonts w:ascii="Arial Narrow" w:hAnsi="Arial Narrow"/>
                <w:szCs w:val="22"/>
              </w:rPr>
              <w:t>- Část C-3 Plán varování obyvatelstva</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Provádění záchranných a likvidačních prací</w:t>
            </w:r>
            <w:r w:rsidRPr="006903BC">
              <w:t xml:space="preserve"> </w:t>
            </w:r>
            <w:r w:rsidRPr="006903BC">
              <w:rPr>
                <w:rFonts w:ascii="Arial Narrow" w:hAnsi="Arial Narrow"/>
              </w:rPr>
              <w:t>v zaplaveném území</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Složky IZS</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obecní úřady</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454"/>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lastRenderedPageBreak/>
              <w:t>Ochrana kulturních památek</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Vlastníci kulturních památek</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szCs w:val="22"/>
              </w:rPr>
            </w:pPr>
            <w:r w:rsidRPr="006903BC">
              <w:rPr>
                <w:rFonts w:ascii="Arial Narrow" w:hAnsi="Arial Narrow"/>
                <w:szCs w:val="22"/>
              </w:rPr>
              <w:t>- Část C-11 Plán ochrany kulturních památek</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959"/>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Zabezpečení pořádkové služby, zabezpečení veřejného pořádku</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PČR, </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obecní policie</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szCs w:val="22"/>
              </w:rPr>
            </w:pPr>
            <w:r w:rsidRPr="006903BC">
              <w:rPr>
                <w:rFonts w:ascii="Arial Narrow" w:hAnsi="Arial Narrow"/>
                <w:szCs w:val="22"/>
              </w:rPr>
              <w:t>- Část C-10 Plán veřejného pořádku a bezpečnosti</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Nařízení a zabezpečení hygienických a veterinárních opatření v ohroženém území</w:t>
            </w:r>
          </w:p>
          <w:p w:rsidR="00484B57" w:rsidRPr="006903BC" w:rsidRDefault="00484B57" w:rsidP="00484B57">
            <w:pPr>
              <w:jc w:val="left"/>
              <w:rPr>
                <w:rFonts w:ascii="Arial Narrow" w:hAnsi="Arial Narrow"/>
              </w:rPr>
            </w:pPr>
            <w:r w:rsidRPr="006903BC">
              <w:rPr>
                <w:rFonts w:ascii="Arial Narrow" w:hAnsi="Arial Narrow"/>
              </w:rPr>
              <w:t>(pokud to situace vyžaduje)</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KHS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szCs w:val="22"/>
              </w:rPr>
            </w:pPr>
            <w:r w:rsidRPr="006903BC">
              <w:rPr>
                <w:rFonts w:ascii="Arial Narrow" w:hAnsi="Arial Narrow"/>
                <w:szCs w:val="22"/>
              </w:rPr>
              <w:t xml:space="preserve">KVS </w:t>
            </w:r>
            <w:proofErr w:type="spellStart"/>
            <w:r w:rsidRPr="006903BC">
              <w:rPr>
                <w:rFonts w:ascii="Arial Narrow" w:hAnsi="Arial Narrow"/>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jc w:val="left"/>
              <w:rPr>
                <w:rFonts w:ascii="Arial Narrow" w:hAnsi="Arial Narrow"/>
                <w:szCs w:val="22"/>
              </w:rPr>
            </w:pPr>
            <w:r w:rsidRPr="006903BC">
              <w:rPr>
                <w:rFonts w:ascii="Arial Narrow" w:hAnsi="Arial Narrow"/>
                <w:szCs w:val="22"/>
              </w:rPr>
              <w:t>- Část C-9 Pohotovostní plán veterinárních opatření</w:t>
            </w:r>
          </w:p>
          <w:p w:rsidR="00484B57" w:rsidRPr="006903BC" w:rsidRDefault="00484B57" w:rsidP="00484B57">
            <w:pPr>
              <w:jc w:val="left"/>
              <w:rPr>
                <w:rFonts w:ascii="Arial Narrow" w:hAnsi="Arial Narrow"/>
                <w:szCs w:val="22"/>
              </w:rPr>
            </w:pPr>
            <w:r w:rsidRPr="006903BC">
              <w:rPr>
                <w:rFonts w:ascii="Arial Narrow" w:hAnsi="Arial Narrow"/>
                <w:szCs w:val="22"/>
              </w:rPr>
              <w:t>- Část C-12 Plán hygienických a protiepidemických opatření</w:t>
            </w:r>
          </w:p>
          <w:p w:rsidR="00484B57" w:rsidRPr="006903BC" w:rsidRDefault="00484B57" w:rsidP="00484B57">
            <w:pPr>
              <w:jc w:val="left"/>
              <w:rPr>
                <w:rFonts w:ascii="Arial Narrow" w:hAnsi="Arial Narrow"/>
                <w:szCs w:val="22"/>
              </w:rPr>
            </w:pPr>
            <w:r w:rsidRPr="006903BC">
              <w:rPr>
                <w:rFonts w:ascii="Arial Narrow" w:hAnsi="Arial Narrow"/>
                <w:szCs w:val="22"/>
              </w:rPr>
              <w:t>Řešeno v Povodňovém plánu ORP</w:t>
            </w:r>
          </w:p>
          <w:p w:rsidR="00484B57" w:rsidRPr="006903BC" w:rsidRDefault="00484B57" w:rsidP="00484B57">
            <w:pPr>
              <w:jc w:val="left"/>
              <w:rPr>
                <w:rFonts w:ascii="Arial Narrow" w:hAnsi="Arial Narrow"/>
                <w:szCs w:val="22"/>
              </w:rPr>
            </w:pPr>
            <w:r w:rsidRPr="006903BC">
              <w:rPr>
                <w:rFonts w:ascii="Arial Narrow" w:hAnsi="Arial Narrow"/>
                <w:szCs w:val="22"/>
              </w:rPr>
              <w:t>- Organizační část – Organizace systému řízení ochrany před povodněmi ve správním obvodu ORP – Úkoly pro další složky protipovodňové ochrany – Úkoly pro KHS</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Nouzové ubytování, nouzové zásobování pitnou vodou, potravinami a dalšími prostředky, zabezpečení obnovy vodních zdrojů (pokud to situace vyžaduje)</w:t>
            </w:r>
          </w:p>
        </w:tc>
        <w:tc>
          <w:tcPr>
            <w:tcW w:w="555" w:type="pct"/>
            <w:shd w:val="clear" w:color="auto" w:fill="auto"/>
            <w:vAlign w:val="center"/>
          </w:tcPr>
          <w:p w:rsidR="00484B57" w:rsidRPr="006903BC" w:rsidRDefault="00484B57" w:rsidP="00484B57">
            <w:pPr>
              <w:ind w:left="-109" w:right="-109"/>
              <w:jc w:val="center"/>
              <w:rPr>
                <w:rFonts w:ascii="Arial Narrow" w:hAnsi="Arial Narrow" w:cs="Arial"/>
                <w:szCs w:val="22"/>
              </w:rPr>
            </w:pPr>
            <w:r w:rsidRPr="006903BC">
              <w:rPr>
                <w:rFonts w:ascii="Arial Narrow" w:hAnsi="Arial Narrow" w:cs="Arial"/>
                <w:szCs w:val="22"/>
              </w:rPr>
              <w:t>Vodohospodářské společnosti, obce, JPO V předurčené </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k ochraně obyvatelstva</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 xml:space="preserve">Řešeno v Havarijním plánu </w:t>
            </w:r>
            <w:proofErr w:type="spellStart"/>
            <w:r w:rsidRPr="006903BC">
              <w:rPr>
                <w:rFonts w:ascii="Arial Narrow" w:hAnsi="Arial Narrow"/>
                <w:szCs w:val="22"/>
              </w:rPr>
              <w:t>Pk</w:t>
            </w:r>
            <w:proofErr w:type="spellEnd"/>
          </w:p>
          <w:p w:rsidR="00484B57" w:rsidRPr="006903BC" w:rsidRDefault="00484B57" w:rsidP="00484B57">
            <w:pPr>
              <w:rPr>
                <w:rFonts w:ascii="Arial Narrow" w:hAnsi="Arial Narrow"/>
                <w:szCs w:val="22"/>
              </w:rPr>
            </w:pPr>
            <w:r w:rsidRPr="006903BC">
              <w:rPr>
                <w:rFonts w:ascii="Arial Narrow" w:hAnsi="Arial Narrow"/>
                <w:szCs w:val="22"/>
              </w:rPr>
              <w:t>- Část C-7 Plán nouzového přežití</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Nařízení regulačních opatření k zabezpečení života a služeb na zasaženém území dle zákona o HOPKS (pokud je to nutné)</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Hejtman </w:t>
            </w:r>
            <w:proofErr w:type="spellStart"/>
            <w:r w:rsidRPr="006903BC">
              <w:rPr>
                <w:rFonts w:ascii="Arial Narrow" w:hAnsi="Arial Narrow" w:cs="Arial"/>
                <w:szCs w:val="22"/>
              </w:rPr>
              <w:t>Pk</w:t>
            </w:r>
            <w:proofErr w:type="spellEnd"/>
            <w:r w:rsidRPr="006903BC">
              <w:rPr>
                <w:rFonts w:ascii="Arial Narrow" w:hAnsi="Arial Narrow" w:cs="Arial"/>
                <w:szCs w:val="22"/>
              </w:rPr>
              <w:t xml:space="preserve"> </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OÚ ORP</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viz. Část  B3 - Způsob plnění regulačních opatření</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320"/>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Koordinace přijímání a rozdělování humanitární pomoci, zabezpečení adresnosti poskytované humanitární pomoci, organizace nabídnuté pomoci a zapojení obyvatelstva z nepostiženého území</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bCs/>
                <w:szCs w:val="22"/>
              </w:rPr>
              <w:t>KŠ ORP</w:t>
            </w:r>
            <w:r w:rsidRPr="006903BC">
              <w:rPr>
                <w:rFonts w:ascii="Arial Narrow" w:hAnsi="Arial Narrow" w:cs="Arial"/>
                <w:szCs w:val="22"/>
              </w:rPr>
              <w:t xml:space="preserve">, </w:t>
            </w:r>
          </w:p>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obce</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Poskytování psychologické pomoci </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r w:rsidRPr="006903BC">
              <w:rPr>
                <w:rFonts w:ascii="Arial Narrow" w:hAnsi="Arial Narrow" w:cs="Arial"/>
                <w:szCs w:val="22"/>
              </w:rPr>
              <w:t>, PČR</w:t>
            </w:r>
          </w:p>
        </w:tc>
        <w:tc>
          <w:tcPr>
            <w:tcW w:w="556"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psychosociální intervenční týmy</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lastRenderedPageBreak/>
              <w:t>Obnova funkčnosti poškozených vodních děl</w:t>
            </w:r>
          </w:p>
        </w:tc>
        <w:tc>
          <w:tcPr>
            <w:tcW w:w="555" w:type="pct"/>
            <w:shd w:val="clear" w:color="auto" w:fill="auto"/>
            <w:vAlign w:val="center"/>
          </w:tcPr>
          <w:p w:rsidR="00484B57" w:rsidRPr="006903BC" w:rsidRDefault="00484B57" w:rsidP="00484B57">
            <w:pPr>
              <w:ind w:right="-66" w:hanging="108"/>
              <w:jc w:val="center"/>
              <w:rPr>
                <w:rFonts w:ascii="Arial Narrow" w:hAnsi="Arial Narrow" w:cs="Arial"/>
                <w:szCs w:val="22"/>
              </w:rPr>
            </w:pPr>
            <w:r w:rsidRPr="006903BC">
              <w:rPr>
                <w:rFonts w:ascii="Arial Narrow" w:hAnsi="Arial Narrow" w:cs="Arial"/>
                <w:szCs w:val="22"/>
              </w:rPr>
              <w:t>správci vodních děl</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Obnova funkčnosti kanalizačních sítí a ČOV</w:t>
            </w:r>
          </w:p>
        </w:tc>
        <w:tc>
          <w:tcPr>
            <w:tcW w:w="555" w:type="pct"/>
            <w:shd w:val="clear" w:color="auto" w:fill="auto"/>
            <w:vAlign w:val="center"/>
          </w:tcPr>
          <w:p w:rsidR="00484B57" w:rsidRPr="006903BC" w:rsidRDefault="00484B57" w:rsidP="00484B57">
            <w:pPr>
              <w:ind w:right="-66" w:hanging="108"/>
              <w:jc w:val="center"/>
              <w:rPr>
                <w:rFonts w:ascii="Arial Narrow" w:hAnsi="Arial Narrow" w:cs="Arial"/>
                <w:szCs w:val="22"/>
              </w:rPr>
            </w:pPr>
            <w:r w:rsidRPr="006903BC">
              <w:rPr>
                <w:rFonts w:ascii="Arial Narrow" w:hAnsi="Arial Narrow" w:cs="Arial"/>
                <w:szCs w:val="22"/>
              </w:rPr>
              <w:t>Vodohospodářské společnosti</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Průběžné informování obyvatelstva</w:t>
            </w:r>
          </w:p>
        </w:tc>
        <w:tc>
          <w:tcPr>
            <w:tcW w:w="555"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bCs/>
                <w:szCs w:val="22"/>
              </w:rPr>
              <w:t>KŠ ORP</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obecní úřady, hromadné informační prostředky</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zveřejnění na místech obvyklých, využití hromadných informačních prostředků, využití místních informačních systémů v zasažených obcích</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Povolávání sil a prostředků dle Ústředního poplachového plánu</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KOPIS</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Povolávání sil a prostředků dle Poplachového plánu IZS</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KOPIS</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Vyžadování věcných zdrojů dle Plánu nezbytných dodávek</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szCs w:val="22"/>
              </w:rPr>
              <w:t>Krajský úřad</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 xml:space="preserve">HZS </w:t>
            </w:r>
            <w:proofErr w:type="spellStart"/>
            <w:r w:rsidRPr="006903BC">
              <w:rPr>
                <w:rFonts w:ascii="Arial Narrow" w:hAnsi="Arial Narrow" w:cs="Arial"/>
                <w:szCs w:val="22"/>
              </w:rPr>
              <w:t>Pk</w:t>
            </w:r>
            <w:proofErr w:type="spellEnd"/>
          </w:p>
          <w:p w:rsidR="00484B57" w:rsidRPr="006903BC" w:rsidRDefault="00484B57" w:rsidP="00484B57">
            <w:pPr>
              <w:jc w:val="center"/>
              <w:rPr>
                <w:rFonts w:ascii="Arial Narrow" w:hAnsi="Arial Narrow" w:cs="Arial"/>
                <w:szCs w:val="22"/>
              </w:rPr>
            </w:pPr>
            <w:r w:rsidRPr="006903BC">
              <w:rPr>
                <w:rFonts w:ascii="Arial Narrow" w:hAnsi="Arial Narrow" w:cs="Arial"/>
                <w:szCs w:val="22"/>
              </w:rPr>
              <w:t>OÚ ORP</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Zabezpečení dopravní obslužnosti k řešení krizové situace</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 xml:space="preserve">SÚS </w:t>
            </w:r>
            <w:proofErr w:type="spellStart"/>
            <w:r w:rsidRPr="006903BC">
              <w:rPr>
                <w:rFonts w:ascii="Arial Narrow" w:hAnsi="Arial Narrow" w:cs="Arial"/>
                <w:szCs w:val="22"/>
              </w:rPr>
              <w:t>Pk</w:t>
            </w:r>
            <w:proofErr w:type="spellEnd"/>
            <w:r w:rsidRPr="006903BC">
              <w:rPr>
                <w:rFonts w:ascii="Arial Narrow" w:hAnsi="Arial Narrow" w:cs="Arial"/>
                <w:szCs w:val="22"/>
              </w:rPr>
              <w:t xml:space="preserve">, </w:t>
            </w:r>
          </w:p>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ŘSD ČR,</w:t>
            </w:r>
          </w:p>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SŽDC</w:t>
            </w:r>
          </w:p>
        </w:tc>
        <w:tc>
          <w:tcPr>
            <w:tcW w:w="556" w:type="pct"/>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cs="Arial"/>
                <w:szCs w:val="22"/>
              </w:rPr>
              <w:t>složky IZS</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Uzavírání zaplavených a ohrožených úseků, stanovování objízdných tras</w:t>
            </w:r>
          </w:p>
        </w:tc>
        <w:tc>
          <w:tcPr>
            <w:tcW w:w="202" w:type="pct"/>
          </w:tcPr>
          <w:p w:rsidR="00484B57" w:rsidRPr="006903BC" w:rsidRDefault="00484B57" w:rsidP="00484B57">
            <w:pPr>
              <w:rPr>
                <w:rFonts w:ascii="Arial Narrow" w:hAnsi="Arial Narrow"/>
                <w:szCs w:val="22"/>
              </w:rPr>
            </w:pPr>
          </w:p>
        </w:tc>
      </w:tr>
      <w:tr w:rsidR="00484B57" w:rsidRPr="006903BC" w:rsidTr="00484B57">
        <w:trPr>
          <w:trHeight w:val="573"/>
        </w:trPr>
        <w:tc>
          <w:tcPr>
            <w:tcW w:w="1970" w:type="pct"/>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cs="Arial"/>
                <w:szCs w:val="22"/>
              </w:rPr>
              <w:t>Odvolání krizového stavu</w:t>
            </w:r>
          </w:p>
        </w:tc>
        <w:tc>
          <w:tcPr>
            <w:tcW w:w="555" w:type="pct"/>
            <w:shd w:val="clear" w:color="auto" w:fill="auto"/>
            <w:vAlign w:val="center"/>
          </w:tcPr>
          <w:p w:rsidR="00484B57" w:rsidRPr="006903BC" w:rsidRDefault="00484B57" w:rsidP="00484B57">
            <w:pPr>
              <w:ind w:hanging="108"/>
              <w:jc w:val="center"/>
              <w:rPr>
                <w:rFonts w:ascii="Arial Narrow" w:hAnsi="Arial Narrow" w:cs="Arial"/>
                <w:szCs w:val="22"/>
              </w:rPr>
            </w:pPr>
            <w:r w:rsidRPr="006903BC">
              <w:rPr>
                <w:rFonts w:ascii="Arial Narrow" w:hAnsi="Arial Narrow" w:cs="Arial"/>
                <w:szCs w:val="22"/>
              </w:rPr>
              <w:t>Vláda,</w:t>
            </w:r>
            <w:r w:rsidRPr="006903BC">
              <w:rPr>
                <w:rFonts w:ascii="Arial Narrow" w:hAnsi="Arial Narrow" w:cs="Arial"/>
                <w:szCs w:val="22"/>
              </w:rPr>
              <w:br/>
              <w:t xml:space="preserve">Hejtman </w:t>
            </w:r>
            <w:proofErr w:type="spellStart"/>
            <w:r w:rsidRPr="006903BC">
              <w:rPr>
                <w:rFonts w:ascii="Arial Narrow" w:hAnsi="Arial Narrow" w:cs="Arial"/>
                <w:szCs w:val="22"/>
              </w:rPr>
              <w:t>Pk</w:t>
            </w:r>
            <w:proofErr w:type="spellEnd"/>
          </w:p>
        </w:tc>
        <w:tc>
          <w:tcPr>
            <w:tcW w:w="556" w:type="pct"/>
            <w:shd w:val="clear" w:color="auto" w:fill="auto"/>
            <w:vAlign w:val="center"/>
          </w:tcPr>
          <w:p w:rsidR="00484B57" w:rsidRPr="006903BC" w:rsidRDefault="00484B57" w:rsidP="00484B57">
            <w:pPr>
              <w:jc w:val="center"/>
              <w:rPr>
                <w:rFonts w:ascii="Arial Narrow" w:hAnsi="Arial Narrow" w:cs="Arial"/>
                <w:szCs w:val="22"/>
              </w:rPr>
            </w:pP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po pominutí všech důvodů vyhlášeného krizového stavu, a pokud neuplyne doba, na kterou byl vyhlášen</w:t>
            </w:r>
          </w:p>
        </w:tc>
        <w:tc>
          <w:tcPr>
            <w:tcW w:w="202" w:type="pct"/>
          </w:tcPr>
          <w:p w:rsidR="00484B57" w:rsidRPr="006903BC" w:rsidRDefault="00484B57" w:rsidP="00484B57">
            <w:pPr>
              <w:rPr>
                <w:rFonts w:ascii="Arial Narrow" w:hAnsi="Arial Narrow"/>
                <w:szCs w:val="22"/>
              </w:rPr>
            </w:pPr>
          </w:p>
        </w:tc>
      </w:tr>
    </w:tbl>
    <w:p w:rsidR="00484B57" w:rsidRPr="006903BC" w:rsidRDefault="00484B57" w:rsidP="00484B57"/>
    <w:p w:rsidR="00484B57" w:rsidRPr="006903BC" w:rsidRDefault="00484B57" w:rsidP="00484B57">
      <w:pPr>
        <w:pStyle w:val="Nadpis2"/>
        <w:keepNext/>
        <w:numPr>
          <w:ilvl w:val="1"/>
          <w:numId w:val="1"/>
        </w:numPr>
        <w:ind w:left="578" w:hanging="578"/>
      </w:pPr>
      <w:r w:rsidRPr="006903BC">
        <w:br w:type="page"/>
      </w:r>
      <w:r w:rsidRPr="006903BC">
        <w:lastRenderedPageBreak/>
        <w:t>Při obnově území postiženého krizovou situací</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1"/>
        <w:gridCol w:w="1522"/>
        <w:gridCol w:w="1522"/>
        <w:gridCol w:w="4707"/>
        <w:gridCol w:w="554"/>
      </w:tblGrid>
      <w:tr w:rsidR="00484B57" w:rsidRPr="006903BC" w:rsidTr="00484B57">
        <w:trPr>
          <w:cantSplit/>
          <w:trHeight w:val="664"/>
          <w:tblHeader/>
        </w:trPr>
        <w:tc>
          <w:tcPr>
            <w:tcW w:w="1970"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Úkoly, činnosti, opatření</w:t>
            </w:r>
          </w:p>
        </w:tc>
        <w:tc>
          <w:tcPr>
            <w:tcW w:w="555"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Provádí</w:t>
            </w:r>
          </w:p>
        </w:tc>
        <w:tc>
          <w:tcPr>
            <w:tcW w:w="555"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Spolupracuje</w:t>
            </w:r>
          </w:p>
        </w:tc>
        <w:tc>
          <w:tcPr>
            <w:tcW w:w="1717" w:type="pct"/>
            <w:shd w:val="clear" w:color="auto" w:fill="auto"/>
            <w:vAlign w:val="center"/>
          </w:tcPr>
          <w:p w:rsidR="00484B57" w:rsidRPr="006903BC" w:rsidRDefault="00484B57" w:rsidP="00484B57">
            <w:pPr>
              <w:jc w:val="center"/>
              <w:rPr>
                <w:rFonts w:ascii="Arial Narrow" w:hAnsi="Arial Narrow"/>
                <w:b/>
                <w:szCs w:val="22"/>
              </w:rPr>
            </w:pPr>
            <w:r w:rsidRPr="006903BC">
              <w:rPr>
                <w:rFonts w:ascii="Arial Narrow" w:hAnsi="Arial Narrow"/>
                <w:b/>
                <w:szCs w:val="22"/>
              </w:rPr>
              <w:t>Poznámka</w:t>
            </w:r>
          </w:p>
        </w:tc>
        <w:tc>
          <w:tcPr>
            <w:tcW w:w="202" w:type="pct"/>
            <w:vAlign w:val="center"/>
          </w:tcPr>
          <w:p w:rsidR="00484B57" w:rsidRPr="006903BC" w:rsidRDefault="00484B57" w:rsidP="00484B57">
            <w:pPr>
              <w:jc w:val="center"/>
              <w:rPr>
                <w:rFonts w:ascii="Arial Narrow" w:hAnsi="Arial Narrow"/>
                <w:b/>
                <w:szCs w:val="22"/>
              </w:rPr>
            </w:pPr>
            <w:r w:rsidRPr="006903BC">
              <w:rPr>
                <w:sz w:val="32"/>
              </w:rPr>
              <w:sym w:font="Wingdings" w:char="F0FC"/>
            </w:r>
          </w:p>
        </w:tc>
      </w:tr>
      <w:tr w:rsidR="00484B57" w:rsidRPr="006903BC" w:rsidTr="00484B57">
        <w:trPr>
          <w:cantSplit/>
          <w:trHeight w:val="45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 xml:space="preserve">Nařízení a zabezpečení hygienických a veterinárních opatření na postiženém území </w:t>
            </w:r>
            <w:r w:rsidRPr="006903BC">
              <w:rPr>
                <w:rFonts w:ascii="Arial Narrow" w:hAnsi="Arial Narrow"/>
              </w:rPr>
              <w:t>(pokud to situace vyžaduje)</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KHS </w:t>
            </w:r>
            <w:proofErr w:type="spellStart"/>
            <w:r w:rsidRPr="006903BC">
              <w:rPr>
                <w:rFonts w:ascii="Arial Narrow" w:hAnsi="Arial Narrow"/>
                <w:szCs w:val="22"/>
              </w:rPr>
              <w:t>Pk</w:t>
            </w:r>
            <w:proofErr w:type="spellEnd"/>
            <w:r w:rsidRPr="006903BC">
              <w:rPr>
                <w:rFonts w:ascii="Arial Narrow" w:hAnsi="Arial Narrow"/>
                <w:szCs w:val="22"/>
              </w:rPr>
              <w:t>,</w:t>
            </w:r>
          </w:p>
          <w:p w:rsidR="00484B57" w:rsidRPr="006903BC" w:rsidRDefault="00484B57" w:rsidP="00484B57">
            <w:pPr>
              <w:jc w:val="center"/>
              <w:rPr>
                <w:rFonts w:ascii="Arial Narrow" w:hAnsi="Arial Narrow"/>
                <w:szCs w:val="22"/>
              </w:rPr>
            </w:pPr>
            <w:r w:rsidRPr="006903BC">
              <w:rPr>
                <w:rFonts w:ascii="Arial Narrow" w:hAnsi="Arial Narrow"/>
                <w:szCs w:val="22"/>
              </w:rPr>
              <w:t xml:space="preserve">KVS </w:t>
            </w:r>
            <w:proofErr w:type="spellStart"/>
            <w:r w:rsidRPr="006903BC">
              <w:rPr>
                <w:rFonts w:ascii="Arial Narrow" w:hAnsi="Arial Narrow"/>
                <w:szCs w:val="22"/>
              </w:rPr>
              <w:t>Pk</w:t>
            </w:r>
            <w:proofErr w:type="spellEnd"/>
            <w:r w:rsidRPr="006903BC">
              <w:rPr>
                <w:rFonts w:ascii="Arial Narrow" w:hAnsi="Arial Narrow"/>
                <w:szCs w:val="22"/>
              </w:rPr>
              <w:t xml:space="preserve">,  </w:t>
            </w:r>
          </w:p>
        </w:tc>
        <w:tc>
          <w:tcPr>
            <w:tcW w:w="555"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750"/>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 xml:space="preserve">Dokumentování údajů a skutečností za účelem zjištění a objasnění příčin vzniku mimořádné události </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obecní úřady</w:t>
            </w:r>
          </w:p>
          <w:p w:rsidR="00484B57" w:rsidRPr="006903BC" w:rsidRDefault="00484B57" w:rsidP="00484B57">
            <w:pPr>
              <w:jc w:val="center"/>
              <w:rPr>
                <w:rFonts w:ascii="Arial Narrow" w:hAnsi="Arial Narrow"/>
                <w:szCs w:val="22"/>
              </w:rPr>
            </w:pPr>
            <w:r w:rsidRPr="006903BC">
              <w:rPr>
                <w:rFonts w:ascii="Arial Narrow" w:hAnsi="Arial Narrow"/>
                <w:szCs w:val="22"/>
              </w:rPr>
              <w:t>složky IZS</w:t>
            </w:r>
          </w:p>
        </w:tc>
        <w:tc>
          <w:tcPr>
            <w:tcW w:w="555"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913"/>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Vyčíslování škod na majetku, životním prostředí, ztrát na lidských životech</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Orgány kraje,</w:t>
            </w:r>
          </w:p>
          <w:p w:rsidR="00484B57" w:rsidRPr="006903BC" w:rsidRDefault="00484B57" w:rsidP="00484B57">
            <w:pPr>
              <w:jc w:val="center"/>
              <w:rPr>
                <w:rFonts w:ascii="Arial Narrow" w:hAnsi="Arial Narrow"/>
                <w:szCs w:val="22"/>
              </w:rPr>
            </w:pPr>
            <w:r w:rsidRPr="006903BC">
              <w:rPr>
                <w:rFonts w:ascii="Arial Narrow" w:hAnsi="Arial Narrow"/>
                <w:szCs w:val="22"/>
              </w:rPr>
              <w:t>složky IZS,</w:t>
            </w:r>
          </w:p>
          <w:p w:rsidR="00484B57" w:rsidRPr="006903BC" w:rsidRDefault="00484B57" w:rsidP="00484B57">
            <w:pPr>
              <w:jc w:val="center"/>
              <w:rPr>
                <w:rFonts w:ascii="Arial Narrow" w:hAnsi="Arial Narrow"/>
                <w:szCs w:val="22"/>
              </w:rPr>
            </w:pPr>
            <w:r w:rsidRPr="006903BC">
              <w:rPr>
                <w:rFonts w:ascii="Arial Narrow" w:hAnsi="Arial Narrow"/>
                <w:szCs w:val="22"/>
              </w:rPr>
              <w:t>obecní úřady</w:t>
            </w:r>
          </w:p>
        </w:tc>
        <w:tc>
          <w:tcPr>
            <w:tcW w:w="555" w:type="pct"/>
            <w:shd w:val="clear" w:color="auto" w:fill="auto"/>
            <w:vAlign w:val="center"/>
          </w:tcPr>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70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Sběr informací od obcí a předávání na krajský úřad</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obce s pověřeným obecním úřadem</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obecní úřady</w:t>
            </w:r>
          </w:p>
        </w:tc>
        <w:tc>
          <w:tcPr>
            <w:tcW w:w="1717" w:type="pct"/>
            <w:shd w:val="clear" w:color="auto" w:fill="auto"/>
            <w:vAlign w:val="center"/>
          </w:tcPr>
          <w:p w:rsidR="00484B57" w:rsidRPr="006903BC" w:rsidRDefault="00484B57" w:rsidP="00484B57">
            <w:pPr>
              <w:rPr>
                <w:rFonts w:ascii="Arial Narrow" w:hAnsi="Arial Narrow"/>
                <w:szCs w:val="22"/>
              </w:rPr>
            </w:pPr>
            <w:r w:rsidRPr="006903BC">
              <w:rPr>
                <w:rFonts w:ascii="Arial Narrow" w:hAnsi="Arial Narrow"/>
                <w:szCs w:val="22"/>
              </w:rPr>
              <w:t>dle ustanovení § 2 odst. 10 zákona 12/2002 Sb.</w:t>
            </w: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704"/>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Zprostředkování odborné pomoci postiženému území (pojišťovny, odborné firmy, řemeslníci…)</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OÚ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obecní úřady </w:t>
            </w:r>
          </w:p>
          <w:p w:rsidR="00484B57" w:rsidRPr="006903BC" w:rsidRDefault="00484B57" w:rsidP="00484B57">
            <w:pPr>
              <w:jc w:val="center"/>
              <w:rPr>
                <w:rFonts w:ascii="Arial Narrow" w:hAnsi="Arial Narrow"/>
                <w:szCs w:val="22"/>
              </w:rPr>
            </w:pP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735"/>
          <w:tblHeader/>
        </w:trPr>
        <w:tc>
          <w:tcPr>
            <w:tcW w:w="1970" w:type="pct"/>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Koordinace pomoci při získávání státních dotací na obnovu</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Pardubický kraj</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složky IZS,</w:t>
            </w:r>
          </w:p>
          <w:p w:rsidR="00484B57" w:rsidRPr="006903BC" w:rsidRDefault="00484B57" w:rsidP="00484B57">
            <w:pPr>
              <w:jc w:val="center"/>
              <w:rPr>
                <w:rFonts w:ascii="Arial Narrow" w:hAnsi="Arial Narrow"/>
                <w:szCs w:val="22"/>
              </w:rPr>
            </w:pPr>
            <w:r w:rsidRPr="006903BC">
              <w:rPr>
                <w:rFonts w:ascii="Arial Narrow" w:hAnsi="Arial Narrow"/>
                <w:szCs w:val="22"/>
              </w:rPr>
              <w:t>obecní úřady</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908"/>
          <w:tblHeader/>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Zpracování celkového Přehledu o předběžném odhadu nákladů na obnovu majetku dle zákona č. 12/2000 Sb.</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Pardubický kraj</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obecní úřady </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r w:rsidR="00484B57" w:rsidRPr="006903BC" w:rsidTr="00484B57">
        <w:trPr>
          <w:cantSplit/>
          <w:trHeight w:val="908"/>
          <w:tblHeader/>
        </w:trPr>
        <w:tc>
          <w:tcPr>
            <w:tcW w:w="1970" w:type="pct"/>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Zpracování závěrečné zprávy a předložení do BR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OÚ ORP</w:t>
            </w:r>
          </w:p>
        </w:tc>
        <w:tc>
          <w:tcPr>
            <w:tcW w:w="555" w:type="pct"/>
            <w:shd w:val="clear" w:color="auto" w:fill="auto"/>
            <w:vAlign w:val="center"/>
          </w:tcPr>
          <w:p w:rsidR="00484B57" w:rsidRPr="006903BC" w:rsidRDefault="00484B57" w:rsidP="00484B57">
            <w:pPr>
              <w:jc w:val="center"/>
              <w:rPr>
                <w:rFonts w:ascii="Arial Narrow" w:hAnsi="Arial Narrow"/>
                <w:szCs w:val="22"/>
              </w:rPr>
            </w:pPr>
            <w:r w:rsidRPr="006903BC">
              <w:rPr>
                <w:rFonts w:ascii="Arial Narrow" w:hAnsi="Arial Narrow"/>
                <w:szCs w:val="22"/>
              </w:rPr>
              <w:t xml:space="preserve">složky IZS, </w:t>
            </w:r>
          </w:p>
          <w:p w:rsidR="00484B57" w:rsidRPr="006903BC" w:rsidRDefault="00484B57" w:rsidP="00484B57">
            <w:pPr>
              <w:jc w:val="center"/>
              <w:rPr>
                <w:rFonts w:ascii="Arial Narrow" w:hAnsi="Arial Narrow"/>
                <w:szCs w:val="22"/>
              </w:rPr>
            </w:pPr>
            <w:r w:rsidRPr="006903BC">
              <w:rPr>
                <w:rFonts w:ascii="Arial Narrow" w:hAnsi="Arial Narrow"/>
                <w:szCs w:val="22"/>
              </w:rPr>
              <w:t xml:space="preserve">obecní úřady, </w:t>
            </w:r>
          </w:p>
          <w:p w:rsidR="00484B57" w:rsidRPr="006903BC" w:rsidRDefault="00484B57" w:rsidP="00484B57">
            <w:pPr>
              <w:jc w:val="center"/>
              <w:rPr>
                <w:rFonts w:ascii="Arial Narrow" w:hAnsi="Arial Narrow"/>
                <w:szCs w:val="22"/>
              </w:rPr>
            </w:pPr>
            <w:r w:rsidRPr="006903BC">
              <w:rPr>
                <w:rFonts w:ascii="Arial Narrow" w:hAnsi="Arial Narrow"/>
                <w:szCs w:val="22"/>
              </w:rPr>
              <w:t>Povodí Labe,</w:t>
            </w:r>
          </w:p>
          <w:p w:rsidR="00484B57" w:rsidRPr="006903BC" w:rsidRDefault="00484B57" w:rsidP="00484B57">
            <w:pPr>
              <w:jc w:val="center"/>
              <w:rPr>
                <w:rFonts w:ascii="Arial Narrow" w:hAnsi="Arial Narrow"/>
                <w:szCs w:val="22"/>
              </w:rPr>
            </w:pPr>
            <w:r w:rsidRPr="006903BC">
              <w:rPr>
                <w:rFonts w:ascii="Arial Narrow" w:hAnsi="Arial Narrow"/>
                <w:szCs w:val="22"/>
              </w:rPr>
              <w:t>správce vodního díla</w:t>
            </w:r>
          </w:p>
        </w:tc>
        <w:tc>
          <w:tcPr>
            <w:tcW w:w="1717" w:type="pct"/>
            <w:shd w:val="clear" w:color="auto" w:fill="auto"/>
            <w:vAlign w:val="center"/>
          </w:tcPr>
          <w:p w:rsidR="00484B57" w:rsidRPr="006903BC" w:rsidRDefault="00484B57" w:rsidP="00484B57">
            <w:pPr>
              <w:rPr>
                <w:rFonts w:ascii="Arial Narrow" w:hAnsi="Arial Narrow"/>
                <w:szCs w:val="22"/>
              </w:rPr>
            </w:pPr>
          </w:p>
        </w:tc>
        <w:tc>
          <w:tcPr>
            <w:tcW w:w="202" w:type="pct"/>
          </w:tcPr>
          <w:p w:rsidR="00484B57" w:rsidRPr="006903BC" w:rsidRDefault="00484B57" w:rsidP="00484B57">
            <w:pPr>
              <w:rPr>
                <w:rFonts w:ascii="Arial Narrow" w:hAnsi="Arial Narrow"/>
                <w:szCs w:val="22"/>
              </w:rPr>
            </w:pPr>
          </w:p>
        </w:tc>
      </w:tr>
    </w:tbl>
    <w:p w:rsidR="00484B57" w:rsidRPr="006903BC" w:rsidRDefault="00484B57" w:rsidP="00484B57">
      <w:pPr>
        <w:pStyle w:val="Nadpis2"/>
        <w:keepNext/>
        <w:numPr>
          <w:ilvl w:val="1"/>
          <w:numId w:val="1"/>
        </w:numPr>
        <w:ind w:left="578" w:hanging="578"/>
      </w:pPr>
      <w:r w:rsidRPr="006903BC">
        <w:br w:type="page"/>
      </w:r>
      <w:r w:rsidRPr="006903BC">
        <w:lastRenderedPageBreak/>
        <w:t>Úkoly, činnosti a opatření dalších subjektů</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938"/>
        <w:gridCol w:w="8632"/>
      </w:tblGrid>
      <w:tr w:rsidR="00484B57" w:rsidRPr="006903BC" w:rsidTr="00484B57">
        <w:trPr>
          <w:trHeight w:val="775"/>
          <w:tblHeader/>
        </w:trPr>
        <w:tc>
          <w:tcPr>
            <w:tcW w:w="2228" w:type="dxa"/>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b/>
                <w:szCs w:val="22"/>
              </w:rPr>
              <w:t>Subjekt</w:t>
            </w:r>
          </w:p>
        </w:tc>
        <w:tc>
          <w:tcPr>
            <w:tcW w:w="2977" w:type="dxa"/>
            <w:shd w:val="clear" w:color="auto" w:fill="auto"/>
            <w:vAlign w:val="center"/>
          </w:tcPr>
          <w:p w:rsidR="00484B57" w:rsidRPr="006903BC" w:rsidRDefault="00484B57" w:rsidP="00484B57">
            <w:pPr>
              <w:jc w:val="center"/>
              <w:rPr>
                <w:rFonts w:ascii="Arial Narrow" w:hAnsi="Arial Narrow" w:cs="Arial"/>
                <w:szCs w:val="22"/>
              </w:rPr>
            </w:pPr>
            <w:r w:rsidRPr="006903BC">
              <w:rPr>
                <w:rFonts w:ascii="Arial Narrow" w:hAnsi="Arial Narrow"/>
                <w:b/>
                <w:szCs w:val="22"/>
              </w:rPr>
              <w:t>Období</w:t>
            </w:r>
          </w:p>
        </w:tc>
        <w:tc>
          <w:tcPr>
            <w:tcW w:w="8788" w:type="dxa"/>
            <w:shd w:val="clear" w:color="auto" w:fill="auto"/>
            <w:vAlign w:val="center"/>
          </w:tcPr>
          <w:p w:rsidR="00484B57" w:rsidRPr="006903BC" w:rsidRDefault="00484B57" w:rsidP="00484B57">
            <w:pPr>
              <w:jc w:val="center"/>
            </w:pPr>
            <w:r w:rsidRPr="006903BC">
              <w:rPr>
                <w:rFonts w:ascii="Arial Narrow" w:hAnsi="Arial Narrow"/>
                <w:b/>
                <w:szCs w:val="22"/>
              </w:rPr>
              <w:t>Úkoly, činnosti, opatření</w:t>
            </w:r>
          </w:p>
        </w:tc>
      </w:tr>
      <w:tr w:rsidR="00484B57" w:rsidRPr="006903BC" w:rsidTr="00484B57">
        <w:trPr>
          <w:trHeight w:val="730"/>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Obecní úřad ORP</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Podílí se na informování obyvatelstva, vyrozumění odpovědných orgánů státní správy, samosprávy, fyzických a právnických osob v ohroženém území</w:t>
            </w:r>
          </w:p>
        </w:tc>
      </w:tr>
      <w:tr w:rsidR="00484B57" w:rsidRPr="006903BC" w:rsidTr="00484B57">
        <w:trPr>
          <w:trHeight w:val="2553"/>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rPr>
                <w:rFonts w:ascii="Arial Narrow" w:hAnsi="Arial Narrow" w:cs="Arial"/>
                <w:szCs w:val="22"/>
              </w:rPr>
            </w:pPr>
            <w:r w:rsidRPr="006903BC">
              <w:rPr>
                <w:rFonts w:ascii="Arial Narrow" w:hAnsi="Arial Narrow"/>
              </w:rPr>
              <w:t>Podílí se na zajištění nouzového ubytování, nouzového zásobování pitnou vodou, potravinami a dalšími prostředky, zabezpečení obnovy vodních zdrojů</w:t>
            </w:r>
            <w:r w:rsidRPr="006903BC">
              <w:rPr>
                <w:rFonts w:ascii="Arial Narrow" w:hAnsi="Arial Narrow" w:cs="Arial"/>
                <w:szCs w:val="22"/>
              </w:rPr>
              <w:t xml:space="preserve"> </w:t>
            </w:r>
          </w:p>
          <w:p w:rsidR="00484B57" w:rsidRPr="006903BC" w:rsidRDefault="00484B57" w:rsidP="00484B57">
            <w:pPr>
              <w:rPr>
                <w:rFonts w:ascii="Arial Narrow" w:hAnsi="Arial Narrow"/>
              </w:rPr>
            </w:pPr>
            <w:r w:rsidRPr="006903BC">
              <w:rPr>
                <w:rFonts w:ascii="Arial Narrow" w:hAnsi="Arial Narrow" w:cs="Arial"/>
                <w:szCs w:val="22"/>
              </w:rPr>
              <w:t>Vyžaduje věcné zdroje dle Plánu nezbytných dodávek</w:t>
            </w:r>
          </w:p>
          <w:p w:rsidR="00484B57" w:rsidRPr="006903BC" w:rsidRDefault="00484B57" w:rsidP="00484B57">
            <w:pPr>
              <w:rPr>
                <w:rFonts w:ascii="Arial Narrow" w:hAnsi="Arial Narrow" w:cs="Arial"/>
                <w:szCs w:val="22"/>
              </w:rPr>
            </w:pPr>
            <w:r w:rsidRPr="006903BC">
              <w:rPr>
                <w:rFonts w:ascii="Arial Narrow" w:hAnsi="Arial Narrow" w:cs="Arial"/>
                <w:szCs w:val="22"/>
              </w:rPr>
              <w:t>Informuje obyvatelstvo o vyhlášeném krizovém stavu a nařízených opatřeních a důsledcích z nich vyplývajících ve svém správním obvodu</w:t>
            </w:r>
          </w:p>
          <w:p w:rsidR="00484B57" w:rsidRPr="006903BC" w:rsidRDefault="00484B57" w:rsidP="00484B57">
            <w:pPr>
              <w:rPr>
                <w:rFonts w:ascii="Arial Narrow" w:hAnsi="Arial Narrow"/>
              </w:rPr>
            </w:pPr>
            <w:r w:rsidRPr="006903BC">
              <w:rPr>
                <w:rFonts w:ascii="Arial Narrow" w:hAnsi="Arial Narrow"/>
              </w:rPr>
              <w:t>Koordinuje provádění záchranných prací</w:t>
            </w:r>
            <w:r w:rsidRPr="006903BC">
              <w:t xml:space="preserve"> </w:t>
            </w:r>
            <w:r w:rsidRPr="006903BC">
              <w:rPr>
                <w:rFonts w:ascii="Arial Narrow" w:hAnsi="Arial Narrow"/>
              </w:rPr>
              <w:t>v zaplaveném území – starosta ORP</w:t>
            </w:r>
          </w:p>
          <w:p w:rsidR="00484B57" w:rsidRPr="006903BC" w:rsidRDefault="00484B57" w:rsidP="00484B57">
            <w:pPr>
              <w:rPr>
                <w:rFonts w:ascii="Arial Narrow" w:hAnsi="Arial Narrow"/>
              </w:rPr>
            </w:pPr>
            <w:r w:rsidRPr="006903BC">
              <w:rPr>
                <w:rFonts w:ascii="Arial Narrow" w:hAnsi="Arial Narrow"/>
              </w:rPr>
              <w:t>Koordinuje, ve spolupráci s HZS kraje a Krajským úřadem, přijímání a rozdělování humanitární pomoci, zabezpečení adresnosti poskytované humanitární pomoci, organizaci nabídnuté pomoci a zapojení obyvatelstva z nepostiženého území</w:t>
            </w:r>
          </w:p>
          <w:p w:rsidR="00484B57" w:rsidRPr="006903BC" w:rsidRDefault="00484B57" w:rsidP="00484B57">
            <w:pPr>
              <w:rPr>
                <w:rFonts w:ascii="Arial Narrow" w:hAnsi="Arial Narrow"/>
              </w:rPr>
            </w:pPr>
            <w:r w:rsidRPr="006903BC">
              <w:rPr>
                <w:rFonts w:ascii="Arial Narrow" w:hAnsi="Arial Narrow"/>
              </w:rPr>
              <w:t>Průběžné informuje obyvatelstvo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color w:val="FF0000"/>
                <w:szCs w:val="20"/>
              </w:rPr>
            </w:pPr>
            <w:r w:rsidRPr="006903BC">
              <w:rPr>
                <w:rFonts w:ascii="Arial Narrow" w:hAnsi="Arial Narrow" w:cs="Arial"/>
                <w:szCs w:val="20"/>
              </w:rPr>
              <w:t>Může zprostředkovat odbornou pomoc obyvatelstvu v postiženém území (pojišťovny, odborné firmy, řemeslníci…)</w:t>
            </w:r>
            <w:r w:rsidRPr="006903BC">
              <w:rPr>
                <w:rFonts w:ascii="Arial Narrow" w:hAnsi="Arial Narrow" w:cs="Arial"/>
                <w:color w:val="FF0000"/>
                <w:szCs w:val="20"/>
              </w:rPr>
              <w:t xml:space="preserve"> </w:t>
            </w:r>
          </w:p>
        </w:tc>
      </w:tr>
      <w:tr w:rsidR="00484B57" w:rsidRPr="006903BC" w:rsidTr="00484B57">
        <w:trPr>
          <w:trHeight w:val="900"/>
        </w:trPr>
        <w:tc>
          <w:tcPr>
            <w:tcW w:w="2228"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Obecní úřady s pověřeným obecním úřadem</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Dokumentuje údaje a skutečností za účelem zjištění a objasnění příčin vzniku mimořádné události</w:t>
            </w:r>
          </w:p>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Vyčísluje škody na majetku, životním prostředí, ztrátách na lidských životech</w:t>
            </w:r>
          </w:p>
          <w:p w:rsidR="00484B57" w:rsidRPr="006903BC" w:rsidRDefault="00484B57" w:rsidP="00484B57">
            <w:pPr>
              <w:jc w:val="left"/>
            </w:pPr>
            <w:r w:rsidRPr="006903BC">
              <w:rPr>
                <w:rFonts w:ascii="Arial Narrow" w:hAnsi="Arial Narrow" w:cs="Arial"/>
                <w:szCs w:val="20"/>
              </w:rPr>
              <w:t>Provádí sběr informací od obcí a předávání na krajský úřad</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Obecní úřad</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bCs/>
                <w:szCs w:val="22"/>
              </w:rPr>
            </w:pPr>
            <w:r w:rsidRPr="006903BC">
              <w:rPr>
                <w:rFonts w:ascii="Arial Narrow" w:hAnsi="Arial Narrow"/>
                <w:szCs w:val="22"/>
              </w:rPr>
              <w:t>Podílí se na informování obyvatelstva, vyrozumění odpovědných orgánů státní správy, samosprávy, fyzických a právnických osob v ohroženém území</w:t>
            </w:r>
            <w:r w:rsidRPr="006903BC">
              <w:rPr>
                <w:rFonts w:ascii="Arial Narrow" w:hAnsi="Arial Narrow" w:cs="Arial"/>
                <w:bCs/>
                <w:szCs w:val="22"/>
              </w:rPr>
              <w:t xml:space="preserve"> </w:t>
            </w:r>
          </w:p>
          <w:p w:rsidR="00484B57" w:rsidRPr="006903BC" w:rsidRDefault="00484B57" w:rsidP="00484B57">
            <w:pPr>
              <w:jc w:val="left"/>
              <w:rPr>
                <w:rFonts w:ascii="Arial Narrow" w:hAnsi="Arial Narrow" w:cs="Arial"/>
                <w:bCs/>
                <w:szCs w:val="22"/>
              </w:rPr>
            </w:pPr>
            <w:r w:rsidRPr="006903BC">
              <w:rPr>
                <w:rFonts w:ascii="Arial Narrow" w:hAnsi="Arial Narrow" w:cs="Arial"/>
                <w:bCs/>
                <w:szCs w:val="22"/>
              </w:rPr>
              <w:t>Zajišťuje vyklízení záplavových území v obci</w:t>
            </w:r>
          </w:p>
          <w:p w:rsidR="00484B57" w:rsidRPr="006903BC" w:rsidRDefault="00484B57" w:rsidP="00484B57">
            <w:pPr>
              <w:jc w:val="left"/>
              <w:rPr>
                <w:rFonts w:ascii="Arial Narrow" w:hAnsi="Arial Narrow"/>
                <w:color w:val="FF0000"/>
                <w:szCs w:val="22"/>
              </w:rPr>
            </w:pPr>
            <w:r w:rsidRPr="006903BC">
              <w:rPr>
                <w:rFonts w:ascii="Arial Narrow" w:hAnsi="Arial Narrow" w:cs="Arial"/>
                <w:bCs/>
                <w:szCs w:val="22"/>
              </w:rPr>
              <w:t>Zajišťuje</w:t>
            </w:r>
            <w:r w:rsidRPr="006903BC">
              <w:rPr>
                <w:rFonts w:ascii="Arial Narrow" w:hAnsi="Arial Narrow"/>
              </w:rPr>
              <w:t xml:space="preserve"> výstavbu ochranných hrází</w:t>
            </w:r>
            <w:r w:rsidRPr="006903BC">
              <w:rPr>
                <w:rFonts w:ascii="Arial Narrow" w:hAnsi="Arial Narrow"/>
                <w:szCs w:val="22"/>
              </w:rPr>
              <w:t xml:space="preserve"> v obci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rPr>
              <w:t>Zajišťuje nouzové ubytování, nouzové zásobování pitnou vodou, potravinami a dalšími prostředky, zabezpečení obnovy vodních zdrojů</w:t>
            </w:r>
            <w:r w:rsidRPr="006903BC">
              <w:rPr>
                <w:rFonts w:ascii="Arial Narrow" w:hAnsi="Arial Narrow" w:cs="Arial"/>
                <w:szCs w:val="22"/>
              </w:rPr>
              <w:t xml:space="preserve"> </w:t>
            </w:r>
          </w:p>
          <w:p w:rsidR="00484B57" w:rsidRPr="006903BC" w:rsidRDefault="00484B57" w:rsidP="00484B57">
            <w:pPr>
              <w:rPr>
                <w:rFonts w:ascii="Arial Narrow" w:hAnsi="Arial Narrow" w:cs="Arial"/>
                <w:szCs w:val="22"/>
              </w:rPr>
            </w:pPr>
            <w:r w:rsidRPr="006903BC">
              <w:rPr>
                <w:rFonts w:ascii="Arial Narrow" w:hAnsi="Arial Narrow" w:cs="Arial"/>
                <w:szCs w:val="22"/>
              </w:rPr>
              <w:t xml:space="preserve">Informuje obyvatelstvo o vyhlášeném krizovém stavu a nařízených opatřeních a důsledcích z nich vyplývajících ve svém správním obvodu </w:t>
            </w:r>
          </w:p>
          <w:p w:rsidR="00484B57" w:rsidRPr="006903BC" w:rsidRDefault="00484B57" w:rsidP="00484B57">
            <w:pPr>
              <w:jc w:val="left"/>
              <w:rPr>
                <w:rFonts w:ascii="Arial Narrow" w:hAnsi="Arial Narrow"/>
                <w:szCs w:val="22"/>
              </w:rPr>
            </w:pPr>
            <w:r w:rsidRPr="006903BC">
              <w:rPr>
                <w:rFonts w:ascii="Arial Narrow" w:hAnsi="Arial Narrow"/>
                <w:szCs w:val="22"/>
              </w:rPr>
              <w:t>Provádí varování obyvatelstva v ohrožených lokalitách</w:t>
            </w:r>
          </w:p>
          <w:p w:rsidR="00484B57" w:rsidRPr="006903BC" w:rsidRDefault="00484B57" w:rsidP="00484B57">
            <w:pPr>
              <w:rPr>
                <w:rFonts w:ascii="Arial Narrow" w:hAnsi="Arial Narrow"/>
              </w:rPr>
            </w:pPr>
            <w:r w:rsidRPr="006903BC">
              <w:rPr>
                <w:rFonts w:ascii="Arial Narrow" w:hAnsi="Arial Narrow"/>
              </w:rPr>
              <w:t>Průběžně informuje obyvatelstvo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cs="Arial"/>
                <w:szCs w:val="20"/>
              </w:rPr>
              <w:t>Dokumentuje údaje a skutečností za účelem zjištění a objasnění příčin vzniku mimořádné události</w:t>
            </w:r>
          </w:p>
          <w:p w:rsidR="00484B57" w:rsidRPr="006903BC" w:rsidRDefault="00484B57" w:rsidP="00484B57">
            <w:pPr>
              <w:jc w:val="left"/>
              <w:rPr>
                <w:rFonts w:ascii="Arial Narrow" w:hAnsi="Arial Narrow" w:cs="Arial"/>
                <w:szCs w:val="20"/>
              </w:rPr>
            </w:pPr>
            <w:r w:rsidRPr="006903BC">
              <w:rPr>
                <w:rFonts w:ascii="Arial Narrow" w:hAnsi="Arial Narrow" w:cs="Arial"/>
                <w:szCs w:val="20"/>
              </w:rPr>
              <w:t>Vyčísluje škody na majetku, životním prostředí, ztrátách na lidských životech</w:t>
            </w:r>
          </w:p>
          <w:p w:rsidR="00484B57" w:rsidRPr="006903BC" w:rsidRDefault="00484B57" w:rsidP="00484B57">
            <w:pPr>
              <w:jc w:val="left"/>
            </w:pPr>
            <w:r w:rsidRPr="006903BC">
              <w:rPr>
                <w:rFonts w:ascii="Arial Narrow" w:hAnsi="Arial Narrow" w:cs="Arial"/>
                <w:szCs w:val="20"/>
              </w:rPr>
              <w:t>Může zprostředkovat odbornou pomoc obyvatelstvu v postiženém území (pojišťovny, odborné firmy, řemeslníci…)</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 xml:space="preserve">KHS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Nařizuje a zabezpečuje hygienická opatření v ohroženém území</w:t>
            </w:r>
          </w:p>
          <w:p w:rsidR="00484B57" w:rsidRPr="006903BC" w:rsidRDefault="00484B57" w:rsidP="00484B57">
            <w:pPr>
              <w:jc w:val="left"/>
            </w:pPr>
            <w:r w:rsidRPr="006903BC">
              <w:rPr>
                <w:rFonts w:ascii="Arial Narrow" w:hAnsi="Arial Narrow"/>
              </w:rPr>
              <w:t>(pokud to situace vyžaduje)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cs="Arial"/>
                <w:szCs w:val="20"/>
              </w:rPr>
            </w:pPr>
            <w:r w:rsidRPr="006903BC">
              <w:rPr>
                <w:rFonts w:ascii="Arial Narrow" w:hAnsi="Arial Narrow"/>
              </w:rPr>
              <w:t xml:space="preserve">Nařizuje a zabezpečuje hygienická opatření </w:t>
            </w:r>
            <w:r w:rsidRPr="006903BC">
              <w:rPr>
                <w:rFonts w:ascii="Arial Narrow" w:hAnsi="Arial Narrow" w:cs="Arial"/>
                <w:szCs w:val="20"/>
              </w:rPr>
              <w:t xml:space="preserve">na postiženém území </w:t>
            </w:r>
            <w:r w:rsidRPr="006903BC">
              <w:rPr>
                <w:rFonts w:ascii="Arial Narrow" w:hAnsi="Arial Narrow"/>
              </w:rPr>
              <w:t>(pokud to situace vyžaduje)</w:t>
            </w:r>
          </w:p>
          <w:p w:rsidR="00484B57" w:rsidRPr="006903BC" w:rsidRDefault="00484B57" w:rsidP="00484B57">
            <w:pPr>
              <w:jc w:val="left"/>
            </w:pPr>
            <w:r w:rsidRPr="006903BC">
              <w:rPr>
                <w:rFonts w:ascii="Arial Narrow" w:hAnsi="Arial Narrow" w:cs="Arial"/>
                <w:szCs w:val="20"/>
              </w:rPr>
              <w:t xml:space="preserve">Zajišťuje rozbory kvality vody u soukromých studní </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 xml:space="preserve">KVS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Nařizuje a zabezpečuje provedení veterinárních opatření v ohroženém území</w:t>
            </w:r>
          </w:p>
          <w:p w:rsidR="00484B57" w:rsidRPr="006903BC" w:rsidRDefault="00484B57" w:rsidP="00484B57">
            <w:pPr>
              <w:jc w:val="left"/>
            </w:pPr>
            <w:r w:rsidRPr="006903BC">
              <w:rPr>
                <w:rFonts w:ascii="Arial Narrow" w:hAnsi="Arial Narrow"/>
              </w:rPr>
              <w:t xml:space="preserve"> (pokud to situace vyžaduje)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Nařizuje a zabezpečuje</w:t>
            </w:r>
            <w:r w:rsidRPr="006903BC">
              <w:rPr>
                <w:rFonts w:ascii="Arial Narrow" w:hAnsi="Arial Narrow" w:cs="Arial"/>
                <w:szCs w:val="20"/>
              </w:rPr>
              <w:t xml:space="preserve"> veterinárních opatření na postiženém území </w:t>
            </w:r>
            <w:r w:rsidRPr="006903BC">
              <w:rPr>
                <w:rFonts w:ascii="Arial Narrow" w:hAnsi="Arial Narrow"/>
              </w:rPr>
              <w:t>(pokud to situace vyžaduje)</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Povodí Labe</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Sleduje vývoje povodňové situace</w:t>
            </w:r>
          </w:p>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Sleduje vývoje povodňové situace</w:t>
            </w:r>
          </w:p>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706"/>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Obnovuje říční koryta, opravuje poškozené protipovodňové hráze</w:t>
            </w:r>
          </w:p>
          <w:p w:rsidR="00484B57" w:rsidRPr="006903BC" w:rsidRDefault="00484B57" w:rsidP="00484B57">
            <w:pPr>
              <w:jc w:val="left"/>
              <w:rPr>
                <w:rFonts w:ascii="Arial Narrow" w:hAnsi="Arial Narrow"/>
              </w:rPr>
            </w:pPr>
            <w:r w:rsidRPr="006903BC">
              <w:rPr>
                <w:rFonts w:ascii="Arial Narrow" w:hAnsi="Arial Narrow"/>
              </w:rPr>
              <w:t xml:space="preserve">Podílí se na zpracování závěrečné zprávy do BR </w:t>
            </w:r>
            <w:proofErr w:type="spellStart"/>
            <w:r w:rsidRPr="006903BC">
              <w:rPr>
                <w:rFonts w:ascii="Arial Narrow" w:hAnsi="Arial Narrow"/>
              </w:rPr>
              <w:t>Pk</w:t>
            </w:r>
            <w:proofErr w:type="spellEnd"/>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Vodohospodářské společnosti</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vodních zdrojů před kontaminací povodňovou vodou</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nouzové zásobování pitnou vodou pro obyvatelstvo</w:t>
            </w:r>
          </w:p>
          <w:p w:rsidR="00484B57" w:rsidRPr="006903BC" w:rsidRDefault="00484B57" w:rsidP="00484B57">
            <w:pPr>
              <w:jc w:val="left"/>
            </w:pPr>
            <w:r w:rsidRPr="006903BC">
              <w:rPr>
                <w:rFonts w:ascii="Arial Narrow" w:hAnsi="Arial Narrow"/>
              </w:rPr>
              <w:t>Zabezpečují funkčnost kanalizačních sítí a ČOV</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funkčnosti kanalizačních sítí a ČOV</w:t>
            </w:r>
          </w:p>
          <w:p w:rsidR="00484B57" w:rsidRPr="006903BC" w:rsidRDefault="00484B57" w:rsidP="00484B57">
            <w:pPr>
              <w:jc w:val="left"/>
            </w:pPr>
            <w:r w:rsidRPr="006903BC">
              <w:rPr>
                <w:rFonts w:ascii="Arial Narrow" w:hAnsi="Arial Narrow"/>
              </w:rPr>
              <w:t>Zabezpečují obnovu poškozených vodních zdrojů</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Správci vodních děl</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Sledování vývoje povodňové situace</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rPr>
              <w:t xml:space="preserve">Provádí činnosti </w:t>
            </w:r>
            <w:r w:rsidRPr="006903BC">
              <w:rPr>
                <w:rFonts w:ascii="Arial Narrow" w:hAnsi="Arial Narrow" w:cs="Arial"/>
                <w:szCs w:val="22"/>
              </w:rPr>
              <w:t>orgánů dle příslušného Plánu ochrany území pod vodním dílem</w:t>
            </w:r>
          </w:p>
          <w:p w:rsidR="00484B57" w:rsidRPr="006903BC" w:rsidRDefault="00484B57" w:rsidP="00484B57">
            <w:pPr>
              <w:jc w:val="left"/>
              <w:rPr>
                <w:rFonts w:ascii="Arial Narrow" w:hAnsi="Arial Narrow"/>
              </w:rPr>
            </w:pPr>
            <w:r w:rsidRPr="006903BC">
              <w:rPr>
                <w:rFonts w:ascii="Arial Narrow" w:hAnsi="Arial Narrow" w:cs="Arial"/>
                <w:szCs w:val="22"/>
              </w:rPr>
              <w:t>Provádí varování a vyrozumění obyvatelstva v ohrožených lokalitách</w:t>
            </w:r>
          </w:p>
        </w:tc>
      </w:tr>
      <w:tr w:rsidR="00484B57" w:rsidRPr="006903BC" w:rsidTr="00484B57">
        <w:trPr>
          <w:trHeight w:val="594"/>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Zajišťují obnovu funkčnosti poškozených vodních děl</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Odborné firmy</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Dodávají věcné zdroje dle Plánu nezbytných dodávek na základě požadavků orgánů krizového řízení</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Dodávají věcné zdroje dle Plánu nezbytných dodávek na základě požadavků orgánů krizového řízení</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Vlastníci kulturních památek</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kulturních památek</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Zabezpečují ochranu kulturních památek</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obnovu poškozených kulturních památek</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 xml:space="preserve">SÚS </w:t>
            </w:r>
            <w:proofErr w:type="spellStart"/>
            <w:r w:rsidRPr="006903BC">
              <w:rPr>
                <w:rFonts w:ascii="Arial Narrow" w:hAnsi="Arial Narrow" w:cs="Arial"/>
                <w:szCs w:val="22"/>
              </w:rPr>
              <w:t>Pk</w:t>
            </w:r>
            <w:proofErr w:type="spellEnd"/>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ohrožených, zaplavených, zničených úseků komunikací a označování objízdných tras stanovených příslušným správním úřadem</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rPr>
              <w:t>Provádí uzavíraní ohrožených, zaplavených, zničených úseků komunikací a označování objízdných tras stanovených příslušným správním úřadem</w:t>
            </w:r>
          </w:p>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539"/>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silnic</w:t>
            </w:r>
          </w:p>
        </w:tc>
      </w:tr>
      <w:tr w:rsidR="00484B57" w:rsidRPr="006903BC" w:rsidTr="00484B57">
        <w:trPr>
          <w:trHeight w:val="54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ŘSD ČR</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ohrožených, zaplavených, zničených úseků komunikací a označování objízdných tras stanovených příslušným správním úřadem</w:t>
            </w:r>
          </w:p>
        </w:tc>
      </w:tr>
      <w:tr w:rsidR="00484B57" w:rsidRPr="006903BC" w:rsidTr="00484B57">
        <w:trPr>
          <w:trHeight w:val="570"/>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rPr>
              <w:t>Provádí uzavíraní ohrožených, zaplavených, zničených úseků komunikací a označování objízdných tras stanovených příslušným správním úřadem</w:t>
            </w:r>
          </w:p>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511"/>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silnic</w:t>
            </w:r>
          </w:p>
        </w:tc>
      </w:tr>
      <w:tr w:rsidR="00484B57" w:rsidRPr="006903BC" w:rsidTr="00484B57">
        <w:trPr>
          <w:trHeight w:val="606"/>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SŽDC s. o.</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Provádí uzavíraní zaplavených a zničených úseků, ve spolupráci s dopravci zajišťují náhradní dopravu</w:t>
            </w:r>
          </w:p>
        </w:tc>
      </w:tr>
      <w:tr w:rsidR="00484B57" w:rsidRPr="006903BC" w:rsidTr="00484B57">
        <w:trPr>
          <w:trHeight w:val="546"/>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cs="Arial"/>
                <w:szCs w:val="22"/>
              </w:rPr>
              <w:t>Zabezpečují dopravní obslužnost k řešení krizové situace</w:t>
            </w:r>
          </w:p>
        </w:tc>
      </w:tr>
      <w:tr w:rsidR="00484B57" w:rsidRPr="006903BC" w:rsidTr="00484B57">
        <w:trPr>
          <w:trHeight w:val="678"/>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Zabezpečují obnovu poškozených úseků železnice</w:t>
            </w:r>
          </w:p>
        </w:tc>
      </w:tr>
      <w:tr w:rsidR="00484B57" w:rsidRPr="006903BC" w:rsidTr="00484B57">
        <w:trPr>
          <w:trHeight w:val="611"/>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ČEZ Distribuce a.s.</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klíčových </w:t>
            </w:r>
            <w:r w:rsidRPr="006903BC">
              <w:rPr>
                <w:rFonts w:ascii="Arial Narrow" w:hAnsi="Arial Narrow"/>
                <w:szCs w:val="22"/>
              </w:rPr>
              <w:t>prvků distribuční soustavy před ohrožením zvláštní povodní, pokud to situace umožňuje</w:t>
            </w:r>
          </w:p>
        </w:tc>
      </w:tr>
      <w:tr w:rsidR="00484B57" w:rsidRPr="006903BC" w:rsidTr="00484B57">
        <w:trPr>
          <w:trHeight w:val="666"/>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distribuční soustavy v ohroženém území</w:t>
            </w:r>
          </w:p>
        </w:tc>
      </w:tr>
      <w:tr w:rsidR="00484B57" w:rsidRPr="006903BC" w:rsidTr="00484B57">
        <w:trPr>
          <w:trHeight w:val="688"/>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dodávky elektrické energie v postiženém území</w:t>
            </w:r>
          </w:p>
        </w:tc>
      </w:tr>
      <w:tr w:rsidR="00484B57" w:rsidRPr="006903BC" w:rsidTr="00484B57">
        <w:trPr>
          <w:trHeight w:val="682"/>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VČP Net s. r.o.</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klíčových </w:t>
            </w:r>
            <w:r w:rsidRPr="006903BC">
              <w:rPr>
                <w:rFonts w:ascii="Arial Narrow" w:hAnsi="Arial Narrow"/>
                <w:szCs w:val="22"/>
              </w:rPr>
              <w:t>prvků distribuční soustavy před ohrožením zvláštní povodní, pokud to situace umožňuje</w:t>
            </w:r>
          </w:p>
        </w:tc>
      </w:tr>
      <w:tr w:rsidR="00484B57" w:rsidRPr="006903BC" w:rsidTr="00484B57">
        <w:trPr>
          <w:trHeight w:val="694"/>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distribuční soustavy v ohroženém území</w:t>
            </w:r>
          </w:p>
        </w:tc>
      </w:tr>
      <w:tr w:rsidR="00484B57" w:rsidRPr="006903BC" w:rsidTr="00484B57">
        <w:trPr>
          <w:trHeight w:val="719"/>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dodávky zemního plynu v postiženém území</w:t>
            </w:r>
          </w:p>
        </w:tc>
      </w:tr>
      <w:tr w:rsidR="00484B57" w:rsidRPr="006903BC" w:rsidTr="00484B57">
        <w:trPr>
          <w:trHeight w:val="540"/>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Česká pošta s. p.</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rPr>
              <w:t xml:space="preserve">Zabezpečují ochranu jednotlivých </w:t>
            </w:r>
            <w:r w:rsidRPr="006903BC">
              <w:rPr>
                <w:rFonts w:ascii="Arial Narrow" w:hAnsi="Arial Narrow"/>
                <w:szCs w:val="22"/>
              </w:rPr>
              <w:t>prvků důležitých pro zabezpečení klíčových služeb České pošty před ohrožením zvláštní povodní, pokud to situace umožňuje</w:t>
            </w:r>
          </w:p>
        </w:tc>
      </w:tr>
      <w:tr w:rsidR="00484B57" w:rsidRPr="006903BC" w:rsidTr="00484B57">
        <w:trPr>
          <w:trHeight w:val="610"/>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Zajišťují v maximální možné míře chod klíčových služeb České pošty v ohroženém území</w:t>
            </w:r>
          </w:p>
        </w:tc>
      </w:tr>
      <w:tr w:rsidR="00484B57" w:rsidRPr="006903BC" w:rsidTr="00484B57">
        <w:trPr>
          <w:trHeight w:val="579"/>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Obnovují v co nejkratším časovém úseku všech služeb České pošty v postiženém území</w:t>
            </w:r>
          </w:p>
        </w:tc>
      </w:tr>
      <w:tr w:rsidR="00484B57" w:rsidRPr="006903BC" w:rsidTr="00484B57">
        <w:trPr>
          <w:trHeight w:val="622"/>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telekomunikační společnosti</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rPr>
              <w:t xml:space="preserve">Zabezpečují ochranu jednotlivých klíčových </w:t>
            </w:r>
            <w:r w:rsidRPr="006903BC">
              <w:rPr>
                <w:rFonts w:ascii="Arial Narrow" w:hAnsi="Arial Narrow"/>
                <w:szCs w:val="22"/>
              </w:rPr>
              <w:t>prvků telekomunikační sítě před ohrožením zvláštní povodní, pokud to situace umožňuje</w:t>
            </w:r>
          </w:p>
        </w:tc>
      </w:tr>
      <w:tr w:rsidR="00484B57" w:rsidRPr="006903BC" w:rsidTr="00484B57">
        <w:trPr>
          <w:trHeight w:val="748"/>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rPr>
            </w:pPr>
            <w:r w:rsidRPr="006903BC">
              <w:rPr>
                <w:rFonts w:ascii="Arial Narrow" w:hAnsi="Arial Narrow"/>
                <w:szCs w:val="22"/>
              </w:rPr>
              <w:t xml:space="preserve">Zajišťují v maximální možné míře chod </w:t>
            </w:r>
            <w:r w:rsidRPr="006903BC">
              <w:rPr>
                <w:rFonts w:ascii="Arial Narrow" w:hAnsi="Arial Narrow"/>
              </w:rPr>
              <w:t>služeb elektronických komunikací pro potřeby orgánů krizového řízení</w:t>
            </w:r>
          </w:p>
          <w:p w:rsidR="00484B57" w:rsidRPr="006903BC" w:rsidRDefault="00484B57" w:rsidP="00484B57">
            <w:pPr>
              <w:jc w:val="left"/>
              <w:rPr>
                <w:rFonts w:ascii="Arial Narrow" w:hAnsi="Arial Narrow"/>
                <w:szCs w:val="22"/>
              </w:rPr>
            </w:pPr>
            <w:r w:rsidRPr="006903BC">
              <w:rPr>
                <w:rFonts w:ascii="Arial Narrow" w:hAnsi="Arial Narrow"/>
                <w:szCs w:val="22"/>
              </w:rPr>
              <w:t>Na žádost Ministerstva vnitra poskytují přednostní připojení k veřejné komunikační síti a přístup k veřejně dostupné telefonní službě účastníkům krizové komunikace</w:t>
            </w:r>
          </w:p>
          <w:p w:rsidR="00484B57" w:rsidRPr="006903BC" w:rsidRDefault="00484B57" w:rsidP="00484B57">
            <w:pPr>
              <w:jc w:val="left"/>
              <w:rPr>
                <w:rFonts w:ascii="Arial Narrow" w:hAnsi="Arial Narrow"/>
                <w:szCs w:val="22"/>
              </w:rPr>
            </w:pPr>
            <w:r w:rsidRPr="006903BC">
              <w:rPr>
                <w:rFonts w:ascii="Arial Narrow" w:hAnsi="Arial Narrow"/>
                <w:szCs w:val="22"/>
              </w:rPr>
              <w:t xml:space="preserve">Informují příslušné orgány krizového řízení přerušení </w:t>
            </w:r>
            <w:r w:rsidRPr="006903BC">
              <w:rPr>
                <w:rFonts w:ascii="Arial Narrow" w:hAnsi="Arial Narrow"/>
              </w:rPr>
              <w:t>služeb elektronických komunikací</w:t>
            </w:r>
          </w:p>
        </w:tc>
      </w:tr>
      <w:tr w:rsidR="00484B57" w:rsidRPr="006903BC" w:rsidTr="00484B57">
        <w:trPr>
          <w:trHeight w:val="619"/>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Obnovují v co nejkratším časovém úseku činnost prvků kritické infrastruktury, pokud byly zvláštní povodní poškozeny</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ČHMÚ</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Podílí se na nepřetržité činnosti předpovědní a hlásné povodňové služby</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psychosociální intervenční týmy</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rPr>
              <w:t>Poskytují psychologickou a psychosociální pomoc</w:t>
            </w:r>
          </w:p>
        </w:tc>
      </w:tr>
      <w:tr w:rsidR="00484B57" w:rsidRPr="006903BC" w:rsidTr="00484B57">
        <w:trPr>
          <w:trHeight w:val="567"/>
        </w:trPr>
        <w:tc>
          <w:tcPr>
            <w:tcW w:w="2228" w:type="dxa"/>
            <w:vMerge/>
            <w:shd w:val="clear" w:color="auto" w:fill="auto"/>
            <w:vAlign w:val="center"/>
          </w:tcPr>
          <w:p w:rsidR="00484B57" w:rsidRPr="006903BC" w:rsidRDefault="00484B57" w:rsidP="00484B57">
            <w:pPr>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rPr>
              <w:t>Poskytují psychologickou a psychosociální pomoc</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hromadné informační prostředky</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pPr>
            <w:r w:rsidRPr="006903BC">
              <w:rPr>
                <w:rFonts w:ascii="Arial Narrow" w:hAnsi="Arial Narrow"/>
                <w:szCs w:val="22"/>
              </w:rPr>
              <w:t>Předávají informace obyvatelstvu o situaci</w:t>
            </w:r>
          </w:p>
        </w:tc>
      </w:tr>
      <w:tr w:rsidR="00484B57" w:rsidRPr="006903BC" w:rsidTr="00484B57">
        <w:trPr>
          <w:trHeight w:val="567"/>
        </w:trPr>
        <w:tc>
          <w:tcPr>
            <w:tcW w:w="2228" w:type="dxa"/>
            <w:vMerge w:val="restart"/>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subjekty kritické infrastruktury</w:t>
            </w: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hrozbě vzniku krizové situace</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rPr>
              <w:t xml:space="preserve">Zabezpečují ochranu </w:t>
            </w:r>
            <w:r w:rsidRPr="006903BC">
              <w:rPr>
                <w:rFonts w:ascii="Arial Narrow" w:hAnsi="Arial Narrow"/>
                <w:szCs w:val="22"/>
              </w:rPr>
              <w:t>prvků kritické infrastruktury před ohrožením zvláštní povodní, pokud to situace umožňuje</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vzniku krizové situace</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Zajišťují v maximální možné míře chod prvků kritické infrastruktury</w:t>
            </w:r>
          </w:p>
          <w:p w:rsidR="00484B57" w:rsidRPr="006903BC" w:rsidRDefault="00484B57" w:rsidP="00484B57">
            <w:pPr>
              <w:jc w:val="left"/>
              <w:rPr>
                <w:rFonts w:ascii="Arial Narrow" w:hAnsi="Arial Narrow"/>
                <w:szCs w:val="22"/>
              </w:rPr>
            </w:pPr>
            <w:r w:rsidRPr="006903BC">
              <w:rPr>
                <w:rFonts w:ascii="Arial Narrow" w:hAnsi="Arial Narrow"/>
                <w:szCs w:val="22"/>
              </w:rPr>
              <w:t>Informují příslušné orgány krizového řízení o poškození a přerušení činnosti prvků kritické infrastruktury</w:t>
            </w:r>
          </w:p>
        </w:tc>
      </w:tr>
      <w:tr w:rsidR="00484B57" w:rsidRPr="006903BC" w:rsidTr="00484B57">
        <w:trPr>
          <w:trHeight w:val="567"/>
        </w:trPr>
        <w:tc>
          <w:tcPr>
            <w:tcW w:w="2228" w:type="dxa"/>
            <w:vMerge/>
            <w:shd w:val="clear" w:color="auto" w:fill="auto"/>
            <w:vAlign w:val="center"/>
          </w:tcPr>
          <w:p w:rsidR="00484B57" w:rsidRPr="006903BC" w:rsidRDefault="00484B57" w:rsidP="00484B57">
            <w:pPr>
              <w:ind w:hanging="108"/>
              <w:jc w:val="left"/>
              <w:rPr>
                <w:rFonts w:ascii="Arial Narrow" w:hAnsi="Arial Narrow" w:cs="Arial"/>
                <w:szCs w:val="22"/>
              </w:rPr>
            </w:pPr>
          </w:p>
        </w:tc>
        <w:tc>
          <w:tcPr>
            <w:tcW w:w="2977" w:type="dxa"/>
            <w:shd w:val="clear" w:color="auto" w:fill="auto"/>
            <w:vAlign w:val="center"/>
          </w:tcPr>
          <w:p w:rsidR="00484B57" w:rsidRPr="006903BC" w:rsidRDefault="00484B57" w:rsidP="00484B57">
            <w:pPr>
              <w:jc w:val="left"/>
              <w:rPr>
                <w:rFonts w:ascii="Arial Narrow" w:hAnsi="Arial Narrow" w:cs="Arial"/>
                <w:szCs w:val="22"/>
              </w:rPr>
            </w:pPr>
            <w:r w:rsidRPr="006903BC">
              <w:rPr>
                <w:rFonts w:ascii="Arial Narrow" w:hAnsi="Arial Narrow" w:cs="Arial"/>
                <w:szCs w:val="22"/>
              </w:rPr>
              <w:t>při obnově území postiženého krizovou situací</w:t>
            </w:r>
          </w:p>
        </w:tc>
        <w:tc>
          <w:tcPr>
            <w:tcW w:w="8788" w:type="dxa"/>
            <w:shd w:val="clear" w:color="auto" w:fill="auto"/>
            <w:vAlign w:val="center"/>
          </w:tcPr>
          <w:p w:rsidR="00484B57" w:rsidRPr="006903BC" w:rsidRDefault="00484B57" w:rsidP="00484B57">
            <w:pPr>
              <w:jc w:val="left"/>
              <w:rPr>
                <w:rFonts w:ascii="Arial Narrow" w:hAnsi="Arial Narrow"/>
                <w:szCs w:val="22"/>
              </w:rPr>
            </w:pPr>
            <w:r w:rsidRPr="006903BC">
              <w:rPr>
                <w:rFonts w:ascii="Arial Narrow" w:hAnsi="Arial Narrow"/>
                <w:szCs w:val="22"/>
              </w:rPr>
              <w:t>Obnovují v co nejkratším časovém úseku činnost prvků kritické infrastruktury, pokud byly zvláštní povodní poškozeny</w:t>
            </w:r>
          </w:p>
        </w:tc>
      </w:tr>
    </w:tbl>
    <w:p w:rsidR="00484B57" w:rsidRPr="006903BC" w:rsidRDefault="00484B57" w:rsidP="00484B57">
      <w:pPr>
        <w:pStyle w:val="Nadpis1"/>
        <w:tabs>
          <w:tab w:val="clear" w:pos="432"/>
          <w:tab w:val="num" w:pos="574"/>
        </w:tabs>
        <w:ind w:left="574"/>
      </w:pPr>
      <w:r w:rsidRPr="006903BC">
        <w:br w:type="page"/>
      </w:r>
      <w:r w:rsidRPr="006903BC">
        <w:lastRenderedPageBreak/>
        <w:t>Síly a prostředky</w:t>
      </w:r>
    </w:p>
    <w:p w:rsidR="00484B57" w:rsidRPr="006903BC" w:rsidRDefault="00484B57" w:rsidP="00484B57"/>
    <w:p w:rsidR="00484B57" w:rsidRPr="006903BC" w:rsidRDefault="00484B57" w:rsidP="00484B57">
      <w:r w:rsidRPr="006903BC">
        <w:t>Využijí se síly a prostředky dle ustanovení § 21 zákona č. 239/2000 Sb., o integrovaném záchranném systému a změně některých zákonů (plánovaná pomoc na vyžádání).  Tyto prostředky jsou evidovány v Poplachovém plánu IZS Pardubického kraje, který je součástí Havarijního plánu Pardubického kraje.</w:t>
      </w:r>
    </w:p>
    <w:p w:rsidR="00484B57" w:rsidRPr="006903BC" w:rsidRDefault="00484B57" w:rsidP="00484B57"/>
    <w:p w:rsidR="00484B57" w:rsidRPr="006903BC" w:rsidRDefault="00484B57" w:rsidP="00484B57">
      <w:r w:rsidRPr="006903BC">
        <w:t>Pro řešení krizové situace budou dále využity prostředky resp. odřady evidované v Ústředním poplachovém plánu IZS. Způsob povolání a nasazení daných odřadů je uveden v textové části tohoto plánu.  Pro řešení krizové situace se mohou využít tyto odřady:</w:t>
      </w:r>
    </w:p>
    <w:p w:rsidR="00484B57" w:rsidRPr="006903BC" w:rsidRDefault="00484B57" w:rsidP="00484B57">
      <w:pPr>
        <w:numPr>
          <w:ilvl w:val="0"/>
          <w:numId w:val="4"/>
        </w:numPr>
        <w:contextualSpacing/>
      </w:pPr>
      <w:r w:rsidRPr="006903BC">
        <w:t>Odřady pro nouzové ubytování</w:t>
      </w:r>
    </w:p>
    <w:p w:rsidR="00484B57" w:rsidRPr="006903BC" w:rsidRDefault="00484B57" w:rsidP="00484B57">
      <w:pPr>
        <w:numPr>
          <w:ilvl w:val="0"/>
          <w:numId w:val="4"/>
        </w:numPr>
        <w:contextualSpacing/>
      </w:pPr>
      <w:r w:rsidRPr="006903BC">
        <w:t>Odřady pro evakuaci a humanitární pomoc</w:t>
      </w:r>
    </w:p>
    <w:p w:rsidR="00484B57" w:rsidRPr="006903BC" w:rsidRDefault="00484B57" w:rsidP="00484B57">
      <w:pPr>
        <w:numPr>
          <w:ilvl w:val="0"/>
          <w:numId w:val="4"/>
        </w:numPr>
        <w:contextualSpacing/>
      </w:pPr>
      <w:r w:rsidRPr="006903BC">
        <w:t>Odřady pro pomoc technikou</w:t>
      </w:r>
    </w:p>
    <w:p w:rsidR="00484B57" w:rsidRPr="006903BC" w:rsidRDefault="00484B57" w:rsidP="00484B57">
      <w:pPr>
        <w:numPr>
          <w:ilvl w:val="0"/>
          <w:numId w:val="4"/>
        </w:numPr>
        <w:contextualSpacing/>
      </w:pPr>
      <w:r w:rsidRPr="006903BC">
        <w:t>Odřady pro zabezpečování sjízdnosti</w:t>
      </w:r>
    </w:p>
    <w:p w:rsidR="00484B57" w:rsidRPr="006903BC" w:rsidRDefault="00484B57" w:rsidP="00484B57">
      <w:pPr>
        <w:numPr>
          <w:ilvl w:val="0"/>
          <w:numId w:val="4"/>
        </w:numPr>
        <w:contextualSpacing/>
      </w:pPr>
      <w:r w:rsidRPr="006903BC">
        <w:t>Odřady pro terénní a zemní práce</w:t>
      </w:r>
    </w:p>
    <w:p w:rsidR="00484B57" w:rsidRPr="006903BC" w:rsidRDefault="00484B57" w:rsidP="00484B57">
      <w:pPr>
        <w:numPr>
          <w:ilvl w:val="0"/>
          <w:numId w:val="4"/>
        </w:numPr>
        <w:contextualSpacing/>
      </w:pPr>
      <w:r w:rsidRPr="006903BC">
        <w:t>Veterinární odřady</w:t>
      </w:r>
    </w:p>
    <w:p w:rsidR="00484B57" w:rsidRPr="006903BC" w:rsidRDefault="00484B57" w:rsidP="00484B57">
      <w:pPr>
        <w:numPr>
          <w:ilvl w:val="0"/>
          <w:numId w:val="4"/>
        </w:numPr>
        <w:contextualSpacing/>
      </w:pPr>
      <w:r w:rsidRPr="006903BC">
        <w:t>Letecké síly a prostředky pro záchranné práce</w:t>
      </w:r>
    </w:p>
    <w:p w:rsidR="00484B57" w:rsidRPr="006903BC" w:rsidRDefault="00484B57" w:rsidP="00484B57">
      <w:pPr>
        <w:numPr>
          <w:ilvl w:val="0"/>
          <w:numId w:val="4"/>
        </w:numPr>
        <w:contextualSpacing/>
      </w:pPr>
      <w:r w:rsidRPr="006903BC">
        <w:t>Odřady pro záchranné práce na vodě a pod vodní hladinou</w:t>
      </w:r>
    </w:p>
    <w:p w:rsidR="00484B57" w:rsidRPr="006903BC" w:rsidRDefault="00484B57" w:rsidP="00484B57">
      <w:pPr>
        <w:numPr>
          <w:ilvl w:val="0"/>
          <w:numId w:val="4"/>
        </w:numPr>
        <w:contextualSpacing/>
      </w:pPr>
      <w:r w:rsidRPr="006903BC">
        <w:t>Odřady k provádění trhacích prací</w:t>
      </w:r>
    </w:p>
    <w:p w:rsidR="00484B57" w:rsidRPr="006903BC" w:rsidRDefault="00484B57" w:rsidP="00484B57">
      <w:pPr>
        <w:numPr>
          <w:ilvl w:val="0"/>
          <w:numId w:val="4"/>
        </w:numPr>
        <w:contextualSpacing/>
      </w:pPr>
      <w:r w:rsidRPr="006903BC">
        <w:t>Jiné síly a prostředky</w:t>
      </w:r>
    </w:p>
    <w:p w:rsidR="00484B57" w:rsidRPr="006903BC" w:rsidRDefault="00484B57" w:rsidP="00484B57"/>
    <w:p w:rsidR="00484B57" w:rsidRPr="006903BC" w:rsidRDefault="00484B57" w:rsidP="00484B57">
      <w:r w:rsidRPr="006903BC">
        <w:t>Dále by byly využity k řešení této krizové situace tyto ostatní orgány s územní působností, právnické a podnikajících fyzické osoby:</w:t>
      </w:r>
    </w:p>
    <w:p w:rsidR="00484B57" w:rsidRPr="006903BC" w:rsidRDefault="00484B57" w:rsidP="00484B57"/>
    <w:p w:rsidR="00484B57" w:rsidRPr="006903BC" w:rsidRDefault="00484B57" w:rsidP="00484B57">
      <w:pPr>
        <w:numPr>
          <w:ilvl w:val="0"/>
          <w:numId w:val="4"/>
        </w:numPr>
        <w:contextualSpacing/>
      </w:pPr>
      <w:r w:rsidRPr="006903BC">
        <w:t xml:space="preserve">Povodí Labe, </w:t>
      </w:r>
      <w:proofErr w:type="gramStart"/>
      <w:r w:rsidRPr="006903BC">
        <w:t>s.p.</w:t>
      </w:r>
      <w:proofErr w:type="gramEnd"/>
    </w:p>
    <w:p w:rsidR="00484B57" w:rsidRPr="006903BC" w:rsidRDefault="00484B57" w:rsidP="00484B57">
      <w:pPr>
        <w:numPr>
          <w:ilvl w:val="0"/>
          <w:numId w:val="4"/>
        </w:numPr>
        <w:contextualSpacing/>
      </w:pPr>
      <w:r w:rsidRPr="006903BC">
        <w:t>Krajská hygienická stanice Pardubického kraje se sídlem v Pardubicích, územní pracoviště Ústí nad Orlicí</w:t>
      </w:r>
    </w:p>
    <w:p w:rsidR="00484B57" w:rsidRPr="006903BC" w:rsidRDefault="00484B57" w:rsidP="00484B57">
      <w:pPr>
        <w:numPr>
          <w:ilvl w:val="0"/>
          <w:numId w:val="4"/>
        </w:numPr>
        <w:contextualSpacing/>
      </w:pPr>
      <w:r w:rsidRPr="006903BC">
        <w:t>Krajská veterinární správa Státní veterinární správy pro Pardubický kraj, inspektorát Ústí nad Orlicí</w:t>
      </w:r>
    </w:p>
    <w:p w:rsidR="00484B57" w:rsidRPr="006903BC" w:rsidRDefault="00484B57" w:rsidP="00484B57">
      <w:pPr>
        <w:numPr>
          <w:ilvl w:val="0"/>
          <w:numId w:val="4"/>
        </w:numPr>
        <w:contextualSpacing/>
      </w:pPr>
      <w:r w:rsidRPr="006903BC">
        <w:t>Správa a údržba silnic Pardubického kraje, p. o. (</w:t>
      </w:r>
      <w:proofErr w:type="spellStart"/>
      <w:r w:rsidRPr="006903BC">
        <w:t>cestmistrovství</w:t>
      </w:r>
      <w:proofErr w:type="spellEnd"/>
      <w:r w:rsidRPr="006903BC">
        <w:t xml:space="preserve"> Ústí nad Orlicí, </w:t>
      </w:r>
      <w:proofErr w:type="spellStart"/>
      <w:r w:rsidRPr="006903BC">
        <w:t>Běstovice</w:t>
      </w:r>
      <w:proofErr w:type="spellEnd"/>
      <w:r w:rsidRPr="006903BC">
        <w:t>, Lanškroun, Králíky, Žamberk)</w:t>
      </w:r>
    </w:p>
    <w:p w:rsidR="00484B57" w:rsidRPr="006903BC" w:rsidRDefault="00484B57" w:rsidP="00484B57">
      <w:pPr>
        <w:numPr>
          <w:ilvl w:val="0"/>
          <w:numId w:val="4"/>
        </w:numPr>
        <w:contextualSpacing/>
      </w:pPr>
      <w:r w:rsidRPr="006903BC">
        <w:t>Ředitelství silnic a dálnic ČR, p. o.</w:t>
      </w:r>
    </w:p>
    <w:p w:rsidR="00484B57" w:rsidRPr="006903BC" w:rsidRDefault="00484B57" w:rsidP="00484B57">
      <w:pPr>
        <w:numPr>
          <w:ilvl w:val="0"/>
          <w:numId w:val="4"/>
        </w:numPr>
        <w:contextualSpacing/>
      </w:pPr>
      <w:r w:rsidRPr="006903BC">
        <w:t>Správa železniční dopravní cesty, státní organizace</w:t>
      </w:r>
    </w:p>
    <w:p w:rsidR="00484B57" w:rsidRPr="006903BC" w:rsidRDefault="00484B57" w:rsidP="00484B57">
      <w:pPr>
        <w:numPr>
          <w:ilvl w:val="0"/>
          <w:numId w:val="4"/>
        </w:numPr>
        <w:contextualSpacing/>
      </w:pPr>
      <w:r w:rsidRPr="006903BC">
        <w:t>ČEZ Distribuce a.s.</w:t>
      </w:r>
    </w:p>
    <w:p w:rsidR="00484B57" w:rsidRPr="006903BC" w:rsidRDefault="00484B57" w:rsidP="00484B57">
      <w:pPr>
        <w:numPr>
          <w:ilvl w:val="0"/>
          <w:numId w:val="4"/>
        </w:numPr>
        <w:contextualSpacing/>
      </w:pPr>
      <w:r w:rsidRPr="006903BC">
        <w:t>VČP Net s. r. o.</w:t>
      </w:r>
    </w:p>
    <w:p w:rsidR="00484B57" w:rsidRPr="006903BC" w:rsidRDefault="00484B57" w:rsidP="00484B57">
      <w:pPr>
        <w:numPr>
          <w:ilvl w:val="0"/>
          <w:numId w:val="4"/>
        </w:numPr>
        <w:contextualSpacing/>
      </w:pPr>
      <w:r w:rsidRPr="006903BC">
        <w:t>Česká pošta s. p</w:t>
      </w:r>
    </w:p>
    <w:p w:rsidR="00484B57" w:rsidRPr="006903BC" w:rsidRDefault="00484B57" w:rsidP="00484B57">
      <w:pPr>
        <w:numPr>
          <w:ilvl w:val="0"/>
          <w:numId w:val="4"/>
        </w:numPr>
        <w:contextualSpacing/>
      </w:pPr>
      <w:r w:rsidRPr="006903BC">
        <w:t>telekomunikační společnosti:</w:t>
      </w:r>
    </w:p>
    <w:p w:rsidR="00484B57" w:rsidRPr="006903BC" w:rsidRDefault="00484B57" w:rsidP="00484B57">
      <w:pPr>
        <w:numPr>
          <w:ilvl w:val="1"/>
          <w:numId w:val="4"/>
        </w:numPr>
        <w:contextualSpacing/>
      </w:pPr>
      <w:proofErr w:type="spellStart"/>
      <w:r w:rsidRPr="006903BC">
        <w:t>Telefónica</w:t>
      </w:r>
      <w:proofErr w:type="spellEnd"/>
      <w:r w:rsidRPr="006903BC">
        <w:t xml:space="preserve"> </w:t>
      </w:r>
      <w:proofErr w:type="spellStart"/>
      <w:r w:rsidRPr="006903BC">
        <w:t>Czech</w:t>
      </w:r>
      <w:proofErr w:type="spellEnd"/>
      <w:r w:rsidRPr="006903BC">
        <w:t xml:space="preserve"> </w:t>
      </w:r>
      <w:proofErr w:type="spellStart"/>
      <w:r w:rsidRPr="006903BC">
        <w:t>Republic</w:t>
      </w:r>
      <w:proofErr w:type="spellEnd"/>
      <w:r w:rsidRPr="006903BC">
        <w:t>, a.s.</w:t>
      </w:r>
    </w:p>
    <w:p w:rsidR="00484B57" w:rsidRPr="006903BC" w:rsidRDefault="00484B57" w:rsidP="00484B57">
      <w:pPr>
        <w:numPr>
          <w:ilvl w:val="1"/>
          <w:numId w:val="4"/>
        </w:numPr>
        <w:contextualSpacing/>
      </w:pPr>
      <w:r w:rsidRPr="006903BC">
        <w:t>T-Mobile a.s.</w:t>
      </w:r>
    </w:p>
    <w:p w:rsidR="00484B57" w:rsidRPr="006903BC" w:rsidRDefault="00484B57" w:rsidP="00484B57">
      <w:pPr>
        <w:numPr>
          <w:ilvl w:val="1"/>
          <w:numId w:val="4"/>
        </w:numPr>
        <w:contextualSpacing/>
      </w:pPr>
      <w:r w:rsidRPr="006903BC">
        <w:lastRenderedPageBreak/>
        <w:t xml:space="preserve">Vodafone </w:t>
      </w:r>
      <w:proofErr w:type="spellStart"/>
      <w:r w:rsidRPr="006903BC">
        <w:t>Czech</w:t>
      </w:r>
      <w:proofErr w:type="spellEnd"/>
      <w:r w:rsidRPr="006903BC">
        <w:t xml:space="preserve"> </w:t>
      </w:r>
      <w:proofErr w:type="spellStart"/>
      <w:r w:rsidRPr="006903BC">
        <w:t>Republic</w:t>
      </w:r>
      <w:proofErr w:type="spellEnd"/>
      <w:r w:rsidRPr="006903BC">
        <w:t xml:space="preserve"> a. s.</w:t>
      </w:r>
    </w:p>
    <w:p w:rsidR="00484B57" w:rsidRPr="006903BC" w:rsidRDefault="00484B57" w:rsidP="00484B57">
      <w:pPr>
        <w:numPr>
          <w:ilvl w:val="0"/>
          <w:numId w:val="4"/>
        </w:numPr>
        <w:contextualSpacing/>
      </w:pPr>
      <w:r w:rsidRPr="006903BC">
        <w:t>vodohospodářské společnosti:</w:t>
      </w:r>
    </w:p>
    <w:p w:rsidR="00484B57" w:rsidRPr="006903BC" w:rsidRDefault="00484B57" w:rsidP="00484B57">
      <w:pPr>
        <w:numPr>
          <w:ilvl w:val="1"/>
          <w:numId w:val="4"/>
        </w:numPr>
        <w:contextualSpacing/>
      </w:pPr>
      <w:r w:rsidRPr="006903BC">
        <w:t>Vodovody a kanalizace Jablonné nad Orlicí, a. s.</w:t>
      </w:r>
    </w:p>
    <w:p w:rsidR="00484B57" w:rsidRPr="006903BC" w:rsidRDefault="00484B57" w:rsidP="00484B57">
      <w:pPr>
        <w:numPr>
          <w:ilvl w:val="1"/>
          <w:numId w:val="4"/>
        </w:numPr>
        <w:contextualSpacing/>
      </w:pPr>
      <w:r w:rsidRPr="006903BC">
        <w:t>VENCL - SERVIS Vodovody a kanalizace s.r.o.</w:t>
      </w:r>
    </w:p>
    <w:p w:rsidR="00484B57" w:rsidRPr="006903BC" w:rsidRDefault="00484B57" w:rsidP="00484B57">
      <w:pPr>
        <w:numPr>
          <w:ilvl w:val="0"/>
          <w:numId w:val="4"/>
        </w:numPr>
        <w:contextualSpacing/>
      </w:pPr>
      <w:r w:rsidRPr="006903BC">
        <w:t>ostatní společnosti</w:t>
      </w:r>
    </w:p>
    <w:p w:rsidR="00484B57" w:rsidRPr="006903BC" w:rsidRDefault="00484B57" w:rsidP="00484B57">
      <w:pPr>
        <w:numPr>
          <w:ilvl w:val="1"/>
          <w:numId w:val="4"/>
        </w:numPr>
        <w:contextualSpacing/>
        <w:rPr>
          <w:rFonts w:cs="Arial"/>
          <w:bCs/>
          <w:szCs w:val="22"/>
        </w:rPr>
      </w:pPr>
      <w:r w:rsidRPr="006903BC">
        <w:rPr>
          <w:rFonts w:cs="Arial"/>
          <w:bCs/>
          <w:szCs w:val="22"/>
        </w:rPr>
        <w:t xml:space="preserve">AGRIS spol. s r. o, provozovna </w:t>
      </w:r>
      <w:proofErr w:type="spellStart"/>
      <w:r w:rsidRPr="006903BC">
        <w:rPr>
          <w:rFonts w:cs="Arial"/>
          <w:bCs/>
          <w:szCs w:val="22"/>
        </w:rPr>
        <w:t>Žichlínek</w:t>
      </w:r>
      <w:proofErr w:type="spellEnd"/>
      <w:r w:rsidRPr="006903BC">
        <w:rPr>
          <w:rFonts w:cs="Arial"/>
          <w:bCs/>
          <w:color w:val="FF0000"/>
          <w:szCs w:val="22"/>
        </w:rPr>
        <w:t xml:space="preserve"> </w:t>
      </w:r>
    </w:p>
    <w:p w:rsidR="00484B57" w:rsidRPr="006903BC" w:rsidRDefault="00484B57" w:rsidP="00484B57">
      <w:pPr>
        <w:ind w:left="360"/>
        <w:contextualSpacing/>
      </w:pPr>
    </w:p>
    <w:p w:rsidR="00484B57" w:rsidRPr="006903BC" w:rsidRDefault="00484B57" w:rsidP="00484B57">
      <w:r w:rsidRPr="006903BC">
        <w:t xml:space="preserve">Pro řešení krizové situace se dále využijí věcné prostředky uvedené v části B2 - Plán nezbytných dodávek. Způsob vyžadování a nasazení těchto prostředků je uveden v Metodice pro vyžadování věcných zdrojů za krizové situace, kterou vydala Správa státních hmotných rezerv a je účinná od 1. 1. 2012. </w:t>
      </w:r>
    </w:p>
    <w:p w:rsidR="00484B57" w:rsidRPr="006903BC" w:rsidRDefault="00484B57" w:rsidP="00484B57"/>
    <w:p w:rsidR="00484B57" w:rsidRPr="006903BC" w:rsidRDefault="00484B57" w:rsidP="00484B57">
      <w:r w:rsidRPr="006903BC">
        <w:t>Lze přepokládat, že by se pro řešení této krizové situace využívaly zejména tyto věcné prostředky:</w:t>
      </w:r>
    </w:p>
    <w:p w:rsidR="00484B57" w:rsidRPr="006903BC" w:rsidRDefault="00484B57" w:rsidP="00484B57">
      <w:pPr>
        <w:numPr>
          <w:ilvl w:val="0"/>
          <w:numId w:val="4"/>
        </w:numPr>
        <w:contextualSpacing/>
      </w:pPr>
      <w:r w:rsidRPr="006903BC">
        <w:t>základní potraviny</w:t>
      </w:r>
    </w:p>
    <w:p w:rsidR="00484B57" w:rsidRPr="006903BC" w:rsidRDefault="00484B57" w:rsidP="00484B57">
      <w:pPr>
        <w:numPr>
          <w:ilvl w:val="0"/>
          <w:numId w:val="4"/>
        </w:numPr>
        <w:contextualSpacing/>
      </w:pPr>
      <w:r w:rsidRPr="006903BC">
        <w:t>pitná voda</w:t>
      </w:r>
    </w:p>
    <w:p w:rsidR="00484B57" w:rsidRPr="006903BC" w:rsidRDefault="00484B57" w:rsidP="00484B57">
      <w:pPr>
        <w:numPr>
          <w:ilvl w:val="0"/>
          <w:numId w:val="4"/>
        </w:numPr>
        <w:contextualSpacing/>
      </w:pPr>
      <w:r w:rsidRPr="006903BC">
        <w:t>prostředky osobní hygieny</w:t>
      </w:r>
    </w:p>
    <w:p w:rsidR="00484B57" w:rsidRPr="006903BC" w:rsidRDefault="00484B57" w:rsidP="00484B57">
      <w:pPr>
        <w:numPr>
          <w:ilvl w:val="0"/>
          <w:numId w:val="4"/>
        </w:numPr>
        <w:contextualSpacing/>
      </w:pPr>
      <w:r w:rsidRPr="006903BC">
        <w:t>prostory pro ubytování</w:t>
      </w:r>
    </w:p>
    <w:p w:rsidR="00484B57" w:rsidRPr="006903BC" w:rsidRDefault="00484B57" w:rsidP="00484B57">
      <w:pPr>
        <w:numPr>
          <w:ilvl w:val="0"/>
          <w:numId w:val="4"/>
        </w:numPr>
        <w:contextualSpacing/>
      </w:pPr>
      <w:r w:rsidRPr="006903BC">
        <w:t>stravovací služby</w:t>
      </w:r>
    </w:p>
    <w:p w:rsidR="00484B57" w:rsidRPr="006903BC" w:rsidRDefault="00484B57" w:rsidP="00484B57">
      <w:pPr>
        <w:numPr>
          <w:ilvl w:val="0"/>
          <w:numId w:val="4"/>
        </w:numPr>
        <w:contextualSpacing/>
      </w:pPr>
      <w:r w:rsidRPr="006903BC">
        <w:t>hygienické a zdravotní služby</w:t>
      </w:r>
    </w:p>
    <w:p w:rsidR="00484B57" w:rsidRPr="006903BC" w:rsidRDefault="00484B57" w:rsidP="00484B57">
      <w:pPr>
        <w:numPr>
          <w:ilvl w:val="0"/>
          <w:numId w:val="4"/>
        </w:numPr>
        <w:contextualSpacing/>
      </w:pPr>
      <w:r w:rsidRPr="006903BC">
        <w:t>písek, lomový kámen</w:t>
      </w:r>
    </w:p>
    <w:p w:rsidR="00484B57" w:rsidRPr="006903BC" w:rsidRDefault="00484B57" w:rsidP="00484B57">
      <w:pPr>
        <w:numPr>
          <w:ilvl w:val="0"/>
          <w:numId w:val="4"/>
        </w:numPr>
        <w:contextualSpacing/>
      </w:pPr>
      <w:r w:rsidRPr="006903BC">
        <w:t>povodňové pytle a plničky</w:t>
      </w:r>
    </w:p>
    <w:p w:rsidR="00484B57" w:rsidRPr="006903BC" w:rsidRDefault="00484B57" w:rsidP="00484B57">
      <w:pPr>
        <w:numPr>
          <w:ilvl w:val="0"/>
          <w:numId w:val="4"/>
        </w:numPr>
        <w:contextualSpacing/>
      </w:pPr>
      <w:r w:rsidRPr="006903BC">
        <w:t>zemní a stavební stroje</w:t>
      </w:r>
    </w:p>
    <w:p w:rsidR="00484B57" w:rsidRPr="006903BC" w:rsidRDefault="00484B57" w:rsidP="00484B57">
      <w:pPr>
        <w:numPr>
          <w:ilvl w:val="0"/>
          <w:numId w:val="4"/>
        </w:numPr>
        <w:contextualSpacing/>
      </w:pPr>
      <w:r w:rsidRPr="006903BC">
        <w:t>nákladní automobily, přívěsy a návěsy</w:t>
      </w:r>
    </w:p>
    <w:p w:rsidR="00484B57" w:rsidRPr="006903BC" w:rsidRDefault="00484B57" w:rsidP="00484B57">
      <w:pPr>
        <w:numPr>
          <w:ilvl w:val="0"/>
          <w:numId w:val="4"/>
        </w:numPr>
        <w:contextualSpacing/>
      </w:pPr>
      <w:r w:rsidRPr="006903BC">
        <w:t>traktory</w:t>
      </w:r>
    </w:p>
    <w:p w:rsidR="00484B57" w:rsidRPr="006903BC" w:rsidRDefault="00484B57" w:rsidP="00484B57">
      <w:pPr>
        <w:numPr>
          <w:ilvl w:val="0"/>
          <w:numId w:val="4"/>
        </w:numPr>
        <w:contextualSpacing/>
      </w:pPr>
      <w:r w:rsidRPr="006903BC">
        <w:t>lodě a čluny</w:t>
      </w:r>
    </w:p>
    <w:p w:rsidR="00484B57" w:rsidRPr="006903BC" w:rsidRDefault="00484B57" w:rsidP="00484B57">
      <w:pPr>
        <w:numPr>
          <w:ilvl w:val="0"/>
          <w:numId w:val="4"/>
        </w:numPr>
        <w:contextualSpacing/>
      </w:pPr>
      <w:r w:rsidRPr="006903BC">
        <w:t>náhradní zdroje elektrické energie</w:t>
      </w:r>
    </w:p>
    <w:p w:rsidR="00484B57" w:rsidRPr="006903BC" w:rsidRDefault="00484B57" w:rsidP="00484B57">
      <w:pPr>
        <w:numPr>
          <w:ilvl w:val="0"/>
          <w:numId w:val="4"/>
        </w:numPr>
        <w:contextualSpacing/>
      </w:pPr>
      <w:r w:rsidRPr="006903BC">
        <w:t>čerpadla</w:t>
      </w:r>
    </w:p>
    <w:p w:rsidR="00484B57" w:rsidRPr="006903BC" w:rsidRDefault="00484B57" w:rsidP="00484B57">
      <w:pPr>
        <w:numPr>
          <w:ilvl w:val="0"/>
          <w:numId w:val="4"/>
        </w:numPr>
        <w:contextualSpacing/>
      </w:pPr>
      <w:r w:rsidRPr="006903BC">
        <w:t>vysoušeče zdí</w:t>
      </w:r>
    </w:p>
    <w:p w:rsidR="00484B57" w:rsidRPr="006903BC" w:rsidRDefault="00484B57" w:rsidP="00484B57">
      <w:pPr>
        <w:numPr>
          <w:ilvl w:val="0"/>
          <w:numId w:val="4"/>
        </w:numPr>
        <w:contextualSpacing/>
      </w:pPr>
      <w:r w:rsidRPr="006903BC">
        <w:t>dezinfekční stroje</w:t>
      </w:r>
    </w:p>
    <w:p w:rsidR="00484B57" w:rsidRPr="006903BC" w:rsidRDefault="00484B57" w:rsidP="00484B57">
      <w:pPr>
        <w:numPr>
          <w:ilvl w:val="0"/>
          <w:numId w:val="4"/>
        </w:numPr>
        <w:contextualSpacing/>
      </w:pPr>
      <w:r w:rsidRPr="006903BC">
        <w:t>stavební služby</w:t>
      </w:r>
    </w:p>
    <w:p w:rsidR="00484B57" w:rsidRPr="006903BC" w:rsidRDefault="00484B57" w:rsidP="00484B57">
      <w:pPr>
        <w:numPr>
          <w:ilvl w:val="0"/>
          <w:numId w:val="4"/>
        </w:numPr>
        <w:contextualSpacing/>
      </w:pPr>
      <w:r w:rsidRPr="006903BC">
        <w:t>služby statiků</w:t>
      </w:r>
    </w:p>
    <w:p w:rsidR="00484B57" w:rsidRPr="006903BC" w:rsidRDefault="00484B57" w:rsidP="00484B57">
      <w:pPr>
        <w:numPr>
          <w:ilvl w:val="0"/>
          <w:numId w:val="4"/>
        </w:numPr>
        <w:contextualSpacing/>
      </w:pPr>
      <w:r w:rsidRPr="006903BC">
        <w:t>svoz a ukládání nebezpečných odpadů</w:t>
      </w:r>
    </w:p>
    <w:p w:rsidR="00484B57" w:rsidRPr="006903BC" w:rsidRDefault="00484B57" w:rsidP="00484B57">
      <w:pPr>
        <w:numPr>
          <w:ilvl w:val="0"/>
          <w:numId w:val="4"/>
        </w:numPr>
        <w:contextualSpacing/>
      </w:pPr>
      <w:r w:rsidRPr="006903BC">
        <w:t>asanační služby a likvidace uhynulých zvířat</w:t>
      </w:r>
    </w:p>
    <w:p w:rsidR="00484B57" w:rsidRDefault="00484B57" w:rsidP="00B23DAB"/>
    <w:sectPr w:rsidR="00484B57" w:rsidSect="00AB4B25">
      <w:headerReference w:type="even" r:id="rId61"/>
      <w:footerReference w:type="default" r:id="rId62"/>
      <w:pgSz w:w="16838" w:h="11906" w:orient="landscape"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E9" w:rsidRDefault="00A73BE9" w:rsidP="00AB13A2">
      <w:r>
        <w:separator/>
      </w:r>
    </w:p>
  </w:endnote>
  <w:endnote w:type="continuationSeparator" w:id="0">
    <w:p w:rsidR="00A73BE9" w:rsidRDefault="00A73BE9" w:rsidP="00AB13A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top w:val="single" w:sz="4" w:space="0" w:color="auto"/>
      </w:tblBorders>
      <w:tblLook w:val="01E0"/>
    </w:tblPr>
    <w:tblGrid>
      <w:gridCol w:w="6771"/>
      <w:gridCol w:w="2517"/>
    </w:tblGrid>
    <w:tr w:rsidR="00A73BE9">
      <w:tc>
        <w:tcPr>
          <w:tcW w:w="6771" w:type="dxa"/>
        </w:tcPr>
        <w:p w:rsidR="00A73BE9" w:rsidRPr="00906FF4" w:rsidRDefault="00A73BE9" w:rsidP="00484B57">
          <w:pPr>
            <w:pStyle w:val="Zpat"/>
            <w:rPr>
              <w:szCs w:val="20"/>
            </w:rPr>
          </w:pPr>
        </w:p>
      </w:tc>
      <w:tc>
        <w:tcPr>
          <w:tcW w:w="2517" w:type="dxa"/>
        </w:tcPr>
        <w:p w:rsidR="00A73BE9" w:rsidRDefault="00A73BE9" w:rsidP="00484B57">
          <w:pPr>
            <w:pStyle w:val="Zpat"/>
            <w:tabs>
              <w:tab w:val="left" w:pos="1369"/>
              <w:tab w:val="right" w:pos="10411"/>
            </w:tabs>
            <w:jc w:val="right"/>
            <w:rPr>
              <w:szCs w:val="20"/>
            </w:rPr>
          </w:pPr>
        </w:p>
      </w:tc>
    </w:tr>
  </w:tbl>
  <w:p w:rsidR="00A73BE9" w:rsidRDefault="00A73BE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E9" w:rsidRDefault="00A73BE9" w:rsidP="00AB13A2">
      <w:r>
        <w:separator/>
      </w:r>
    </w:p>
  </w:footnote>
  <w:footnote w:type="continuationSeparator" w:id="0">
    <w:p w:rsidR="00A73BE9" w:rsidRDefault="00A73BE9" w:rsidP="00AB1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E9" w:rsidRDefault="00A73BE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76"/>
    <w:multiLevelType w:val="hybridMultilevel"/>
    <w:tmpl w:val="EAAEB090"/>
    <w:lvl w:ilvl="0" w:tplc="A9AE045E">
      <w:numFmt w:val="bullet"/>
      <w:lvlText w:val="-"/>
      <w:lvlJc w:val="left"/>
      <w:pPr>
        <w:ind w:left="795" w:hanging="360"/>
      </w:pPr>
      <w:rPr>
        <w:rFonts w:ascii="Verdana" w:eastAsia="Calibri" w:hAnsi="Verdana"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
    <w:nsid w:val="035C202D"/>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4B553E9"/>
    <w:multiLevelType w:val="hybridMultilevel"/>
    <w:tmpl w:val="8BD27A0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C21EDA"/>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02C206E"/>
    <w:multiLevelType w:val="hybridMultilevel"/>
    <w:tmpl w:val="C2049876"/>
    <w:lvl w:ilvl="0" w:tplc="416E66AE">
      <w:start w:val="1"/>
      <w:numFmt w:val="lowerLetter"/>
      <w:lvlText w:val="%1)"/>
      <w:lvlJc w:val="left"/>
      <w:pPr>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5C37BCD"/>
    <w:multiLevelType w:val="hybridMultilevel"/>
    <w:tmpl w:val="B15ED1C6"/>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E1700D0"/>
    <w:multiLevelType w:val="hybridMultilevel"/>
    <w:tmpl w:val="83D4E978"/>
    <w:lvl w:ilvl="0" w:tplc="BE72AE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3A5F60"/>
    <w:multiLevelType w:val="hybridMultilevel"/>
    <w:tmpl w:val="533817E0"/>
    <w:lvl w:ilvl="0" w:tplc="BE72AE04">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EDA5609"/>
    <w:multiLevelType w:val="hybridMultilevel"/>
    <w:tmpl w:val="9E76AA08"/>
    <w:lvl w:ilvl="0" w:tplc="BE72AE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C05DB"/>
    <w:multiLevelType w:val="hybridMultilevel"/>
    <w:tmpl w:val="AA36458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84229F8"/>
    <w:multiLevelType w:val="hybridMultilevel"/>
    <w:tmpl w:val="949CB20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9B131AC"/>
    <w:multiLevelType w:val="hybridMultilevel"/>
    <w:tmpl w:val="EFD418AA"/>
    <w:lvl w:ilvl="0" w:tplc="F04A059E">
      <w:start w:val="1"/>
      <w:numFmt w:val="low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2">
    <w:nsid w:val="2C451A47"/>
    <w:multiLevelType w:val="hybridMultilevel"/>
    <w:tmpl w:val="8FD8E36E"/>
    <w:lvl w:ilvl="0" w:tplc="BE72AE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DE73542"/>
    <w:multiLevelType w:val="hybridMultilevel"/>
    <w:tmpl w:val="B15ED1C6"/>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E006CFE"/>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EB502E0"/>
    <w:multiLevelType w:val="hybridMultilevel"/>
    <w:tmpl w:val="0CAED328"/>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85019E"/>
    <w:multiLevelType w:val="hybridMultilevel"/>
    <w:tmpl w:val="95CC45D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084C32"/>
    <w:multiLevelType w:val="hybridMultilevel"/>
    <w:tmpl w:val="DFAA1914"/>
    <w:lvl w:ilvl="0" w:tplc="BE72AE04">
      <w:start w:val="1"/>
      <w:numFmt w:val="lowerLetter"/>
      <w:lvlText w:val="%1)"/>
      <w:lvlJc w:val="left"/>
      <w:pPr>
        <w:ind w:left="71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82363A3"/>
    <w:multiLevelType w:val="hybridMultilevel"/>
    <w:tmpl w:val="D4101DB6"/>
    <w:lvl w:ilvl="0" w:tplc="AB2C5850">
      <w:start w:val="1"/>
      <w:numFmt w:val="bullet"/>
      <w:lvlText w:val=""/>
      <w:lvlJc w:val="left"/>
      <w:pPr>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3B60110A"/>
    <w:multiLevelType w:val="hybridMultilevel"/>
    <w:tmpl w:val="BC42D19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3B975796"/>
    <w:multiLevelType w:val="hybridMultilevel"/>
    <w:tmpl w:val="CF4625CC"/>
    <w:lvl w:ilvl="0" w:tplc="BE72AE04">
      <w:start w:val="1"/>
      <w:numFmt w:val="bullet"/>
      <w:lvlText w:val=""/>
      <w:lvlJc w:val="left"/>
      <w:pPr>
        <w:tabs>
          <w:tab w:val="num" w:pos="720"/>
        </w:tabs>
        <w:ind w:left="720" w:hanging="360"/>
      </w:pPr>
      <w:rPr>
        <w:rFonts w:ascii="Symbol" w:hAnsi="Symbol" w:hint="default"/>
        <w:i w:val="0"/>
      </w:rPr>
    </w:lvl>
    <w:lvl w:ilvl="1" w:tplc="04050003">
      <w:start w:val="2"/>
      <w:numFmt w:val="bullet"/>
      <w:lvlText w:val="-"/>
      <w:lvlJc w:val="left"/>
      <w:pPr>
        <w:tabs>
          <w:tab w:val="num" w:pos="1800"/>
        </w:tabs>
        <w:ind w:left="1800" w:hanging="360"/>
      </w:pPr>
      <w:rPr>
        <w:rFonts w:ascii="Times New Roman" w:eastAsia="Times New Roman" w:hAnsi="Times New Roman" w:cs="Times New Roman" w:hint="default"/>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D9361A6"/>
    <w:multiLevelType w:val="hybridMultilevel"/>
    <w:tmpl w:val="DE8C4CD8"/>
    <w:lvl w:ilvl="0" w:tplc="BE72AE04">
      <w:start w:val="1"/>
      <w:numFmt w:val="lowerLetter"/>
      <w:lvlText w:val="%1)"/>
      <w:lvlJc w:val="left"/>
      <w:pPr>
        <w:tabs>
          <w:tab w:val="num" w:pos="720"/>
        </w:tabs>
        <w:ind w:left="72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F7B074E"/>
    <w:multiLevelType w:val="multilevel"/>
    <w:tmpl w:val="41AE17F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nsid w:val="3FD04914"/>
    <w:multiLevelType w:val="hybridMultilevel"/>
    <w:tmpl w:val="95042C30"/>
    <w:lvl w:ilvl="0">
      <w:start w:val="3"/>
      <w:numFmt w:val="bullet"/>
      <w:lvlText w:val="-"/>
      <w:lvlJc w:val="left"/>
      <w:pPr>
        <w:tabs>
          <w:tab w:val="num" w:pos="360"/>
        </w:tabs>
        <w:ind w:left="360" w:hanging="360"/>
      </w:pPr>
      <w:rPr>
        <w:rFonts w:ascii="Garamond" w:eastAsia="Times New Roman" w:hAnsi="Garamond"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40E12672"/>
    <w:multiLevelType w:val="hybridMultilevel"/>
    <w:tmpl w:val="57D854B6"/>
    <w:lvl w:ilvl="0" w:tplc="4898503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4393165C"/>
    <w:multiLevelType w:val="hybridMultilevel"/>
    <w:tmpl w:val="EBD4E9C8"/>
    <w:lvl w:ilvl="0">
      <w:start w:val="1"/>
      <w:numFmt w:val="decimal"/>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DF339D"/>
    <w:multiLevelType w:val="hybridMultilevel"/>
    <w:tmpl w:val="DEF28084"/>
    <w:lvl w:ilvl="0" w:tplc="04050017">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7">
    <w:nsid w:val="46764E19"/>
    <w:multiLevelType w:val="hybridMultilevel"/>
    <w:tmpl w:val="47EEF2DC"/>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nsid w:val="53F80D74"/>
    <w:multiLevelType w:val="hybridMultilevel"/>
    <w:tmpl w:val="3126E320"/>
    <w:lvl w:ilvl="0" w:tplc="BE72AE0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5865610B"/>
    <w:multiLevelType w:val="hybridMultilevel"/>
    <w:tmpl w:val="F132AB26"/>
    <w:lvl w:ilvl="0" w:tplc="AB2C5850">
      <w:start w:val="1"/>
      <w:numFmt w:val="lowerLetter"/>
      <w:lvlText w:val="%1)"/>
      <w:lvlJc w:val="left"/>
      <w:pPr>
        <w:tabs>
          <w:tab w:val="num" w:pos="960"/>
        </w:tabs>
        <w:ind w:left="960" w:hanging="960"/>
      </w:pPr>
      <w:rPr>
        <w:i w:val="0"/>
      </w:rPr>
    </w:lvl>
    <w:lvl w:ilvl="1" w:tplc="04050019">
      <w:start w:val="2"/>
      <w:numFmt w:val="bullet"/>
      <w:lvlText w:val="-"/>
      <w:lvlJc w:val="left"/>
      <w:pPr>
        <w:tabs>
          <w:tab w:val="num" w:pos="1440"/>
        </w:tabs>
        <w:ind w:left="1440" w:hanging="360"/>
      </w:pPr>
      <w:rPr>
        <w:rFonts w:ascii="Times New Roman" w:eastAsia="Times New Roman" w:hAnsi="Times New Roman" w:cs="Times New Roman" w:hint="default"/>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58D1163C"/>
    <w:multiLevelType w:val="hybridMultilevel"/>
    <w:tmpl w:val="3126E3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8EC25A5"/>
    <w:multiLevelType w:val="hybridMultilevel"/>
    <w:tmpl w:val="B69293F8"/>
    <w:lvl w:ilvl="0" w:tplc="A9D60098">
      <w:start w:val="1"/>
      <w:numFmt w:val="bullet"/>
      <w:lvlText w:val=""/>
      <w:lvlJc w:val="left"/>
      <w:pPr>
        <w:ind w:left="720" w:hanging="360"/>
      </w:pPr>
      <w:rPr>
        <w:rFonts w:ascii="Symbol" w:hAnsi="Symbol" w:hint="default"/>
      </w:rPr>
    </w:lvl>
    <w:lvl w:ilvl="1" w:tplc="0C0A5F68"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2">
    <w:nsid w:val="61BC2991"/>
    <w:multiLevelType w:val="hybridMultilevel"/>
    <w:tmpl w:val="59AA5E4E"/>
    <w:lvl w:ilvl="0" w:tplc="AB2C5850">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48638A7"/>
    <w:multiLevelType w:val="hybridMultilevel"/>
    <w:tmpl w:val="57D854B6"/>
    <w:lvl w:ilvl="0" w:tplc="0405000F">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50953F7"/>
    <w:multiLevelType w:val="hybridMultilevel"/>
    <w:tmpl w:val="C6A8BE52"/>
    <w:lvl w:ilvl="0" w:tplc="BE72AE04">
      <w:start w:val="3"/>
      <w:numFmt w:val="bullet"/>
      <w:lvlText w:val="-"/>
      <w:lvlJc w:val="left"/>
      <w:pPr>
        <w:tabs>
          <w:tab w:val="num" w:pos="360"/>
        </w:tabs>
        <w:ind w:left="36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8F7279A"/>
    <w:multiLevelType w:val="multilevel"/>
    <w:tmpl w:val="F7FAD204"/>
    <w:styleLink w:val="StylSodrkami"/>
    <w:lvl w:ilvl="0">
      <w:start w:val="3"/>
      <w:numFmt w:val="bullet"/>
      <w:lvlText w:val="–"/>
      <w:lvlJc w:val="left"/>
      <w:pPr>
        <w:tabs>
          <w:tab w:val="num" w:pos="420"/>
        </w:tabs>
        <w:ind w:left="420" w:hanging="360"/>
      </w:pPr>
      <w:rPr>
        <w:rFonts w:ascii="Arial" w:hAnsi="Arial" w:hint="default"/>
        <w:sz w:val="22"/>
      </w:rPr>
    </w:lvl>
    <w:lvl w:ilvl="1">
      <w:numFmt w:val="bullet"/>
      <w:lvlText w:val="–"/>
      <w:lvlJc w:val="left"/>
      <w:pPr>
        <w:tabs>
          <w:tab w:val="num" w:pos="1140"/>
        </w:tabs>
        <w:ind w:left="1140" w:hanging="360"/>
      </w:pPr>
      <w:rPr>
        <w:rFonts w:ascii="Arial" w:eastAsia="Times New Roman" w:hAnsi="Arial" w:cs="Arial"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6">
    <w:nsid w:val="698A1F5A"/>
    <w:multiLevelType w:val="hybridMultilevel"/>
    <w:tmpl w:val="F3662572"/>
    <w:lvl w:ilvl="0" w:tplc="48985034">
      <w:start w:val="1"/>
      <w:numFmt w:val="decimal"/>
      <w:lvlText w:val="%1."/>
      <w:lvlJc w:val="left"/>
      <w:pPr>
        <w:ind w:left="144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6DF52BCC"/>
    <w:multiLevelType w:val="hybridMultilevel"/>
    <w:tmpl w:val="CB52ADB8"/>
    <w:lvl w:ilvl="0" w:tplc="04050017">
      <w:start w:val="1"/>
      <w:numFmt w:val="bullet"/>
      <w:lvlText w:val=""/>
      <w:lvlJc w:val="left"/>
      <w:pPr>
        <w:ind w:left="720" w:hanging="360"/>
      </w:pPr>
      <w:rPr>
        <w:rFonts w:ascii="Symbol" w:hAnsi="Symbol" w:hint="default"/>
      </w:rPr>
    </w:lvl>
    <w:lvl w:ilvl="1" w:tplc="04050019">
      <w:start w:val="1"/>
      <w:numFmt w:val="bullet"/>
      <w:lvlText w:val=""/>
      <w:lvlJc w:val="left"/>
      <w:pPr>
        <w:ind w:left="1440" w:hanging="360"/>
      </w:pPr>
      <w:rPr>
        <w:rFonts w:ascii="Symbol" w:hAnsi="Symbol"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nsid w:val="6F0567B7"/>
    <w:multiLevelType w:val="hybridMultilevel"/>
    <w:tmpl w:val="6BFAF0AE"/>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9">
    <w:nsid w:val="71E36077"/>
    <w:multiLevelType w:val="hybridMultilevel"/>
    <w:tmpl w:val="DC484326"/>
    <w:lvl w:ilvl="0" w:tplc="BE72AE04">
      <w:start w:val="1"/>
      <w:numFmt w:val="lowerLetter"/>
      <w:lvlText w:val="%1)"/>
      <w:lvlJc w:val="left"/>
      <w:pPr>
        <w:ind w:left="720" w:hanging="360"/>
      </w:pPr>
    </w:lvl>
    <w:lvl w:ilvl="1" w:tplc="BE72AE04">
      <w:start w:val="1"/>
      <w:numFmt w:val="decimal"/>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1E36EF7"/>
    <w:multiLevelType w:val="multilevel"/>
    <w:tmpl w:val="F7FAD204"/>
    <w:numStyleLink w:val="StylSodrkami"/>
  </w:abstractNum>
  <w:abstractNum w:abstractNumId="41">
    <w:nsid w:val="72272331"/>
    <w:multiLevelType w:val="hybridMultilevel"/>
    <w:tmpl w:val="3126E320"/>
    <w:lvl w:ilvl="0" w:tplc="BE72AE04">
      <w:start w:val="1"/>
      <w:numFmt w:val="lowerLetter"/>
      <w:lvlText w:val="%1)"/>
      <w:lvlJc w:val="left"/>
      <w:pPr>
        <w:ind w:left="720" w:hanging="360"/>
      </w:p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729220D9"/>
    <w:multiLevelType w:val="hybridMultilevel"/>
    <w:tmpl w:val="3126E320"/>
    <w:lvl w:ilvl="0" w:tplc="AB2C5850">
      <w:start w:val="1"/>
      <w:numFmt w:val="lowerLetter"/>
      <w:lvlText w:val="%1)"/>
      <w:lvlJc w:val="left"/>
      <w:pPr>
        <w:ind w:left="720" w:hanging="360"/>
      </w:pPr>
    </w:lvl>
    <w:lvl w:ilvl="1" w:tplc="0405000F">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nsid w:val="72933894"/>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nsid w:val="74B51081"/>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7C00607D"/>
    <w:multiLevelType w:val="hybridMultilevel"/>
    <w:tmpl w:val="57D854B6"/>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nsid w:val="7E066F77"/>
    <w:multiLevelType w:val="hybridMultilevel"/>
    <w:tmpl w:val="3126E320"/>
    <w:lvl w:ilvl="0" w:tplc="AB2C5850">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nsid w:val="7EC93200"/>
    <w:multiLevelType w:val="hybridMultilevel"/>
    <w:tmpl w:val="DA4AC308"/>
    <w:lvl w:ilvl="0" w:tplc="04050017">
      <w:start w:val="1"/>
      <w:numFmt w:val="lowerLetter"/>
      <w:lvlText w:val="%1)"/>
      <w:lvlJc w:val="left"/>
      <w:pPr>
        <w:ind w:left="71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2"/>
  </w:num>
  <w:num w:numId="2">
    <w:abstractNumId w:val="6"/>
  </w:num>
  <w:num w:numId="3">
    <w:abstractNumId w:val="31"/>
  </w:num>
  <w:num w:numId="4">
    <w:abstractNumId w:val="8"/>
  </w:num>
  <w:num w:numId="5">
    <w:abstractNumId w:val="26"/>
  </w:num>
  <w:num w:numId="6">
    <w:abstractNumId w:val="37"/>
  </w:num>
  <w:num w:numId="7">
    <w:abstractNumId w:val="27"/>
  </w:num>
  <w:num w:numId="8">
    <w:abstractNumId w:val="12"/>
  </w:num>
  <w:num w:numId="9">
    <w:abstractNumId w:val="19"/>
  </w:num>
  <w:num w:numId="10">
    <w:abstractNumId w:val="7"/>
  </w:num>
  <w:num w:numId="11">
    <w:abstractNumId w:val="38"/>
  </w:num>
  <w:num w:numId="12">
    <w:abstractNumId w:val="1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4"/>
  </w:num>
  <w:num w:numId="44">
    <w:abstractNumId w:val="32"/>
  </w:num>
  <w:num w:numId="45">
    <w:abstractNumId w:val="11"/>
  </w:num>
  <w:num w:numId="46">
    <w:abstractNumId w:val="0"/>
  </w:num>
  <w:num w:numId="47">
    <w:abstractNumId w:val="35"/>
  </w:num>
  <w:num w:numId="48">
    <w:abstractNumId w:val="40"/>
  </w:num>
  <w:num w:numId="49">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801555"/>
    <w:rsid w:val="00136870"/>
    <w:rsid w:val="00212A5F"/>
    <w:rsid w:val="002E601E"/>
    <w:rsid w:val="003C5D85"/>
    <w:rsid w:val="00484B57"/>
    <w:rsid w:val="00801555"/>
    <w:rsid w:val="0096299A"/>
    <w:rsid w:val="00A73BE9"/>
    <w:rsid w:val="00A938E8"/>
    <w:rsid w:val="00AB13A2"/>
    <w:rsid w:val="00AB4B25"/>
    <w:rsid w:val="00B111A3"/>
    <w:rsid w:val="00B23DAB"/>
    <w:rsid w:val="00C06D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DAB"/>
    <w:pPr>
      <w:spacing w:after="0" w:line="240" w:lineRule="auto"/>
      <w:jc w:val="both"/>
    </w:pPr>
    <w:rPr>
      <w:rFonts w:ascii="Arial" w:eastAsia="Times New Roman" w:hAnsi="Arial" w:cs="Times New Roman"/>
      <w:szCs w:val="24"/>
      <w:lang w:eastAsia="cs-CZ"/>
    </w:rPr>
  </w:style>
  <w:style w:type="paragraph" w:styleId="Nadpis1">
    <w:name w:val="heading 1"/>
    <w:next w:val="Normln"/>
    <w:link w:val="Nadpis1Char"/>
    <w:uiPriority w:val="99"/>
    <w:qFormat/>
    <w:rsid w:val="00B23DAB"/>
    <w:pPr>
      <w:keepNext/>
      <w:numPr>
        <w:numId w:val="1"/>
      </w:numPr>
      <w:spacing w:before="120" w:after="120" w:line="240" w:lineRule="auto"/>
      <w:outlineLvl w:val="0"/>
    </w:pPr>
    <w:rPr>
      <w:rFonts w:ascii="Arial" w:eastAsia="Times New Roman" w:hAnsi="Arial" w:cs="Times New Roman"/>
      <w:b/>
      <w:iCs/>
      <w:color w:val="000000"/>
      <w:sz w:val="28"/>
      <w:szCs w:val="24"/>
      <w:lang w:eastAsia="cs-CZ"/>
    </w:rPr>
  </w:style>
  <w:style w:type="paragraph" w:styleId="Nadpis2">
    <w:name w:val="heading 2"/>
    <w:next w:val="Normln"/>
    <w:link w:val="Nadpis2Char"/>
    <w:uiPriority w:val="99"/>
    <w:qFormat/>
    <w:rsid w:val="00B23DAB"/>
    <w:pPr>
      <w:spacing w:before="120" w:after="120" w:line="240" w:lineRule="auto"/>
      <w:outlineLvl w:val="1"/>
    </w:pPr>
    <w:rPr>
      <w:rFonts w:ascii="Arial" w:eastAsia="Arial Unicode MS" w:hAnsi="Arial" w:cs="Times New Roman"/>
      <w:b/>
      <w:color w:val="000000"/>
      <w:sz w:val="24"/>
      <w:szCs w:val="24"/>
      <w:lang w:eastAsia="cs-CZ"/>
    </w:rPr>
  </w:style>
  <w:style w:type="paragraph" w:styleId="Nadpis3">
    <w:name w:val="heading 3"/>
    <w:basedOn w:val="Normln"/>
    <w:next w:val="Normln"/>
    <w:link w:val="Nadpis3Char"/>
    <w:uiPriority w:val="9"/>
    <w:qFormat/>
    <w:rsid w:val="00B23DAB"/>
    <w:pPr>
      <w:keepNext/>
      <w:numPr>
        <w:ilvl w:val="2"/>
        <w:numId w:val="1"/>
      </w:numPr>
      <w:spacing w:before="120"/>
      <w:outlineLvl w:val="2"/>
    </w:pPr>
    <w:rPr>
      <w:rFonts w:cs="Arial"/>
      <w:b/>
      <w:bCs/>
      <w:szCs w:val="26"/>
    </w:rPr>
  </w:style>
  <w:style w:type="paragraph" w:styleId="Nadpis4">
    <w:name w:val="heading 4"/>
    <w:next w:val="Normln"/>
    <w:link w:val="Nadpis4Char"/>
    <w:uiPriority w:val="9"/>
    <w:qFormat/>
    <w:rsid w:val="00B23DAB"/>
    <w:pPr>
      <w:keepNext/>
      <w:numPr>
        <w:ilvl w:val="3"/>
        <w:numId w:val="1"/>
      </w:numPr>
      <w:spacing w:after="240" w:line="240" w:lineRule="auto"/>
      <w:outlineLvl w:val="3"/>
    </w:pPr>
    <w:rPr>
      <w:rFonts w:ascii="Arial" w:eastAsia="Times New Roman" w:hAnsi="Arial" w:cs="Arial"/>
      <w:b/>
      <w:szCs w:val="24"/>
      <w:lang w:eastAsia="cs-CZ"/>
    </w:rPr>
  </w:style>
  <w:style w:type="paragraph" w:styleId="Nadpis5">
    <w:name w:val="heading 5"/>
    <w:basedOn w:val="Normln"/>
    <w:next w:val="Normln"/>
    <w:link w:val="Nadpis5Char"/>
    <w:uiPriority w:val="9"/>
    <w:qFormat/>
    <w:rsid w:val="00B23DAB"/>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B23DAB"/>
    <w:pPr>
      <w:keepNext/>
      <w:numPr>
        <w:ilvl w:val="5"/>
        <w:numId w:val="1"/>
      </w:numPr>
      <w:outlineLvl w:val="5"/>
    </w:pPr>
    <w:rPr>
      <w:rFonts w:cs="Arial"/>
      <w:b/>
      <w:bCs/>
      <w:sz w:val="28"/>
    </w:rPr>
  </w:style>
  <w:style w:type="paragraph" w:styleId="Nadpis7">
    <w:name w:val="heading 7"/>
    <w:basedOn w:val="Normln"/>
    <w:next w:val="Normln"/>
    <w:link w:val="Nadpis7Char"/>
    <w:uiPriority w:val="9"/>
    <w:qFormat/>
    <w:rsid w:val="00B23DAB"/>
    <w:pPr>
      <w:keepNext/>
      <w:numPr>
        <w:ilvl w:val="6"/>
        <w:numId w:val="1"/>
      </w:numPr>
      <w:outlineLvl w:val="6"/>
    </w:pPr>
    <w:rPr>
      <w:rFonts w:cs="Arial"/>
      <w:b/>
      <w:bCs/>
      <w:szCs w:val="22"/>
    </w:rPr>
  </w:style>
  <w:style w:type="paragraph" w:styleId="Nadpis8">
    <w:name w:val="heading 8"/>
    <w:basedOn w:val="Normln"/>
    <w:next w:val="Normln"/>
    <w:link w:val="Nadpis8Char"/>
    <w:uiPriority w:val="9"/>
    <w:qFormat/>
    <w:rsid w:val="00B23DAB"/>
    <w:pPr>
      <w:numPr>
        <w:ilvl w:val="7"/>
        <w:numId w:val="1"/>
      </w:numPr>
      <w:spacing w:before="240" w:after="60"/>
      <w:outlineLvl w:val="7"/>
    </w:pPr>
    <w:rPr>
      <w:i/>
      <w:iCs/>
    </w:rPr>
  </w:style>
  <w:style w:type="paragraph" w:styleId="Nadpis9">
    <w:name w:val="heading 9"/>
    <w:basedOn w:val="Normln"/>
    <w:next w:val="Normln"/>
    <w:link w:val="Nadpis9Char"/>
    <w:uiPriority w:val="9"/>
    <w:qFormat/>
    <w:rsid w:val="00B23DAB"/>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23DAB"/>
    <w:rPr>
      <w:rFonts w:ascii="Arial" w:eastAsia="Times New Roman" w:hAnsi="Arial" w:cs="Times New Roman"/>
      <w:b/>
      <w:iCs/>
      <w:color w:val="000000"/>
      <w:sz w:val="28"/>
      <w:szCs w:val="24"/>
      <w:lang w:eastAsia="cs-CZ"/>
    </w:rPr>
  </w:style>
  <w:style w:type="character" w:customStyle="1" w:styleId="Nadpis2Char">
    <w:name w:val="Nadpis 2 Char"/>
    <w:basedOn w:val="Standardnpsmoodstavce"/>
    <w:link w:val="Nadpis2"/>
    <w:rsid w:val="00B23DAB"/>
    <w:rPr>
      <w:rFonts w:ascii="Arial" w:eastAsia="Arial Unicode MS" w:hAnsi="Arial" w:cs="Times New Roman"/>
      <w:b/>
      <w:color w:val="000000"/>
      <w:sz w:val="24"/>
      <w:szCs w:val="24"/>
      <w:lang w:eastAsia="cs-CZ"/>
    </w:rPr>
  </w:style>
  <w:style w:type="character" w:customStyle="1" w:styleId="Nadpis3Char">
    <w:name w:val="Nadpis 3 Char"/>
    <w:basedOn w:val="Standardnpsmoodstavce"/>
    <w:link w:val="Nadpis3"/>
    <w:uiPriority w:val="9"/>
    <w:rsid w:val="00B23DAB"/>
    <w:rPr>
      <w:rFonts w:ascii="Arial" w:eastAsia="Times New Roman" w:hAnsi="Arial" w:cs="Arial"/>
      <w:b/>
      <w:bCs/>
      <w:szCs w:val="26"/>
      <w:lang w:eastAsia="cs-CZ"/>
    </w:rPr>
  </w:style>
  <w:style w:type="character" w:customStyle="1" w:styleId="Nadpis4Char">
    <w:name w:val="Nadpis 4 Char"/>
    <w:basedOn w:val="Standardnpsmoodstavce"/>
    <w:link w:val="Nadpis4"/>
    <w:uiPriority w:val="9"/>
    <w:rsid w:val="00B23DAB"/>
    <w:rPr>
      <w:rFonts w:ascii="Arial" w:eastAsia="Times New Roman" w:hAnsi="Arial" w:cs="Arial"/>
      <w:b/>
      <w:szCs w:val="24"/>
      <w:lang w:eastAsia="cs-CZ"/>
    </w:rPr>
  </w:style>
  <w:style w:type="character" w:customStyle="1" w:styleId="Nadpis5Char">
    <w:name w:val="Nadpis 5 Char"/>
    <w:basedOn w:val="Standardnpsmoodstavce"/>
    <w:link w:val="Nadpis5"/>
    <w:uiPriority w:val="9"/>
    <w:rsid w:val="00B23DAB"/>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uiPriority w:val="9"/>
    <w:rsid w:val="00B23DAB"/>
    <w:rPr>
      <w:rFonts w:ascii="Arial" w:eastAsia="Times New Roman" w:hAnsi="Arial" w:cs="Arial"/>
      <w:b/>
      <w:bCs/>
      <w:sz w:val="28"/>
      <w:szCs w:val="24"/>
      <w:lang w:eastAsia="cs-CZ"/>
    </w:rPr>
  </w:style>
  <w:style w:type="character" w:customStyle="1" w:styleId="Nadpis7Char">
    <w:name w:val="Nadpis 7 Char"/>
    <w:basedOn w:val="Standardnpsmoodstavce"/>
    <w:link w:val="Nadpis7"/>
    <w:uiPriority w:val="9"/>
    <w:rsid w:val="00B23DAB"/>
    <w:rPr>
      <w:rFonts w:ascii="Arial" w:eastAsia="Times New Roman" w:hAnsi="Arial" w:cs="Arial"/>
      <w:b/>
      <w:bCs/>
      <w:lang w:eastAsia="cs-CZ"/>
    </w:rPr>
  </w:style>
  <w:style w:type="character" w:customStyle="1" w:styleId="Nadpis8Char">
    <w:name w:val="Nadpis 8 Char"/>
    <w:basedOn w:val="Standardnpsmoodstavce"/>
    <w:link w:val="Nadpis8"/>
    <w:uiPriority w:val="9"/>
    <w:rsid w:val="00B23DAB"/>
    <w:rPr>
      <w:rFonts w:ascii="Arial" w:eastAsia="Times New Roman" w:hAnsi="Arial" w:cs="Times New Roman"/>
      <w:i/>
      <w:iCs/>
      <w:szCs w:val="24"/>
      <w:lang w:eastAsia="cs-CZ"/>
    </w:rPr>
  </w:style>
  <w:style w:type="character" w:customStyle="1" w:styleId="Nadpis9Char">
    <w:name w:val="Nadpis 9 Char"/>
    <w:basedOn w:val="Standardnpsmoodstavce"/>
    <w:link w:val="Nadpis9"/>
    <w:uiPriority w:val="9"/>
    <w:rsid w:val="00B23DAB"/>
    <w:rPr>
      <w:rFonts w:ascii="Arial" w:eastAsia="Times New Roman" w:hAnsi="Arial" w:cs="Arial"/>
      <w:lang w:eastAsia="cs-CZ"/>
    </w:rPr>
  </w:style>
  <w:style w:type="paragraph" w:styleId="Zhlav">
    <w:name w:val="header"/>
    <w:basedOn w:val="Normln"/>
    <w:link w:val="ZhlavChar"/>
    <w:rsid w:val="00B23DAB"/>
    <w:pPr>
      <w:tabs>
        <w:tab w:val="center" w:pos="4536"/>
        <w:tab w:val="right" w:pos="9072"/>
      </w:tabs>
    </w:pPr>
  </w:style>
  <w:style w:type="character" w:customStyle="1" w:styleId="ZhlavChar">
    <w:name w:val="Záhlaví Char"/>
    <w:basedOn w:val="Standardnpsmoodstavce"/>
    <w:link w:val="Zhlav"/>
    <w:rsid w:val="00B23DAB"/>
    <w:rPr>
      <w:rFonts w:ascii="Arial" w:eastAsia="Times New Roman" w:hAnsi="Arial" w:cs="Times New Roman"/>
      <w:szCs w:val="24"/>
      <w:lang w:eastAsia="cs-CZ"/>
    </w:rPr>
  </w:style>
  <w:style w:type="paragraph" w:styleId="Zpat">
    <w:name w:val="footer"/>
    <w:basedOn w:val="Normln"/>
    <w:link w:val="ZpatChar"/>
    <w:rsid w:val="00B23DAB"/>
    <w:pPr>
      <w:tabs>
        <w:tab w:val="center" w:pos="4536"/>
        <w:tab w:val="right" w:pos="9072"/>
      </w:tabs>
    </w:pPr>
  </w:style>
  <w:style w:type="character" w:customStyle="1" w:styleId="ZpatChar">
    <w:name w:val="Zápatí Char"/>
    <w:basedOn w:val="Standardnpsmoodstavce"/>
    <w:link w:val="Zpat"/>
    <w:rsid w:val="00B23DAB"/>
    <w:rPr>
      <w:rFonts w:ascii="Arial" w:eastAsia="Times New Roman" w:hAnsi="Arial" w:cs="Times New Roman"/>
      <w:szCs w:val="24"/>
      <w:lang w:eastAsia="cs-CZ"/>
    </w:rPr>
  </w:style>
  <w:style w:type="paragraph" w:customStyle="1" w:styleId="Tabulkatituln">
    <w:name w:val="Tabulka titulní"/>
    <w:basedOn w:val="Normln"/>
    <w:rsid w:val="00B23DAB"/>
    <w:pPr>
      <w:widowControl w:val="0"/>
      <w:spacing w:before="40" w:after="40"/>
      <w:jc w:val="left"/>
    </w:pPr>
    <w:rPr>
      <w:color w:val="000000"/>
      <w:szCs w:val="22"/>
    </w:rPr>
  </w:style>
  <w:style w:type="paragraph" w:styleId="Obsah1">
    <w:name w:val="toc 1"/>
    <w:basedOn w:val="Normln"/>
    <w:next w:val="Normln"/>
    <w:autoRedefine/>
    <w:uiPriority w:val="39"/>
    <w:rsid w:val="00B23DAB"/>
    <w:pPr>
      <w:tabs>
        <w:tab w:val="left" w:pos="480"/>
        <w:tab w:val="right" w:leader="dot" w:pos="9060"/>
      </w:tabs>
      <w:spacing w:line="360" w:lineRule="auto"/>
    </w:pPr>
  </w:style>
  <w:style w:type="paragraph" w:styleId="Obsah2">
    <w:name w:val="toc 2"/>
    <w:basedOn w:val="Normln"/>
    <w:next w:val="Normln"/>
    <w:autoRedefine/>
    <w:semiHidden/>
    <w:rsid w:val="00B23DAB"/>
    <w:pPr>
      <w:tabs>
        <w:tab w:val="left" w:pos="1080"/>
        <w:tab w:val="right" w:leader="dot" w:pos="9060"/>
      </w:tabs>
      <w:spacing w:line="360" w:lineRule="auto"/>
      <w:ind w:left="220"/>
    </w:pPr>
  </w:style>
  <w:style w:type="character" w:styleId="Hypertextovodkaz">
    <w:name w:val="Hyperlink"/>
    <w:uiPriority w:val="99"/>
    <w:rsid w:val="00B23DAB"/>
    <w:rPr>
      <w:color w:val="0000FF"/>
      <w:u w:val="single"/>
    </w:rPr>
  </w:style>
  <w:style w:type="paragraph" w:customStyle="1" w:styleId="Default">
    <w:name w:val="Default"/>
    <w:rsid w:val="00B23DA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Siln">
    <w:name w:val="Strong"/>
    <w:qFormat/>
    <w:rsid w:val="00B23DAB"/>
    <w:rPr>
      <w:b/>
      <w:bCs/>
    </w:rPr>
  </w:style>
  <w:style w:type="paragraph" w:styleId="Textbubliny">
    <w:name w:val="Balloon Text"/>
    <w:basedOn w:val="Normln"/>
    <w:link w:val="TextbublinyChar"/>
    <w:uiPriority w:val="99"/>
    <w:semiHidden/>
    <w:unhideWhenUsed/>
    <w:rsid w:val="00B23DAB"/>
    <w:rPr>
      <w:rFonts w:ascii="Tahoma" w:hAnsi="Tahoma" w:cs="Tahoma"/>
      <w:sz w:val="16"/>
      <w:szCs w:val="16"/>
    </w:rPr>
  </w:style>
  <w:style w:type="character" w:customStyle="1" w:styleId="TextbublinyChar">
    <w:name w:val="Text bubliny Char"/>
    <w:basedOn w:val="Standardnpsmoodstavce"/>
    <w:link w:val="Textbubliny"/>
    <w:uiPriority w:val="99"/>
    <w:semiHidden/>
    <w:rsid w:val="00B23DAB"/>
    <w:rPr>
      <w:rFonts w:ascii="Tahoma" w:eastAsia="Times New Roman" w:hAnsi="Tahoma" w:cs="Tahoma"/>
      <w:sz w:val="16"/>
      <w:szCs w:val="16"/>
      <w:lang w:eastAsia="cs-CZ"/>
    </w:rPr>
  </w:style>
  <w:style w:type="paragraph" w:styleId="Titulek">
    <w:name w:val="caption"/>
    <w:basedOn w:val="Normln"/>
    <w:next w:val="Normln"/>
    <w:uiPriority w:val="35"/>
    <w:qFormat/>
    <w:rsid w:val="00B23DAB"/>
    <w:pPr>
      <w:contextualSpacing/>
    </w:pPr>
    <w:rPr>
      <w:b/>
      <w:bCs/>
      <w:sz w:val="20"/>
      <w:szCs w:val="20"/>
    </w:rPr>
  </w:style>
  <w:style w:type="paragraph" w:styleId="Zkladntext">
    <w:name w:val="Body Text"/>
    <w:basedOn w:val="Normln"/>
    <w:link w:val="ZkladntextChar"/>
    <w:uiPriority w:val="99"/>
    <w:unhideWhenUsed/>
    <w:rsid w:val="00B23DAB"/>
    <w:pPr>
      <w:spacing w:after="120"/>
      <w:contextualSpacing/>
    </w:pPr>
  </w:style>
  <w:style w:type="character" w:customStyle="1" w:styleId="ZkladntextChar">
    <w:name w:val="Základní text Char"/>
    <w:basedOn w:val="Standardnpsmoodstavce"/>
    <w:link w:val="Zkladntext"/>
    <w:uiPriority w:val="99"/>
    <w:rsid w:val="00B23DAB"/>
    <w:rPr>
      <w:rFonts w:ascii="Arial" w:eastAsia="Times New Roman" w:hAnsi="Arial" w:cs="Times New Roman"/>
      <w:szCs w:val="24"/>
    </w:rPr>
  </w:style>
  <w:style w:type="paragraph" w:styleId="Obsah3">
    <w:name w:val="toc 3"/>
    <w:basedOn w:val="Normln"/>
    <w:next w:val="Normln"/>
    <w:autoRedefine/>
    <w:uiPriority w:val="39"/>
    <w:unhideWhenUsed/>
    <w:rsid w:val="00B23DAB"/>
    <w:pPr>
      <w:ind w:left="440"/>
      <w:contextualSpacing/>
    </w:pPr>
  </w:style>
  <w:style w:type="paragraph" w:styleId="Normlnweb">
    <w:name w:val="Normal (Web)"/>
    <w:basedOn w:val="Normln"/>
    <w:rsid w:val="00484B57"/>
    <w:pPr>
      <w:spacing w:before="100" w:beforeAutospacing="1" w:after="100" w:afterAutospacing="1"/>
      <w:ind w:firstLine="300"/>
    </w:pPr>
    <w:rPr>
      <w:rFonts w:ascii="Times New Roman" w:hAnsi="Times New Roman"/>
      <w:sz w:val="24"/>
    </w:rPr>
  </w:style>
  <w:style w:type="paragraph" w:styleId="Bezmezer">
    <w:name w:val="No Spacing"/>
    <w:uiPriority w:val="1"/>
    <w:qFormat/>
    <w:rsid w:val="00484B57"/>
    <w:pPr>
      <w:spacing w:after="0" w:line="240" w:lineRule="auto"/>
      <w:jc w:val="both"/>
    </w:pPr>
    <w:rPr>
      <w:rFonts w:ascii="Arial" w:eastAsia="Times New Roman" w:hAnsi="Arial" w:cs="Times New Roman"/>
      <w:szCs w:val="24"/>
    </w:rPr>
  </w:style>
  <w:style w:type="character" w:customStyle="1" w:styleId="apple-converted-space">
    <w:name w:val="apple-converted-space"/>
    <w:basedOn w:val="Standardnpsmoodstavce"/>
    <w:rsid w:val="00484B57"/>
  </w:style>
  <w:style w:type="numbering" w:customStyle="1" w:styleId="StylSodrkami">
    <w:name w:val="Styl S odrážkami"/>
    <w:basedOn w:val="Bezseznamu"/>
    <w:rsid w:val="00484B57"/>
    <w:pPr>
      <w:numPr>
        <w:numId w:val="47"/>
      </w:numPr>
    </w:pPr>
  </w:style>
  <w:style w:type="paragraph" w:styleId="Textkomente">
    <w:name w:val="annotation text"/>
    <w:basedOn w:val="Normln"/>
    <w:link w:val="TextkomenteChar"/>
    <w:unhideWhenUsed/>
    <w:rsid w:val="00484B57"/>
    <w:rPr>
      <w:sz w:val="20"/>
      <w:szCs w:val="20"/>
      <w:lang/>
    </w:rPr>
  </w:style>
  <w:style w:type="character" w:customStyle="1" w:styleId="TextkomenteChar">
    <w:name w:val="Text komentáře Char"/>
    <w:basedOn w:val="Standardnpsmoodstavce"/>
    <w:link w:val="Textkomente"/>
    <w:rsid w:val="00484B57"/>
    <w:rPr>
      <w:rFonts w:ascii="Arial" w:eastAsia="Times New Roman" w:hAnsi="Arial"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946085307">
      <w:bodyDiv w:val="1"/>
      <w:marLeft w:val="0"/>
      <w:marRight w:val="0"/>
      <w:marTop w:val="0"/>
      <w:marBottom w:val="0"/>
      <w:divBdr>
        <w:top w:val="none" w:sz="0" w:space="0" w:color="auto"/>
        <w:left w:val="none" w:sz="0" w:space="0" w:color="auto"/>
        <w:bottom w:val="none" w:sz="0" w:space="0" w:color="auto"/>
        <w:right w:val="none" w:sz="0" w:space="0" w:color="auto"/>
      </w:divBdr>
    </w:div>
    <w:div w:id="15006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P:\Krizov&#253;%20pl&#225;n\KP%20ORP%20-%202012\KP%20ORP%20-%20v&#253;pis%20pro%20ve&#345;ejnost\V&#253;pis%20z%20krizov&#233;ho%20pl&#225;nu%20ORP%20&#381;amberk\B1_KP_ORP_ZA.doc" TargetMode="External"/><Relationship Id="rId18" Type="http://schemas.openxmlformats.org/officeDocument/2006/relationships/hyperlink" Target="file:///P:\Krizov&#253;%20pl&#225;n\KP%20ORP%20-%202012\KP%20ORP%20-%20v&#253;pis%20pro%20ve&#345;ejnost\V&#253;pis%20z%20krizov&#233;ho%20pl&#225;nu%20ORP%20&#381;amberk\B1_KP_ORP_ZA.doc" TargetMode="External"/><Relationship Id="rId26" Type="http://schemas.openxmlformats.org/officeDocument/2006/relationships/hyperlink" Target="file:///P:\Krizov&#253;%20pl&#225;n\KP%20ORP%20-%202012\KP%20ORP%20-%20v&#253;pis%20pro%20ve&#345;ejnost\V&#253;pis%20z%20krizov&#233;ho%20pl&#225;nu%20ORP%20&#381;amberk\B1_KP_ORP_ZA.doc" TargetMode="External"/><Relationship Id="rId39" Type="http://schemas.openxmlformats.org/officeDocument/2006/relationships/hyperlink" Target="mailto:epodatelna@pak.izscr.cz" TargetMode="External"/><Relationship Id="rId21" Type="http://schemas.openxmlformats.org/officeDocument/2006/relationships/hyperlink" Target="file:///P:\Krizov&#253;%20pl&#225;n\KP%20ORP%20-%202012\KP%20ORP%20-%20v&#253;pis%20pro%20ve&#345;ejnost\V&#253;pis%20z%20krizov&#233;ho%20pl&#225;nu%20ORP%20&#381;amberk\B1_KP_ORP_ZA.doc" TargetMode="External"/><Relationship Id="rId34" Type="http://schemas.openxmlformats.org/officeDocument/2006/relationships/hyperlink" Target="mailto:podatelna@muuo.cz" TargetMode="External"/><Relationship Id="rId42" Type="http://schemas.openxmlformats.org/officeDocument/2006/relationships/hyperlink" Target="mailto:podatelna116100@cs.mfcr.cz" TargetMode="External"/><Relationship Id="rId47" Type="http://schemas.openxmlformats.org/officeDocument/2006/relationships/hyperlink" Target="mailto:podatelna@osz.uno.justice.cz" TargetMode="External"/><Relationship Id="rId50" Type="http://schemas.openxmlformats.org/officeDocument/2006/relationships/hyperlink" Target="mailto:zki.pardubice@cuzk.cz" TargetMode="External"/><Relationship Id="rId55" Type="http://schemas.openxmlformats.org/officeDocument/2006/relationships/hyperlink" Target="mailto:info@nemocnice-pardubice.cz"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P:\Krizov&#253;%20pl&#225;n\KP%20ORP%20-%202012\KP%20ORP%20-%20v&#253;pis%20pro%20ve&#345;ejnost\V&#253;pis%20z%20krizov&#233;ho%20pl&#225;nu%20ORP%20&#381;amberk\B1_KP_ORP_ZA.doc" TargetMode="External"/><Relationship Id="rId20" Type="http://schemas.openxmlformats.org/officeDocument/2006/relationships/hyperlink" Target="file:///P:\Krizov&#253;%20pl&#225;n\KP%20ORP%20-%202012\KP%20ORP%20-%20v&#253;pis%20pro%20ve&#345;ejnost\V&#253;pis%20z%20krizov&#233;ho%20pl&#225;nu%20ORP%20&#381;amberk\B1_KP_ORP_ZA.doc" TargetMode="External"/><Relationship Id="rId29" Type="http://schemas.openxmlformats.org/officeDocument/2006/relationships/hyperlink" Target="file:///P:\Krizov&#253;%20pl&#225;n\KP%20ORP%20-%202012\KP%20ORP%20-%20v&#253;pis%20pro%20ve&#345;ejnost\V&#253;pis%20z%20krizov&#233;ho%20pl&#225;nu%20ORP%20&#381;amberk\B1_KP_ORP_ZA.doc" TargetMode="External"/><Relationship Id="rId41" Type="http://schemas.openxmlformats.org/officeDocument/2006/relationships/hyperlink" Target="mailto:uppa@pa.mpsv.cz" TargetMode="External"/><Relationship Id="rId54" Type="http://schemas.openxmlformats.org/officeDocument/2006/relationships/hyperlink" Target="mailto:venclservis@orlicko.cz"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P:\Krizov&#253;%20pl&#225;n\KP%20ORP%20-%202012\KP%20ORP%20-%20v&#253;pis%20pro%20ve&#345;ejnost\V&#253;pis%20z%20krizov&#233;ho%20pl&#225;nu%20ORP%20&#381;amberk\B1_KP_ORP_ZA.doc" TargetMode="External"/><Relationship Id="rId24" Type="http://schemas.openxmlformats.org/officeDocument/2006/relationships/hyperlink" Target="file:///P:\Krizov&#253;%20pl&#225;n\KP%20ORP%20-%202012\KP%20ORP%20-%20v&#253;pis%20pro%20ve&#345;ejnost\V&#253;pis%20z%20krizov&#233;ho%20pl&#225;nu%20ORP%20&#381;amberk\B1_KP_ORP_ZA.doc" TargetMode="External"/><Relationship Id="rId32" Type="http://schemas.openxmlformats.org/officeDocument/2006/relationships/hyperlink" Target="mailto:kraliky@orlicko.cz" TargetMode="External"/><Relationship Id="rId37" Type="http://schemas.openxmlformats.org/officeDocument/2006/relationships/hyperlink" Target="mailto:podatelna@muzbk.cz" TargetMode="External"/><Relationship Id="rId40" Type="http://schemas.openxmlformats.org/officeDocument/2006/relationships/hyperlink" Target="https://portal.gov.cz" TargetMode="External"/><Relationship Id="rId45" Type="http://schemas.openxmlformats.org/officeDocument/2006/relationships/hyperlink" Target="mailto:podatelna@ksoud.pce.justice.cz" TargetMode="External"/><Relationship Id="rId53" Type="http://schemas.openxmlformats.org/officeDocument/2006/relationships/hyperlink" Target="mailto:labe@pla.cz" TargetMode="External"/><Relationship Id="rId58" Type="http://schemas.openxmlformats.org/officeDocument/2006/relationships/hyperlink" Target="mailto:bohumil.vebr@rsd.cz" TargetMode="External"/><Relationship Id="rId5" Type="http://schemas.openxmlformats.org/officeDocument/2006/relationships/footnotes" Target="footnotes.xml"/><Relationship Id="rId15" Type="http://schemas.openxmlformats.org/officeDocument/2006/relationships/hyperlink" Target="file:///P:\Krizov&#253;%20pl&#225;n\KP%20ORP%20-%202012\KP%20ORP%20-%20v&#253;pis%20pro%20ve&#345;ejnost\V&#253;pis%20z%20krizov&#233;ho%20pl&#225;nu%20ORP%20&#381;amberk\B1_KP_ORP_ZA.doc" TargetMode="External"/><Relationship Id="rId23" Type="http://schemas.openxmlformats.org/officeDocument/2006/relationships/hyperlink" Target="file:///P:\Krizov&#253;%20pl&#225;n\KP%20ORP%20-%202012\KP%20ORP%20-%20v&#253;pis%20pro%20ve&#345;ejnost\V&#253;pis%20z%20krizov&#233;ho%20pl&#225;nu%20ORP%20&#381;amberk\B1_KP_ORP_ZA.doc" TargetMode="External"/><Relationship Id="rId28" Type="http://schemas.openxmlformats.org/officeDocument/2006/relationships/hyperlink" Target="file:///P:\Krizov&#253;%20pl&#225;n\KP%20ORP%20-%202012\KP%20ORP%20-%20v&#253;pis%20pro%20ve&#345;ejnost\V&#253;pis%20z%20krizov&#233;ho%20pl&#225;nu%20ORP%20&#381;amberk\B1_KP_ORP_ZA.doc" TargetMode="External"/><Relationship Id="rId36" Type="http://schemas.openxmlformats.org/officeDocument/2006/relationships/hyperlink" Target="mailto:e-podatelna@rychnov-city.cz" TargetMode="External"/><Relationship Id="rId49" Type="http://schemas.openxmlformats.org/officeDocument/2006/relationships/hyperlink" Target="mailto:ku.propardukraj@cuzk.cz" TargetMode="External"/><Relationship Id="rId57" Type="http://schemas.openxmlformats.org/officeDocument/2006/relationships/hyperlink" Target="mailto:info@cezdistribuce.cz" TargetMode="External"/><Relationship Id="rId61" Type="http://schemas.openxmlformats.org/officeDocument/2006/relationships/header" Target="header1.xml"/><Relationship Id="rId10" Type="http://schemas.openxmlformats.org/officeDocument/2006/relationships/hyperlink" Target="file:///P:\Krizov&#253;%20pl&#225;n\KP%20ORP%20-%202012\KP%20ORP%20-%20v&#253;pis%20pro%20ve&#345;ejnost\V&#253;pis%20z%20krizov&#233;ho%20pl&#225;nu%20ORP%20&#381;amberk\B1_KP_ORP_ZA.doc" TargetMode="External"/><Relationship Id="rId19" Type="http://schemas.openxmlformats.org/officeDocument/2006/relationships/hyperlink" Target="file:///P:\Krizov&#253;%20pl&#225;n\KP%20ORP%20-%202012\KP%20ORP%20-%20v&#253;pis%20pro%20ve&#345;ejnost\V&#253;pis%20z%20krizov&#233;ho%20pl&#225;nu%20ORP%20&#381;amberk\B1_KP_ORP_ZA.doc" TargetMode="External"/><Relationship Id="rId31" Type="http://schemas.openxmlformats.org/officeDocument/2006/relationships/hyperlink" Target="mailto:posta@pardubickykraj.cz" TargetMode="External"/><Relationship Id="rId44" Type="http://schemas.openxmlformats.org/officeDocument/2006/relationships/hyperlink" Target="mailto:podatelna@zam.hk.ds.mfcr.cz" TargetMode="External"/><Relationship Id="rId52" Type="http://schemas.openxmlformats.org/officeDocument/2006/relationships/hyperlink" Target="https://portal.gov.cz" TargetMode="External"/><Relationship Id="rId60" Type="http://schemas.openxmlformats.org/officeDocument/2006/relationships/hyperlink" Target="https://portal.gov.cz" TargetMode="External"/><Relationship Id="rId4" Type="http://schemas.openxmlformats.org/officeDocument/2006/relationships/webSettings" Target="webSettings.xml"/><Relationship Id="rId9" Type="http://schemas.openxmlformats.org/officeDocument/2006/relationships/hyperlink" Target="file:///P:\Krizov&#253;%20pl&#225;n\KP%20ORP%20-%202012\KP%20ORP%20-%20v&#253;pis%20pro%20ve&#345;ejnost\V&#253;pis%20z%20krizov&#233;ho%20pl&#225;nu%20ORP%20&#381;amberk\B1_KP_ORP_ZA.doc" TargetMode="External"/><Relationship Id="rId14" Type="http://schemas.openxmlformats.org/officeDocument/2006/relationships/hyperlink" Target="file:///P:\Krizov&#253;%20pl&#225;n\KP%20ORP%20-%202012\KP%20ORP%20-%20v&#253;pis%20pro%20ve&#345;ejnost\V&#253;pis%20z%20krizov&#233;ho%20pl&#225;nu%20ORP%20&#381;amberk\B1_KP_ORP_ZA.doc" TargetMode="External"/><Relationship Id="rId22" Type="http://schemas.openxmlformats.org/officeDocument/2006/relationships/hyperlink" Target="file:///P:\Krizov&#253;%20pl&#225;n\KP%20ORP%20-%202012\KP%20ORP%20-%20v&#253;pis%20pro%20ve&#345;ejnost\V&#253;pis%20z%20krizov&#233;ho%20pl&#225;nu%20ORP%20&#381;amberk\B1_KP_ORP_ZA.doc" TargetMode="External"/><Relationship Id="rId27" Type="http://schemas.openxmlformats.org/officeDocument/2006/relationships/hyperlink" Target="file:///P:\Krizov&#253;%20pl&#225;n\KP%20ORP%20-%202012\KP%20ORP%20-%20v&#253;pis%20pro%20ve&#345;ejnost\V&#253;pis%20z%20krizov&#233;ho%20pl&#225;nu%20ORP%20&#381;amberk\B1_KP_ORP_ZA.doc" TargetMode="External"/><Relationship Id="rId30" Type="http://schemas.openxmlformats.org/officeDocument/2006/relationships/hyperlink" Target="mailto:opis@pak.izscr.cz" TargetMode="External"/><Relationship Id="rId35" Type="http://schemas.openxmlformats.org/officeDocument/2006/relationships/hyperlink" Target="mailto:podatelna@rychnov-city.cz" TargetMode="External"/><Relationship Id="rId43" Type="http://schemas.openxmlformats.org/officeDocument/2006/relationships/hyperlink" Target="mailto:podatelna@hk.ds.mfcr.cz" TargetMode="External"/><Relationship Id="rId48" Type="http://schemas.openxmlformats.org/officeDocument/2006/relationships/hyperlink" Target="mailto:podatelna@archivzamrsk.cz" TargetMode="External"/><Relationship Id="rId56" Type="http://schemas.openxmlformats.org/officeDocument/2006/relationships/hyperlink" Target="mailto:posta@uo.hospital.cz"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public_hk@cizp.cz" TargetMode="External"/><Relationship Id="rId3" Type="http://schemas.openxmlformats.org/officeDocument/2006/relationships/settings" Target="settings.xml"/><Relationship Id="rId12" Type="http://schemas.openxmlformats.org/officeDocument/2006/relationships/hyperlink" Target="file:///P:\Krizov&#253;%20pl&#225;n\KP%20ORP%20-%202012\KP%20ORP%20-%20v&#253;pis%20pro%20ve&#345;ejnost\V&#253;pis%20z%20krizov&#233;ho%20pl&#225;nu%20ORP%20&#381;amberk\B1_KP_ORP_ZA.doc" TargetMode="External"/><Relationship Id="rId17" Type="http://schemas.openxmlformats.org/officeDocument/2006/relationships/hyperlink" Target="file:///P:\Krizov&#253;%20pl&#225;n\KP%20ORP%20-%202012\KP%20ORP%20-%20v&#253;pis%20pro%20ve&#345;ejnost\V&#253;pis%20z%20krizov&#233;ho%20pl&#225;nu%20ORP%20&#381;amberk\B1_KP_ORP_ZA.doc" TargetMode="External"/><Relationship Id="rId25" Type="http://schemas.openxmlformats.org/officeDocument/2006/relationships/hyperlink" Target="file:///P:\Krizov&#253;%20pl&#225;n\KP%20ORP%20-%202012\KP%20ORP%20-%20v&#253;pis%20pro%20ve&#345;ejnost\V&#253;pis%20z%20krizov&#233;ho%20pl&#225;nu%20ORP%20&#381;amberk\B1_KP_ORP_ZA.doc" TargetMode="External"/><Relationship Id="rId33" Type="http://schemas.openxmlformats.org/officeDocument/2006/relationships/hyperlink" Target="mailto:podatelna@mulanskroun.cz" TargetMode="External"/><Relationship Id="rId38" Type="http://schemas.openxmlformats.org/officeDocument/2006/relationships/hyperlink" Target="https://portal.gov.cz" TargetMode="External"/><Relationship Id="rId46" Type="http://schemas.openxmlformats.org/officeDocument/2006/relationships/hyperlink" Target="mailto:podatelna@osoud.uno.justice.cz" TargetMode="External"/><Relationship Id="rId59" Type="http://schemas.openxmlformats.org/officeDocument/2006/relationships/hyperlink" Target="mailto:vaclavikova.dita@cpos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145</Pages>
  <Words>31696</Words>
  <Characters>187007</Characters>
  <Application>Microsoft Office Word</Application>
  <DocSecurity>0</DocSecurity>
  <Lines>1558</Lines>
  <Paragraphs>436</Paragraphs>
  <ScaleCrop>false</ScaleCrop>
  <HeadingPairs>
    <vt:vector size="2" baseType="variant">
      <vt:variant>
        <vt:lpstr>Název</vt:lpstr>
      </vt:variant>
      <vt:variant>
        <vt:i4>1</vt:i4>
      </vt:variant>
    </vt:vector>
  </HeadingPairs>
  <TitlesOfParts>
    <vt:vector size="1" baseType="lpstr">
      <vt:lpstr/>
    </vt:vector>
  </TitlesOfParts>
  <Company>Město Žamberk</Company>
  <LinksUpToDate>false</LinksUpToDate>
  <CharactersWithSpaces>218267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fikejs</dc:creator>
  <cp:keywords/>
  <dc:description/>
  <cp:lastModifiedBy>fikejs</cp:lastModifiedBy>
  <cp:revision>5</cp:revision>
  <dcterms:created xsi:type="dcterms:W3CDTF">2013-01-04T07:02:00Z</dcterms:created>
  <dcterms:modified xsi:type="dcterms:W3CDTF">2013-01-08T12:11:00Z</dcterms:modified>
</cp:coreProperties>
</file>