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DD4C" w14:textId="639B4827" w:rsidR="000C041A" w:rsidRPr="00E37384" w:rsidRDefault="00101805" w:rsidP="000C041A">
      <w:pPr>
        <w:rPr>
          <w:b/>
          <w:bCs/>
          <w:sz w:val="28"/>
          <w:szCs w:val="24"/>
          <w:u w:val="single"/>
        </w:rPr>
      </w:pPr>
      <w:r w:rsidRPr="00E37384">
        <w:rPr>
          <w:b/>
          <w:bCs/>
          <w:sz w:val="28"/>
          <w:szCs w:val="24"/>
          <w:u w:val="single"/>
        </w:rPr>
        <w:t>Dotace pro rok 2023</w:t>
      </w:r>
    </w:p>
    <w:p w14:paraId="572BE193" w14:textId="3F266D40" w:rsidR="00101805" w:rsidRDefault="00101805" w:rsidP="000C041A">
      <w:r>
        <w:t>Na následujících stánkách naleznete jednak aktuální výzvy, kterým končí příjem žádostí v průběhu roku 2023, ale také výhled, jaké výzvy budou vyhlášeny v průběhu roku.</w:t>
      </w:r>
    </w:p>
    <w:p w14:paraId="403A109C" w14:textId="0E9BFAC8" w:rsidR="00101805" w:rsidRDefault="00101805" w:rsidP="000C041A"/>
    <w:p w14:paraId="10F0706C" w14:textId="6430C880" w:rsidR="00101805" w:rsidRDefault="00101805" w:rsidP="000C041A">
      <w:pPr>
        <w:rPr>
          <w:b/>
          <w:bCs/>
        </w:rPr>
      </w:pPr>
      <w:r w:rsidRPr="00101805">
        <w:rPr>
          <w:b/>
          <w:bCs/>
        </w:rPr>
        <w:t>Aktuální dotační možnosti</w:t>
      </w:r>
    </w:p>
    <w:p w14:paraId="3E88D5BB" w14:textId="18676490" w:rsidR="00101805" w:rsidRDefault="00101805" w:rsidP="000C041A">
      <w:pPr>
        <w:rPr>
          <w:b/>
          <w:bCs/>
        </w:rPr>
      </w:pPr>
      <w:r>
        <w:rPr>
          <w:b/>
          <w:bCs/>
        </w:rPr>
        <w:t>Z OP TAK:</w:t>
      </w:r>
    </w:p>
    <w:p w14:paraId="5189A946" w14:textId="6E3DA6D2" w:rsidR="00101805" w:rsidRDefault="00101805" w:rsidP="00101805">
      <w:pPr>
        <w:pStyle w:val="Odstavecseseznamem"/>
        <w:numPr>
          <w:ilvl w:val="0"/>
          <w:numId w:val="2"/>
        </w:numPr>
      </w:pPr>
      <w:r w:rsidRPr="00101805">
        <w:rPr>
          <w:b/>
          <w:bCs/>
        </w:rPr>
        <w:t xml:space="preserve">Úspory energie- </w:t>
      </w:r>
      <w:r w:rsidRPr="00101805">
        <w:t>snížení energetické náročnosti podnikatelských provozů (FVE, nové energeticky méně náročné stroje, modernizace rozvodů elektřiny, plynu, tepla, chladu a stlačeného vzduchu, využití odpadní energie atd.), již běží příjem žádostí do 30.11.2023.</w:t>
      </w:r>
    </w:p>
    <w:p w14:paraId="641ED321" w14:textId="3B62EC45" w:rsidR="00101805" w:rsidRDefault="00101805" w:rsidP="00101805">
      <w:pPr>
        <w:pStyle w:val="Odstavecseseznamem"/>
        <w:numPr>
          <w:ilvl w:val="0"/>
          <w:numId w:val="2"/>
        </w:numPr>
      </w:pPr>
      <w:r w:rsidRPr="00101805">
        <w:rPr>
          <w:b/>
          <w:bCs/>
        </w:rPr>
        <w:t xml:space="preserve">Aplikace- </w:t>
      </w:r>
      <w:r w:rsidRPr="00101805">
        <w:t xml:space="preserve">zaměřeno na vývoj nových produktů, softwaru nebo zlepšování konstrukčních řešení, již běží příjem žádostí do </w:t>
      </w:r>
      <w:r w:rsidR="00197565">
        <w:t>28.2</w:t>
      </w:r>
      <w:r w:rsidRPr="00101805">
        <w:t>.2023.</w:t>
      </w:r>
    </w:p>
    <w:p w14:paraId="5D0ED8C0" w14:textId="364859F2" w:rsidR="00197565" w:rsidRDefault="00197565" w:rsidP="004926B0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Technologické platformy</w:t>
      </w:r>
      <w:r>
        <w:t xml:space="preserve"> – dotaci můžete získat na vytvoření Akčního plánu pro digitální a zelenou transformaci průmyslu, na navázání hlubší spolupráce technologických platforem (TP) na evropské úrovni nebo na koordinaci českých podnikatelských subjektů a organizací pro výzkum a šíření znalostí v přístupu do programu Horizont Europe a dalších evropských programů. V této výzvě jsou podporovány způsobilé výdaje ve formě osobních nákladů, HW a SW, služeb poradců, expertů a studie, semináře, konference., marketingu a propagace, nájemného a režijních nákladů. J</w:t>
      </w:r>
      <w:r w:rsidRPr="00197565">
        <w:t xml:space="preserve">iž běží příjem žádostí do </w:t>
      </w:r>
      <w:r>
        <w:t>14.4</w:t>
      </w:r>
      <w:r w:rsidRPr="00197565">
        <w:t>.2023</w:t>
      </w:r>
      <w:r>
        <w:t>.</w:t>
      </w:r>
    </w:p>
    <w:p w14:paraId="7D903607" w14:textId="38EEF826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Inovační vouchery</w:t>
      </w:r>
      <w:r>
        <w:t xml:space="preserve"> </w:t>
      </w:r>
      <w:r w:rsidRPr="00197565">
        <w:rPr>
          <w:b/>
          <w:bCs/>
        </w:rPr>
        <w:t>– výzva II</w:t>
      </w:r>
      <w:r>
        <w:t xml:space="preserve">: určeno na nákup poradenských, expertních a podpůrných služeb v oblasti inovací od organizací pro výzkum a šíření znalostí nebo akreditovaných laboratoří s cílem zahájení či zintenzivnění inovačních aktivit malých a středních podniků. </w:t>
      </w:r>
      <w:r w:rsidRPr="00197565">
        <w:t>Již běží příjem žádostí do 1.</w:t>
      </w:r>
      <w:r>
        <w:t>2</w:t>
      </w:r>
      <w:r w:rsidRPr="00197565">
        <w:t>.202</w:t>
      </w:r>
      <w:r>
        <w:t>4.</w:t>
      </w:r>
    </w:p>
    <w:p w14:paraId="46A7C0DA" w14:textId="2D2CC91B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Spolupráce – Klastry – výzva I</w:t>
      </w:r>
      <w:r>
        <w:t xml:space="preserve">: podporovány budou A. kolektivní výzkum, B. sdílená infrastruktura nebo C. rozvoj inovačního klastru. Způsobilými výdaji pro aktivitu A a C jsou osobní náklady, služby, režijní náklady. Pro aktivitu C navíc: marketing a propagace, semináře, konference, nájemné a získání známky excelence ESCA. Pro aktivitu B: hmotný a nehmotný majetek, stavby a jejich technické zhodnocení, stoje a zařízení, HW s SW, práva duševního vlastnictví a nájemné. </w:t>
      </w:r>
      <w:r w:rsidRPr="00197565">
        <w:t xml:space="preserve">Již běží příjem žádostí do </w:t>
      </w:r>
      <w:r>
        <w:t>21.4.2023.</w:t>
      </w:r>
    </w:p>
    <w:p w14:paraId="6160C7B6" w14:textId="22C003EA" w:rsidR="00197565" w:rsidRDefault="00197565" w:rsidP="00197565">
      <w:pPr>
        <w:pStyle w:val="Odstavecseseznamem"/>
        <w:numPr>
          <w:ilvl w:val="0"/>
          <w:numId w:val="2"/>
        </w:numPr>
      </w:pPr>
      <w:r w:rsidRPr="00197565">
        <w:rPr>
          <w:b/>
          <w:bCs/>
        </w:rPr>
        <w:t>Partnerství znalostního transferu – výzva I:</w:t>
      </w:r>
      <w:r>
        <w:t xml:space="preserve"> zaměřeno na vytvoření partnerství mezi malým a středním podnikem a organizací pro výzkum a šíření znalostí za účelem </w:t>
      </w:r>
      <w:r>
        <w:lastRenderedPageBreak/>
        <w:t>transferu znalostí, souvisejících technologií a dovedností, ke kterým podnik nemá přístup, a to konkrétně:</w:t>
      </w:r>
    </w:p>
    <w:p w14:paraId="52147ED5" w14:textId="77777777" w:rsidR="00197565" w:rsidRDefault="00197565" w:rsidP="00197565">
      <w:pPr>
        <w:pStyle w:val="Odstavecseseznamem"/>
      </w:pPr>
      <w:r>
        <w:t>a) zaváděním pokročilých technologií v podniku</w:t>
      </w:r>
    </w:p>
    <w:p w14:paraId="7D30168F" w14:textId="2A2BE1E2" w:rsidR="00197565" w:rsidRDefault="00197565" w:rsidP="00197565">
      <w:pPr>
        <w:pStyle w:val="Odstavecseseznamem"/>
      </w:pPr>
      <w:r>
        <w:t>b) vývojem/inovacemi nových produktů a služeb nebo inovace procesu při vývoji a zavádění nových produktů a služeb včetně designu.</w:t>
      </w:r>
    </w:p>
    <w:p w14:paraId="7085631B" w14:textId="295EDC32" w:rsidR="00197565" w:rsidRDefault="00197565" w:rsidP="00197565">
      <w:pPr>
        <w:pStyle w:val="Odstavecseseznamem"/>
      </w:pPr>
      <w:r w:rsidRPr="00197565">
        <w:t xml:space="preserve">Již běží příjem žádostí do </w:t>
      </w:r>
      <w:r>
        <w:t>28.4.2023.</w:t>
      </w:r>
    </w:p>
    <w:p w14:paraId="67ED0590" w14:textId="2535B0B4" w:rsidR="00197565" w:rsidRDefault="00197565" w:rsidP="00197565">
      <w:pPr>
        <w:pStyle w:val="Odstavecseseznamem"/>
        <w:numPr>
          <w:ilvl w:val="0"/>
          <w:numId w:val="2"/>
        </w:numPr>
      </w:pPr>
      <w:r w:rsidRPr="00692223">
        <w:rPr>
          <w:b/>
          <w:bCs/>
        </w:rPr>
        <w:t>Obnovitelné zdroje energie – větrné elektrárny – výzva I</w:t>
      </w:r>
      <w:r>
        <w:t xml:space="preserve">: na </w:t>
      </w:r>
      <w:r w:rsidRPr="00197565">
        <w:t>výstavb</w:t>
      </w:r>
      <w:r>
        <w:t>u</w:t>
      </w:r>
      <w:r w:rsidRPr="00197565">
        <w:t xml:space="preserve"> solárních, větrných a malých vodních elektráren a tepelných čerpadel</w:t>
      </w:r>
      <w:r>
        <w:t>, j</w:t>
      </w:r>
      <w:r w:rsidRPr="00197565">
        <w:t xml:space="preserve">iž běží příjem žádostí do </w:t>
      </w:r>
      <w:r w:rsidR="005D1B98">
        <w:t>1.2.2024.</w:t>
      </w:r>
    </w:p>
    <w:p w14:paraId="6FD14839" w14:textId="459E1B51" w:rsidR="00101805" w:rsidRDefault="00101805" w:rsidP="00101805"/>
    <w:p w14:paraId="5D8ADE9F" w14:textId="3E09EB18" w:rsidR="00101805" w:rsidRDefault="00101805" w:rsidP="00101805">
      <w:r w:rsidRPr="00101805">
        <w:rPr>
          <w:b/>
          <w:bCs/>
        </w:rPr>
        <w:t>Czech Rise Up 3.0</w:t>
      </w:r>
      <w:r>
        <w:t xml:space="preserve">- na </w:t>
      </w:r>
      <w:r w:rsidRPr="00101805">
        <w:t>odborné poradenství v oblasti digitální transformace malých a středních podniků</w:t>
      </w:r>
      <w:r>
        <w:t>, příjem žádostí běží až do 31.3.2023.</w:t>
      </w:r>
    </w:p>
    <w:p w14:paraId="1D8CC2A6" w14:textId="3C14265C" w:rsidR="00692223" w:rsidRDefault="00692223" w:rsidP="00101805"/>
    <w:p w14:paraId="6C1058E8" w14:textId="25BF196F" w:rsidR="00692223" w:rsidRPr="00692223" w:rsidRDefault="00692223" w:rsidP="00101805">
      <w:pPr>
        <w:rPr>
          <w:b/>
          <w:bCs/>
        </w:rPr>
      </w:pPr>
      <w:r w:rsidRPr="00692223">
        <w:rPr>
          <w:b/>
          <w:bCs/>
        </w:rPr>
        <w:t>OP Zaměstnanost</w:t>
      </w:r>
    </w:p>
    <w:p w14:paraId="2F3F74FE" w14:textId="2EE6C689" w:rsidR="00692223" w:rsidRDefault="00692223" w:rsidP="00692223">
      <w:pPr>
        <w:pStyle w:val="Odstavecseseznamem"/>
        <w:numPr>
          <w:ilvl w:val="0"/>
          <w:numId w:val="2"/>
        </w:numPr>
      </w:pPr>
      <w:r w:rsidRPr="00692223">
        <w:rPr>
          <w:b/>
          <w:bCs/>
        </w:rPr>
        <w:t>Podpora sociálního podnikání</w:t>
      </w:r>
      <w:r>
        <w:t xml:space="preserve">- určeno na vytvoření, </w:t>
      </w:r>
      <w:r w:rsidRPr="00692223">
        <w:t>provoz a rozvoj sociálního podniku, vznik nových pracovních míst pro znevýhodněné</w:t>
      </w:r>
      <w:r>
        <w:t>, až 85 % způsobilých výdajů a příjem žádostí již běží do 20.9.2023.</w:t>
      </w:r>
    </w:p>
    <w:p w14:paraId="665B47D0" w14:textId="4B8011AA" w:rsidR="00692223" w:rsidRDefault="00E84044" w:rsidP="00692223">
      <w:pPr>
        <w:rPr>
          <w:b/>
          <w:bCs/>
        </w:rPr>
      </w:pPr>
      <w:r w:rsidRPr="00E84044">
        <w:rPr>
          <w:b/>
          <w:bCs/>
        </w:rPr>
        <w:t>OPŽP</w:t>
      </w:r>
    </w:p>
    <w:p w14:paraId="0B328BD7" w14:textId="1C5DA8FC" w:rsidR="00E84044" w:rsidRPr="00E84044" w:rsidRDefault="00E84044" w:rsidP="00E84044">
      <w:pPr>
        <w:pStyle w:val="Odstavecseseznamem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Prevence vzniku odpadů</w:t>
      </w:r>
      <w:r>
        <w:t xml:space="preserve">- </w:t>
      </w:r>
      <w:r w:rsidR="00585573">
        <w:t xml:space="preserve">zaměřeno na snížení vzniku odpadů a cirkulární řešení (re-use centra, kompostéry, sběrné dvory a další aktivity), také pro firmy, až 85 % způsobilých výdajů, příjem žádostí již běží až do 31.12.2023. </w:t>
      </w:r>
    </w:p>
    <w:p w14:paraId="3D55A898" w14:textId="1A31AB29" w:rsidR="00101805" w:rsidRDefault="00101805" w:rsidP="00101805"/>
    <w:p w14:paraId="2621C0EE" w14:textId="77777777" w:rsidR="00E37384" w:rsidRPr="00E37384" w:rsidRDefault="00E37384" w:rsidP="00E37384">
      <w:pPr>
        <w:rPr>
          <w:b/>
          <w:bCs/>
        </w:rPr>
      </w:pPr>
      <w:r w:rsidRPr="00E37384">
        <w:rPr>
          <w:b/>
          <w:bCs/>
        </w:rPr>
        <w:t>Modernizační fond</w:t>
      </w:r>
    </w:p>
    <w:p w14:paraId="4814B4A9" w14:textId="2D62E827" w:rsidR="00101805" w:rsidRPr="00E37384" w:rsidRDefault="00E37384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E37384">
        <w:rPr>
          <w:b/>
          <w:bCs/>
        </w:rPr>
        <w:t xml:space="preserve">Výzva RES+ č. 1/2022 – Fotovoltaické elektrárny do 1 MWp, </w:t>
      </w:r>
      <w:r w:rsidRPr="00E37384">
        <w:t>příjem žádostí již běží, do 15.3. 2023. Na podporu výstavby malých FV elektráren s instalovaným výkonem do 1 MWp (včetně) pro stávající nebo budoucí držitele licence pro podnikání v energetických odvětvích (výroba elektřiny) a společenství pro obnovitelné zdroje, maximální výše podpory 50 %</w:t>
      </w:r>
      <w:r>
        <w:t>.</w:t>
      </w:r>
    </w:p>
    <w:p w14:paraId="3498D546" w14:textId="070A7E6C" w:rsidR="00E37384" w:rsidRPr="00692223" w:rsidRDefault="00E37384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E37384">
        <w:rPr>
          <w:b/>
          <w:bCs/>
        </w:rPr>
        <w:t>HEAT – Modernizace tepláren</w:t>
      </w:r>
      <w:r>
        <w:rPr>
          <w:b/>
          <w:bCs/>
        </w:rPr>
        <w:t xml:space="preserve">- </w:t>
      </w:r>
      <w:r>
        <w:t>podporuje</w:t>
      </w:r>
      <w:r w:rsidRPr="00E37384">
        <w:t xml:space="preserve"> rychl</w:t>
      </w:r>
      <w:r>
        <w:t>ý</w:t>
      </w:r>
      <w:r w:rsidRPr="00E37384">
        <w:t xml:space="preserve"> přechod tepláren na čisté zdroje energie</w:t>
      </w:r>
      <w:r>
        <w:t>, určeno pro malé, střední i velké podniky.</w:t>
      </w:r>
    </w:p>
    <w:p w14:paraId="38A09947" w14:textId="07EC28F9" w:rsidR="00692223" w:rsidRPr="00692223" w:rsidRDefault="00692223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692223">
        <w:rPr>
          <w:b/>
          <w:bCs/>
        </w:rPr>
        <w:lastRenderedPageBreak/>
        <w:t>ENERG ETS - Modernizace zdrojů a technologií - velké projekty</w:t>
      </w:r>
      <w:r>
        <w:t>, pro podniky zapojené do systému emisního obchodování, cílem je snížit spotřebu z neobnovitelných zdrojů. Minimálně 15 mil. EUR na projekt. Příjem žádostí do 30.6.2023.</w:t>
      </w:r>
    </w:p>
    <w:p w14:paraId="5C373489" w14:textId="7D9DBC91" w:rsidR="00E84044" w:rsidRPr="00E84044" w:rsidRDefault="00692223" w:rsidP="00E37384">
      <w:pPr>
        <w:pStyle w:val="Odstavecseseznamem"/>
        <w:numPr>
          <w:ilvl w:val="0"/>
          <w:numId w:val="2"/>
        </w:numPr>
        <w:rPr>
          <w:b/>
          <w:bCs/>
        </w:rPr>
      </w:pPr>
      <w:r w:rsidRPr="00692223">
        <w:rPr>
          <w:b/>
          <w:bCs/>
        </w:rPr>
        <w:t>ENERG ETS - Modernizace zdrojů a technologií - malé projekty</w:t>
      </w:r>
      <w:r>
        <w:t xml:space="preserve">- opět pro subjekty zapojené do systému obchodování s emisními povolenkami. Až 75 % </w:t>
      </w:r>
      <w:r w:rsidR="00E84044">
        <w:t>způsobilých výdajů a příjem žádostí do 30.6.2023.</w:t>
      </w:r>
    </w:p>
    <w:p w14:paraId="239BC0CA" w14:textId="77777777" w:rsidR="00E37384" w:rsidRDefault="00E37384" w:rsidP="00E37384">
      <w:pPr>
        <w:rPr>
          <w:b/>
          <w:bCs/>
        </w:rPr>
      </w:pPr>
    </w:p>
    <w:p w14:paraId="4D8512A9" w14:textId="5BE59B8C" w:rsidR="00E37384" w:rsidRDefault="00E37384" w:rsidP="00E37384">
      <w:pPr>
        <w:rPr>
          <w:b/>
          <w:bCs/>
          <w:u w:val="single"/>
        </w:rPr>
      </w:pPr>
      <w:r w:rsidRPr="00E37384">
        <w:rPr>
          <w:b/>
          <w:bCs/>
          <w:u w:val="single"/>
        </w:rPr>
        <w:t>Chystané dotační výzvy</w:t>
      </w:r>
      <w:r>
        <w:rPr>
          <w:b/>
          <w:bCs/>
          <w:u w:val="single"/>
        </w:rPr>
        <w:t xml:space="preserve"> pro rok 2023</w:t>
      </w:r>
    </w:p>
    <w:p w14:paraId="444B654D" w14:textId="5BE6DC2F" w:rsidR="00E37384" w:rsidRDefault="00E37384" w:rsidP="00E37384">
      <w:r w:rsidRPr="00E37384">
        <w:rPr>
          <w:b/>
          <w:bCs/>
        </w:rPr>
        <w:t>The Country for the Future</w:t>
      </w:r>
      <w:r>
        <w:rPr>
          <w:b/>
          <w:bCs/>
        </w:rPr>
        <w:t xml:space="preserve">- </w:t>
      </w:r>
      <w:r>
        <w:t>bude vyhlášeno pravděpodobně v</w:t>
      </w:r>
      <w:r w:rsidR="00692223">
        <w:t> první kvartále</w:t>
      </w:r>
      <w:r>
        <w:t>, podpoří zavádění inovací do praxe v malých a středních podnicích.</w:t>
      </w:r>
    </w:p>
    <w:p w14:paraId="4299EA3D" w14:textId="77777777" w:rsidR="00585573" w:rsidRDefault="00585573" w:rsidP="00E37384"/>
    <w:p w14:paraId="52812685" w14:textId="25BC06F8" w:rsidR="005D1B98" w:rsidRDefault="00585573" w:rsidP="00E37384">
      <w:r w:rsidRPr="00585573">
        <w:rPr>
          <w:b/>
          <w:bCs/>
        </w:rPr>
        <w:t>TAČR- TREND</w:t>
      </w:r>
      <w:r>
        <w:rPr>
          <w:b/>
          <w:bCs/>
        </w:rPr>
        <w:t xml:space="preserve">- </w:t>
      </w:r>
      <w:r>
        <w:t>bude vyhlášeno pravděpodobně 1.4.2023, určeno na aplikovaně orientovaný výzkum s využitím moderních technologií (nanotechnologie, umělá inteligence, atd.).</w:t>
      </w:r>
    </w:p>
    <w:p w14:paraId="396425A5" w14:textId="520504B4" w:rsidR="00585573" w:rsidRDefault="00585573" w:rsidP="00E37384"/>
    <w:p w14:paraId="25925E76" w14:textId="1669279F" w:rsidR="00585573" w:rsidRDefault="00585573" w:rsidP="00E37384">
      <w:r w:rsidRPr="00585573">
        <w:rPr>
          <w:b/>
          <w:bCs/>
        </w:rPr>
        <w:t>Investice do zemědělských podniků</w:t>
      </w:r>
      <w:r>
        <w:rPr>
          <w:b/>
          <w:bCs/>
        </w:rPr>
        <w:t xml:space="preserve"> (SZIF)- </w:t>
      </w:r>
      <w:r>
        <w:t>na zlepšení jakosti výrobků a zvýšení účinnosti výrobních faktorů, vyhlášeno bude pravděpodobně v polovině května 2023</w:t>
      </w:r>
    </w:p>
    <w:p w14:paraId="3779164A" w14:textId="34542F61" w:rsidR="00585573" w:rsidRPr="00585573" w:rsidRDefault="00585573" w:rsidP="00E37384">
      <w:pPr>
        <w:rPr>
          <w:b/>
          <w:bCs/>
        </w:rPr>
      </w:pPr>
    </w:p>
    <w:p w14:paraId="41A33DAC" w14:textId="40F86C07" w:rsidR="00585573" w:rsidRDefault="00585573" w:rsidP="00E37384">
      <w:r w:rsidRPr="00585573">
        <w:rPr>
          <w:b/>
          <w:bCs/>
        </w:rPr>
        <w:t>Zpracování a uvádění na trh zemědělských produktů</w:t>
      </w:r>
      <w:r>
        <w:rPr>
          <w:b/>
          <w:bCs/>
        </w:rPr>
        <w:t xml:space="preserve"> (SZIF)- </w:t>
      </w:r>
      <w:r>
        <w:t xml:space="preserve">opět vyhlášení půlka května 2023, </w:t>
      </w:r>
      <w:r w:rsidR="004F55E8">
        <w:t xml:space="preserve">určeno na </w:t>
      </w:r>
      <w:r w:rsidR="004F55E8" w:rsidRPr="004F55E8">
        <w:t>pořízení strojů, nástrojů a zařízení pro zpracování zemědělských produktů. Dále je podporována výstavba a rekonstrukce budov, monitorování kvality a uvádění nových produktů na trh.</w:t>
      </w:r>
      <w:r w:rsidR="004F55E8">
        <w:t xml:space="preserve"> Obě dotace ze SZIF jsou určeny pro zemědělské podnikatele.</w:t>
      </w:r>
    </w:p>
    <w:p w14:paraId="155529F4" w14:textId="77777777" w:rsidR="004F55E8" w:rsidRPr="00585573" w:rsidRDefault="004F55E8" w:rsidP="00E37384"/>
    <w:p w14:paraId="6A9BB298" w14:textId="338D216B" w:rsidR="00E37384" w:rsidRPr="00E37384" w:rsidRDefault="00E37384" w:rsidP="00E37384">
      <w:pPr>
        <w:rPr>
          <w:b/>
          <w:bCs/>
        </w:rPr>
      </w:pPr>
      <w:r w:rsidRPr="00E37384">
        <w:rPr>
          <w:b/>
          <w:bCs/>
        </w:rPr>
        <w:t>OP TAK 2023</w:t>
      </w:r>
    </w:p>
    <w:p w14:paraId="34E94262" w14:textId="315A8CC4" w:rsidR="000C041A" w:rsidRPr="00E37384" w:rsidRDefault="000C041A" w:rsidP="000C041A">
      <w:pPr>
        <w:rPr>
          <w:u w:val="single"/>
        </w:rPr>
      </w:pPr>
      <w:r w:rsidRPr="00E37384">
        <w:rPr>
          <w:u w:val="single"/>
        </w:rPr>
        <w:t>První čtvrtletí</w:t>
      </w:r>
    </w:p>
    <w:p w14:paraId="79D6FC16" w14:textId="7104607D" w:rsidR="00394D5E" w:rsidRDefault="00394D5E" w:rsidP="000C041A">
      <w:r>
        <w:t>OBLAST DIGITALIZACE, INOVACÍ A VÝZKUMU A VÝVOJE</w:t>
      </w:r>
    </w:p>
    <w:p w14:paraId="3FDC2B10" w14:textId="4E0E5EC1" w:rsidR="00394D5E" w:rsidRDefault="00E603E7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Digitální a virtuální podnik</w:t>
      </w:r>
      <w:r w:rsidR="00394D5E">
        <w:t xml:space="preserve"> - </w:t>
      </w:r>
      <w:r>
        <w:t xml:space="preserve">zaměřený na zvýšení digitální úrovně malých a středních podniků (dále jen MSP) </w:t>
      </w:r>
    </w:p>
    <w:p w14:paraId="42E7C5EB" w14:textId="52C50697" w:rsidR="00394D5E" w:rsidRDefault="00394D5E" w:rsidP="00394D5E"/>
    <w:p w14:paraId="6B9AAAB7" w14:textId="3789527D" w:rsidR="00394D5E" w:rsidRPr="00394D5E" w:rsidRDefault="00394D5E" w:rsidP="00394D5E">
      <w:r>
        <w:lastRenderedPageBreak/>
        <w:t>OBLAST PODNIKÁNÍ A KONKURENCESCHOPNOST</w:t>
      </w:r>
    </w:p>
    <w:p w14:paraId="14FE9C14" w14:textId="34FF61E8" w:rsidR="00E603E7" w:rsidRDefault="00E603E7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Technologie</w:t>
      </w:r>
      <w:r w:rsidR="00394D5E">
        <w:t xml:space="preserve">- </w:t>
      </w:r>
      <w:r>
        <w:t xml:space="preserve">na pořízení nových technologií pro MSP. </w:t>
      </w:r>
    </w:p>
    <w:p w14:paraId="445BDFEA" w14:textId="5F062332" w:rsidR="00394D5E" w:rsidRDefault="00394D5E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Poradenství</w:t>
      </w:r>
      <w:r>
        <w:t>- určeno na p</w:t>
      </w:r>
      <w:r w:rsidRPr="00394D5E">
        <w:t>oskytování poradenských služeb pro začínající a rozvojové MSP</w:t>
      </w:r>
      <w:r>
        <w:t>.</w:t>
      </w:r>
    </w:p>
    <w:p w14:paraId="6186E8FA" w14:textId="143F2D78" w:rsidR="00394D5E" w:rsidRDefault="00394D5E" w:rsidP="000C041A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Expanze - finanční nástroj</w:t>
      </w:r>
      <w:r>
        <w:t>- p</w:t>
      </w:r>
      <w:r w:rsidRPr="00394D5E">
        <w:t>odpora přístupu MSP k externímu financování jejich dalšího rozvoje</w:t>
      </w:r>
      <w:r>
        <w:t>.</w:t>
      </w:r>
    </w:p>
    <w:p w14:paraId="64866105" w14:textId="1244DA68" w:rsidR="00E603E7" w:rsidRDefault="00E603E7" w:rsidP="000C041A"/>
    <w:p w14:paraId="767B763C" w14:textId="76B011D5" w:rsidR="00E603E7" w:rsidRPr="00E37384" w:rsidRDefault="00E603E7" w:rsidP="000C041A">
      <w:pPr>
        <w:rPr>
          <w:u w:val="single"/>
        </w:rPr>
      </w:pPr>
      <w:r w:rsidRPr="00E37384">
        <w:rPr>
          <w:u w:val="single"/>
        </w:rPr>
        <w:t>Druhé čtvrtletí</w:t>
      </w:r>
    </w:p>
    <w:p w14:paraId="5BA9168F" w14:textId="4767C609" w:rsidR="00394D5E" w:rsidRDefault="00394D5E" w:rsidP="000C041A">
      <w:r w:rsidRPr="00394D5E">
        <w:t>OBLAST DIGITALIZACE, INOVACÍ A VÝZKUMU A VÝVOJE</w:t>
      </w:r>
    </w:p>
    <w:p w14:paraId="4DF12B89" w14:textId="7F7CECBD" w:rsidR="00E603E7" w:rsidRDefault="00E603E7" w:rsidP="00394D5E">
      <w:pPr>
        <w:pStyle w:val="Odstavecseseznamem"/>
        <w:numPr>
          <w:ilvl w:val="0"/>
          <w:numId w:val="1"/>
        </w:numPr>
      </w:pPr>
      <w:r w:rsidRPr="00394D5E">
        <w:rPr>
          <w:b/>
          <w:bCs/>
        </w:rPr>
        <w:t>Potenciál</w:t>
      </w:r>
      <w:r w:rsidR="00394D5E" w:rsidRPr="00394D5E">
        <w:rPr>
          <w:b/>
          <w:bCs/>
        </w:rPr>
        <w:t>-</w:t>
      </w:r>
      <w:r w:rsidR="00394D5E">
        <w:t xml:space="preserve"> </w:t>
      </w:r>
      <w:r>
        <w:t xml:space="preserve"> zakládání nebo rozvoj center průmyslového</w:t>
      </w:r>
      <w:r w:rsidR="008C009A">
        <w:t xml:space="preserve"> výzkumu, vývoje a inovací. </w:t>
      </w:r>
    </w:p>
    <w:p w14:paraId="76931B39" w14:textId="355D4DB5" w:rsidR="00F2047E" w:rsidRDefault="00F2047E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>Služby infrastruktury</w:t>
      </w:r>
      <w:r>
        <w:rPr>
          <w:b/>
          <w:bCs/>
        </w:rPr>
        <w:t xml:space="preserve">- </w:t>
      </w:r>
      <w:r>
        <w:t>na r</w:t>
      </w:r>
      <w:r w:rsidRPr="00F2047E">
        <w:t>ozšíření prostor inovační infrastruktury, pořízení nového vybavení a zlepšení kapacit pro</w:t>
      </w:r>
      <w:r>
        <w:t xml:space="preserve"> </w:t>
      </w:r>
      <w:r w:rsidRPr="00F2047E">
        <w:t>společné využívání technologií</w:t>
      </w:r>
      <w:r>
        <w:t>.</w:t>
      </w:r>
    </w:p>
    <w:p w14:paraId="577AE6D4" w14:textId="5C1B224E" w:rsidR="00F2047E" w:rsidRPr="00F2047E" w:rsidRDefault="00F2047E" w:rsidP="00F2047E">
      <w:pPr>
        <w:pStyle w:val="Odstavecseseznamem"/>
        <w:numPr>
          <w:ilvl w:val="0"/>
          <w:numId w:val="1"/>
        </w:numPr>
        <w:rPr>
          <w:b/>
          <w:bCs/>
        </w:rPr>
      </w:pPr>
      <w:r w:rsidRPr="00F2047E">
        <w:rPr>
          <w:b/>
          <w:bCs/>
        </w:rPr>
        <w:t>Služby infrastruktury (ITI)</w:t>
      </w:r>
      <w:r>
        <w:t>- opět jako u předchozí výzvy.</w:t>
      </w:r>
    </w:p>
    <w:p w14:paraId="17FFE7ED" w14:textId="7BB9F18C" w:rsidR="00F2047E" w:rsidRDefault="00F2047E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>Proof of Concept</w:t>
      </w:r>
      <w:r>
        <w:t>- bude zaměřeno na aktivity směřující k ověření aplikačního potenciálu nových výsledků výzkumu a vývoje před jejich možným uplatněním v praxi.</w:t>
      </w:r>
    </w:p>
    <w:p w14:paraId="27747388" w14:textId="7F9F0FB7" w:rsidR="00F2047E" w:rsidRPr="00F2047E" w:rsidRDefault="00F2047E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>Digitální podnik - finanční nástroj</w:t>
      </w:r>
      <w:r>
        <w:t>- zvyšování digitální úrovně podniků (malé projekty MSP do 2 mil. Kč a projekty společností se střední tržní kapitalizací + podaktivita Datová centra).</w:t>
      </w:r>
    </w:p>
    <w:p w14:paraId="3F25D442" w14:textId="77777777" w:rsidR="00F2047E" w:rsidRDefault="00F2047E" w:rsidP="00F2047E">
      <w:pPr>
        <w:ind w:left="60"/>
      </w:pPr>
    </w:p>
    <w:p w14:paraId="711C18A1" w14:textId="243923F9" w:rsidR="00F2047E" w:rsidRPr="00394D5E" w:rsidRDefault="00F2047E" w:rsidP="00F2047E">
      <w:r>
        <w:t>OBLAST PODNIKÁNÍ A KONKURENCESCHOPNOST</w:t>
      </w:r>
    </w:p>
    <w:p w14:paraId="445B9074" w14:textId="25F2E8CD" w:rsidR="00F2047E" w:rsidRPr="00F2047E" w:rsidRDefault="00EC7A81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>Spolupráce škol a firem</w:t>
      </w:r>
      <w:r w:rsidR="00F2047E">
        <w:t>- určeno na z</w:t>
      </w:r>
      <w:r w:rsidR="00F2047E" w:rsidRPr="00F2047E">
        <w:t>avedení praktického vyučování ve firmách nebo projektov</w:t>
      </w:r>
      <w:r w:rsidR="00F2047E">
        <w:t>ou výuku.</w:t>
      </w:r>
    </w:p>
    <w:p w14:paraId="0FAF58AD" w14:textId="12C56F77" w:rsidR="00EC7A81" w:rsidRDefault="00EC7A81" w:rsidP="00F2047E">
      <w:pPr>
        <w:pStyle w:val="Odstavecseseznamem"/>
        <w:numPr>
          <w:ilvl w:val="0"/>
          <w:numId w:val="1"/>
        </w:numPr>
      </w:pPr>
      <w:r w:rsidRPr="00F2047E">
        <w:rPr>
          <w:b/>
          <w:bCs/>
        </w:rPr>
        <w:t>Marketing</w:t>
      </w:r>
      <w:r w:rsidR="00F2047E">
        <w:t>-</w:t>
      </w:r>
      <w:r>
        <w:t xml:space="preserve"> hlavně na podporu účasti MSP na zahraničních veletrzích.</w:t>
      </w:r>
    </w:p>
    <w:p w14:paraId="3B51E9F1" w14:textId="33C70A24" w:rsidR="00F2047E" w:rsidRDefault="00F2047E" w:rsidP="00F2047E"/>
    <w:p w14:paraId="75DCCF88" w14:textId="2F5348E7" w:rsidR="00F2047E" w:rsidRDefault="00F2047E" w:rsidP="00F2047E">
      <w:r>
        <w:t>OBLAST NÍZKOUHLÍKOVÉHO HOSPODÁŘSTVÍ</w:t>
      </w:r>
    </w:p>
    <w:p w14:paraId="05C65963" w14:textId="31D0317A" w:rsidR="00EC7A81" w:rsidRDefault="00EC7A81" w:rsidP="002B5FD2">
      <w:pPr>
        <w:pStyle w:val="Odstavecseseznamem"/>
        <w:numPr>
          <w:ilvl w:val="0"/>
          <w:numId w:val="1"/>
        </w:numPr>
      </w:pPr>
      <w:r w:rsidRPr="002B5FD2">
        <w:rPr>
          <w:b/>
          <w:bCs/>
        </w:rPr>
        <w:t>Obnovitelných zdrojů energie vtláčení biometanu</w:t>
      </w:r>
      <w:r w:rsidR="00F2047E">
        <w:t xml:space="preserve">- </w:t>
      </w:r>
      <w:r w:rsidR="002B5FD2">
        <w:t>podpora transformace stávajících výroben elektřiny z bioplynu na výrobny biometanu a výstavba nových výroben biometanu (čištění bioplynu na kvalitu zemního plynu, jeho karburace, měření kvality biometanu, komprese a přenos dat), a to včetně jejich připojení na plynárenské sítě anebo místní infrastrukturu).</w:t>
      </w:r>
    </w:p>
    <w:p w14:paraId="1B06F143" w14:textId="3A1C9889" w:rsidR="002B5FD2" w:rsidRPr="002B5FD2" w:rsidRDefault="002B5FD2" w:rsidP="002B5FD2">
      <w:pPr>
        <w:pStyle w:val="Odstavecseseznamem"/>
        <w:numPr>
          <w:ilvl w:val="0"/>
          <w:numId w:val="1"/>
        </w:numPr>
        <w:rPr>
          <w:b/>
          <w:bCs/>
        </w:rPr>
      </w:pPr>
      <w:r w:rsidRPr="002B5FD2">
        <w:rPr>
          <w:b/>
          <w:bCs/>
        </w:rPr>
        <w:lastRenderedPageBreak/>
        <w:t>Obnovitelné zdroje energie - malé vodní elektrárny</w:t>
      </w:r>
      <w:r>
        <w:t>- v</w:t>
      </w:r>
      <w:r w:rsidRPr="002B5FD2">
        <w:t>ýstavba a modernizace malých vodních elektráren</w:t>
      </w:r>
      <w:r>
        <w:t xml:space="preserve">. </w:t>
      </w:r>
    </w:p>
    <w:p w14:paraId="579BDE9B" w14:textId="11B7CD42" w:rsidR="00EC7A81" w:rsidRDefault="00EC7A81" w:rsidP="00EC7A81"/>
    <w:p w14:paraId="534A147F" w14:textId="525E3808" w:rsidR="00EC7A81" w:rsidRPr="00E37384" w:rsidRDefault="00EC7A81" w:rsidP="00EC7A81">
      <w:pPr>
        <w:rPr>
          <w:u w:val="single"/>
        </w:rPr>
      </w:pPr>
      <w:r w:rsidRPr="00E37384">
        <w:rPr>
          <w:u w:val="single"/>
        </w:rPr>
        <w:t>Čtvrté čtvrtletí</w:t>
      </w:r>
    </w:p>
    <w:p w14:paraId="0398601B" w14:textId="4DC0F83B" w:rsidR="00EC7A81" w:rsidRDefault="00EC7A81" w:rsidP="00EC7A81">
      <w:r>
        <w:t xml:space="preserve">Na třetí čtvrtletí jsme samozřejmě nezapomněli, ale na tento časový úsek se </w:t>
      </w:r>
      <w:r w:rsidR="00101805">
        <w:t xml:space="preserve">zatím </w:t>
      </w:r>
      <w:r>
        <w:t>neplánuje vyhlášení žádné výzvy, proto přejdeme rovnou k závěru roku 2023.</w:t>
      </w:r>
    </w:p>
    <w:p w14:paraId="7EFFD03D" w14:textId="77777777" w:rsidR="00646598" w:rsidRDefault="00646598" w:rsidP="00EC7A81"/>
    <w:p w14:paraId="7F68B263" w14:textId="05D8DCB3" w:rsidR="00101805" w:rsidRDefault="00101805" w:rsidP="00EC7A81">
      <w:r w:rsidRPr="00101805">
        <w:t>OBLAST DIGITALIZACE, INOVACÍ A VÝZKUMU A VÝVOJE</w:t>
      </w:r>
    </w:p>
    <w:p w14:paraId="4093D413" w14:textId="67617CDD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>Inovace</w:t>
      </w:r>
      <w:r w:rsidR="00101805">
        <w:t xml:space="preserve">- </w:t>
      </w:r>
      <w:r>
        <w:t>podpor</w:t>
      </w:r>
      <w:r w:rsidR="00101805">
        <w:t>a</w:t>
      </w:r>
      <w:r>
        <w:t xml:space="preserve"> produktových a procesních inovací</w:t>
      </w:r>
      <w:r w:rsidR="00101805">
        <w:t>.</w:t>
      </w:r>
    </w:p>
    <w:p w14:paraId="5CF91B4C" w14:textId="1B13F317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>Digitální podnik</w:t>
      </w:r>
      <w:r w:rsidR="00101805">
        <w:t>- na z</w:t>
      </w:r>
      <w:r w:rsidR="00101805" w:rsidRPr="00101805">
        <w:t>vyšování digitální úrovně MSP</w:t>
      </w:r>
      <w:r w:rsidR="00101805">
        <w:t>.</w:t>
      </w:r>
    </w:p>
    <w:p w14:paraId="7DED0C6A" w14:textId="0D1906C1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>Aplikace</w:t>
      </w:r>
      <w:r w:rsidR="00101805">
        <w:t>- určeno na realizaci průmyslového výzkumu a experimentálního vývoje.</w:t>
      </w:r>
    </w:p>
    <w:p w14:paraId="6D0E232B" w14:textId="19FDA92B" w:rsidR="00101805" w:rsidRDefault="00101805" w:rsidP="00101805"/>
    <w:p w14:paraId="334F83A7" w14:textId="597039B1" w:rsidR="00101805" w:rsidRDefault="00101805" w:rsidP="00101805">
      <w:r>
        <w:t>OBLAST EFEKTIVNĚJŠÍHO NAKLÁDÁNÍ SE ZDROJI</w:t>
      </w:r>
    </w:p>
    <w:p w14:paraId="47783850" w14:textId="459C0282" w:rsidR="00101805" w:rsidRDefault="00EC7A81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>Oběhové hospodářstv</w:t>
      </w:r>
      <w:r w:rsidR="00101805" w:rsidRPr="00101805">
        <w:rPr>
          <w:b/>
          <w:bCs/>
        </w:rPr>
        <w:t>í</w:t>
      </w:r>
      <w:r w:rsidR="00101805">
        <w:t xml:space="preserve">- </w:t>
      </w:r>
      <w:r>
        <w:t>pro efektivnější nakládání s druhotnými surovinami</w:t>
      </w:r>
      <w:r w:rsidR="00101805">
        <w:t>.</w:t>
      </w:r>
    </w:p>
    <w:p w14:paraId="7C6D8156" w14:textId="5F23705E" w:rsidR="00EC7A81" w:rsidRDefault="00E5739B" w:rsidP="00101805">
      <w:pPr>
        <w:pStyle w:val="Odstavecseseznamem"/>
        <w:numPr>
          <w:ilvl w:val="0"/>
          <w:numId w:val="1"/>
        </w:numPr>
      </w:pPr>
      <w:r w:rsidRPr="00101805">
        <w:rPr>
          <w:b/>
          <w:bCs/>
        </w:rPr>
        <w:t>Úspory vody</w:t>
      </w:r>
      <w:r w:rsidR="00101805">
        <w:t>- podpoří ú</w:t>
      </w:r>
      <w:r w:rsidR="00101805" w:rsidRPr="00101805">
        <w:t>spor</w:t>
      </w:r>
      <w:r w:rsidR="00101805">
        <w:t>u</w:t>
      </w:r>
      <w:r w:rsidR="00101805" w:rsidRPr="00101805">
        <w:t xml:space="preserve"> spotřeby vody v rámci hospodaření podniku</w:t>
      </w:r>
    </w:p>
    <w:p w14:paraId="173A0DCC" w14:textId="293017D6" w:rsidR="00E5739B" w:rsidRDefault="00E5739B" w:rsidP="00EC7A81"/>
    <w:p w14:paraId="350F4695" w14:textId="2A155387" w:rsidR="00E5739B" w:rsidRDefault="00E5739B" w:rsidP="00EC7A81">
      <w:r>
        <w:t>Pokud byste rádi připravili pro svou firmu dotační projekt v jakékoli oblasti, ať už na úspory energií, vody, digitalizaci a mnohé další, neváhejte se na nás obrátit. Naši členové z řad erudovaných a zkušených dotačních poradců Vám rádi poradí a pomohou.</w:t>
      </w:r>
      <w:r w:rsidR="00E37384">
        <w:t xml:space="preserve"> Pište na </w:t>
      </w:r>
      <w:hyperlink r:id="rId7" w:history="1">
        <w:r w:rsidR="00E37384" w:rsidRPr="005A592A">
          <w:rPr>
            <w:rStyle w:val="Hypertextovodkaz"/>
          </w:rPr>
          <w:t>mackova.hrochova</w:t>
        </w:r>
        <w:r w:rsidR="00E37384" w:rsidRPr="005A592A">
          <w:rPr>
            <w:rStyle w:val="Hypertextovodkaz"/>
            <w:rFonts w:cs="Times New Roman"/>
          </w:rPr>
          <w:t>@</w:t>
        </w:r>
        <w:r w:rsidR="00E37384" w:rsidRPr="005A592A">
          <w:rPr>
            <w:rStyle w:val="Hypertextovodkaz"/>
          </w:rPr>
          <w:t>dotacnikomora.cz</w:t>
        </w:r>
      </w:hyperlink>
      <w:r w:rsidR="00E37384">
        <w:t xml:space="preserve"> nebo volejte na </w:t>
      </w:r>
      <w:r w:rsidR="00E37384" w:rsidRPr="00E37384">
        <w:t>+420 774 874</w:t>
      </w:r>
      <w:r w:rsidR="00E37384">
        <w:t> </w:t>
      </w:r>
      <w:r w:rsidR="00E37384" w:rsidRPr="00E37384">
        <w:t>603</w:t>
      </w:r>
      <w:r w:rsidR="00E37384">
        <w:t xml:space="preserve">. </w:t>
      </w:r>
    </w:p>
    <w:p w14:paraId="0F3234EB" w14:textId="1424CACE" w:rsidR="0030502D" w:rsidRDefault="0030502D" w:rsidP="00EC7A81"/>
    <w:p w14:paraId="6284F37C" w14:textId="37DCCA18" w:rsidR="0030502D" w:rsidRDefault="0030502D" w:rsidP="00EC7A81">
      <w:r>
        <w:t>Děkuji</w:t>
      </w:r>
    </w:p>
    <w:p w14:paraId="07BFACF1" w14:textId="38179059" w:rsidR="0030502D" w:rsidRDefault="0030502D" w:rsidP="00EC7A81">
      <w:r>
        <w:t>S pozdravem</w:t>
      </w:r>
    </w:p>
    <w:p w14:paraId="227F6597" w14:textId="1E62C25A" w:rsidR="0030502D" w:rsidRDefault="0030502D" w:rsidP="00EC7A81">
      <w:r>
        <w:t>Ing. Petra Macková Hrochová</w:t>
      </w:r>
    </w:p>
    <w:p w14:paraId="4DC6C991" w14:textId="42F581A6" w:rsidR="0030502D" w:rsidRDefault="0030502D" w:rsidP="00EC7A81">
      <w:r>
        <w:t>Předsedkyně Komory dotačních poradců</w:t>
      </w:r>
    </w:p>
    <w:sectPr w:rsidR="0030502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45C5C" w14:textId="77777777" w:rsidR="00E37384" w:rsidRDefault="00E37384" w:rsidP="00E37384">
      <w:pPr>
        <w:spacing w:after="0" w:line="240" w:lineRule="auto"/>
      </w:pPr>
      <w:r>
        <w:separator/>
      </w:r>
    </w:p>
  </w:endnote>
  <w:endnote w:type="continuationSeparator" w:id="0">
    <w:p w14:paraId="1D520799" w14:textId="77777777" w:rsidR="00E37384" w:rsidRDefault="00E37384" w:rsidP="00E3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7376042"/>
      <w:docPartObj>
        <w:docPartGallery w:val="Page Numbers (Bottom of Page)"/>
        <w:docPartUnique/>
      </w:docPartObj>
    </w:sdtPr>
    <w:sdtEndPr/>
    <w:sdtContent>
      <w:p w14:paraId="4B42B2E1" w14:textId="05C280A4" w:rsidR="00E37384" w:rsidRDefault="00E373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62CDEF" w14:textId="77777777" w:rsidR="00E37384" w:rsidRDefault="00E373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8457C" w14:textId="77777777" w:rsidR="00E37384" w:rsidRDefault="00E37384" w:rsidP="00E37384">
      <w:pPr>
        <w:spacing w:after="0" w:line="240" w:lineRule="auto"/>
      </w:pPr>
      <w:r>
        <w:separator/>
      </w:r>
    </w:p>
  </w:footnote>
  <w:footnote w:type="continuationSeparator" w:id="0">
    <w:p w14:paraId="712374F7" w14:textId="77777777" w:rsidR="00E37384" w:rsidRDefault="00E37384" w:rsidP="00E37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436F" w14:textId="5FECC587" w:rsidR="00E37384" w:rsidRDefault="00E3738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5A6940" wp14:editId="637B8CCC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863600" cy="603720"/>
          <wp:effectExtent l="0" t="0" r="0" b="6350"/>
          <wp:wrapTight wrapText="bothSides">
            <wp:wrapPolygon edited="0">
              <wp:start x="0" y="0"/>
              <wp:lineTo x="0" y="21145"/>
              <wp:lineTo x="20965" y="21145"/>
              <wp:lineTo x="2096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3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0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07103" w14:textId="77777777" w:rsidR="00E37384" w:rsidRDefault="00E3738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B39BF"/>
    <w:multiLevelType w:val="hybridMultilevel"/>
    <w:tmpl w:val="9CFE5E14"/>
    <w:lvl w:ilvl="0" w:tplc="8F66A22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700A0BFA"/>
    <w:multiLevelType w:val="hybridMultilevel"/>
    <w:tmpl w:val="085E67C2"/>
    <w:lvl w:ilvl="0" w:tplc="29E251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420563">
    <w:abstractNumId w:val="0"/>
  </w:num>
  <w:num w:numId="2" w16cid:durableId="1458572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1A"/>
    <w:rsid w:val="00085942"/>
    <w:rsid w:val="000C041A"/>
    <w:rsid w:val="00101805"/>
    <w:rsid w:val="00197565"/>
    <w:rsid w:val="002B5FD2"/>
    <w:rsid w:val="0030502D"/>
    <w:rsid w:val="00394D5E"/>
    <w:rsid w:val="004F55E8"/>
    <w:rsid w:val="00585573"/>
    <w:rsid w:val="005D1B98"/>
    <w:rsid w:val="00646598"/>
    <w:rsid w:val="00692223"/>
    <w:rsid w:val="00712563"/>
    <w:rsid w:val="00756DD3"/>
    <w:rsid w:val="008C009A"/>
    <w:rsid w:val="00AB2137"/>
    <w:rsid w:val="00E37384"/>
    <w:rsid w:val="00E5739B"/>
    <w:rsid w:val="00E603E7"/>
    <w:rsid w:val="00E84044"/>
    <w:rsid w:val="00EC7A81"/>
    <w:rsid w:val="00F2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808E5F7"/>
  <w15:docId w15:val="{44433333-5622-4613-A499-2DE2EE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4D5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373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738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3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384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E37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38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ckova.hrochova@dotacnikomo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1158</Words>
  <Characters>6834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5</cp:revision>
  <cp:lastPrinted>2022-12-15T07:53:00Z</cp:lastPrinted>
  <dcterms:created xsi:type="dcterms:W3CDTF">2023-02-06T16:04:00Z</dcterms:created>
  <dcterms:modified xsi:type="dcterms:W3CDTF">2023-02-16T08:30:00Z</dcterms:modified>
</cp:coreProperties>
</file>